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an </w:t>
      </w:r>
      <w:r w:rsidDel="00000000" w:rsidR="00000000" w:rsidRPr="00000000">
        <w:rPr>
          <w:b w:val="1"/>
          <w:bCs w:val="1"/>
          <w:rtl w:val="0"/>
        </w:rPr>
        <w:t xml:space="preserve">expert AI consultant</w:t>
      </w:r>
      <w:r w:rsidDel="00000000" w:rsidR="00000000" w:rsidRPr="00000000">
        <w:rPr>
          <w:rtl w:val="0"/>
        </w:rPr>
        <w:t xml:space="preserve"> and explain how a company can use Generative AI to improve customer support.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Analyze deeply</w:t>
      </w:r>
      <w:r w:rsidDel="00000000" w:rsidR="00000000" w:rsidRPr="00000000">
        <w:rPr>
          <w:rtl w:val="0"/>
        </w:rPr>
        <w:t xml:space="preserve"> the current customer-support challenges.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Explain the proposed solution </w:t>
      </w:r>
      <w:r w:rsidDel="00000000" w:rsidR="00000000" w:rsidRPr="00000000">
        <w:rPr>
          <w:b w:val="1"/>
          <w:b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practical examples</w:t>
      </w:r>
      <w:r w:rsidDel="00000000" w:rsidR="00000000" w:rsidRPr="00000000">
        <w:rPr>
          <w:rtl w:val="0"/>
        </w:rPr>
        <w:t xml:space="preserve"> of how AI can be used.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an implementation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for the company.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Optimize for clarity</w:t>
      </w:r>
      <w:r w:rsidDel="00000000" w:rsidR="00000000" w:rsidRPr="00000000">
        <w:rPr>
          <w:rtl w:val="0"/>
        </w:rPr>
        <w:t xml:space="preserve"> by using simple language, headings, and bullet points.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Provide the analysis, examples, checklist, and final recommendations in a clear and structured format.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