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令和8年1月8日 〜 令和8年1月10日（2泊3日）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東京 双日株式会社（農業関係子会社）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詳細：農業子会社へ派遣の需要があるか調査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双日株式会社の農業関係子会社を訪問し、特定技能や派遣人材の需要についてヒアリングと調査を実施。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