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82EA4" w14:textId="29F4C24F" w:rsidR="00B07C40" w:rsidRPr="00B07C40" w:rsidRDefault="00073B65" w:rsidP="00B07C40">
      <w:pPr>
        <w:rPr>
          <w:b/>
          <w:bCs/>
          <w:sz w:val="28"/>
          <w:szCs w:val="28"/>
          <w:u w:val="single"/>
        </w:rPr>
      </w:pPr>
      <w:r>
        <w:rPr>
          <w:b/>
          <w:bCs/>
          <w:sz w:val="28"/>
          <w:szCs w:val="28"/>
          <w:u w:val="single"/>
        </w:rPr>
        <w:t xml:space="preserve"> </w:t>
      </w:r>
      <w:r w:rsidR="00B07C40" w:rsidRPr="00B07C40">
        <w:rPr>
          <w:b/>
          <w:bCs/>
          <w:sz w:val="28"/>
          <w:szCs w:val="28"/>
          <w:u w:val="single"/>
        </w:rPr>
        <w:t>Use Case: Admin Dashboard</w:t>
      </w:r>
    </w:p>
    <w:p w14:paraId="3F021B66" w14:textId="77777777" w:rsidR="00B07C40" w:rsidRDefault="00B07C40" w:rsidP="00B07C40"/>
    <w:p w14:paraId="4EE1FF61" w14:textId="77777777" w:rsidR="00B07C40" w:rsidRPr="00B07C40" w:rsidRDefault="00B07C40" w:rsidP="00B07C40">
      <w:pPr>
        <w:spacing w:line="240" w:lineRule="auto"/>
        <w:rPr>
          <w:sz w:val="26"/>
          <w:szCs w:val="26"/>
        </w:rPr>
      </w:pPr>
      <w:r w:rsidRPr="00B07C40">
        <w:rPr>
          <w:b/>
          <w:bCs/>
          <w:sz w:val="26"/>
          <w:szCs w:val="26"/>
        </w:rPr>
        <w:t>Actor:</w:t>
      </w:r>
      <w:r w:rsidRPr="00B07C40">
        <w:rPr>
          <w:sz w:val="26"/>
          <w:szCs w:val="26"/>
        </w:rPr>
        <w:t xml:space="preserve"> Admin</w:t>
      </w:r>
    </w:p>
    <w:p w14:paraId="4F0F1896" w14:textId="77777777" w:rsidR="00B07C40" w:rsidRPr="00B07C40" w:rsidRDefault="00B07C40" w:rsidP="00B07C40">
      <w:pPr>
        <w:spacing w:line="240" w:lineRule="auto"/>
        <w:rPr>
          <w:sz w:val="26"/>
          <w:szCs w:val="26"/>
        </w:rPr>
      </w:pPr>
    </w:p>
    <w:p w14:paraId="112EFEFF" w14:textId="77777777" w:rsidR="00B07C40" w:rsidRPr="00B07C40" w:rsidRDefault="00B07C40" w:rsidP="00B07C40">
      <w:pPr>
        <w:spacing w:line="240" w:lineRule="auto"/>
        <w:rPr>
          <w:sz w:val="26"/>
          <w:szCs w:val="26"/>
        </w:rPr>
      </w:pPr>
      <w:r w:rsidRPr="00B07C40">
        <w:rPr>
          <w:b/>
          <w:bCs/>
          <w:sz w:val="26"/>
          <w:szCs w:val="26"/>
        </w:rPr>
        <w:t>Use Case Description:</w:t>
      </w:r>
      <w:r w:rsidRPr="00B07C40">
        <w:rPr>
          <w:sz w:val="26"/>
          <w:szCs w:val="26"/>
        </w:rPr>
        <w:t xml:space="preserve"> This use case outlines the process for an admin to utilize the dashboard in the procurement web application. After logging in, the admin is directed to the dashboard, which presents key metrics and visualizations related to procurement activities. The dashboard includes cards displaying information about purchase requisitions, purchase orders, invoice count, and total requests for quotation (RFQs). Additionally, there are panels for spend analysis, requisition stats, purchase orders, top suppliers, and monthly expenses, each providing insights into different aspects of procurement.</w:t>
      </w:r>
    </w:p>
    <w:p w14:paraId="52F94192" w14:textId="77777777" w:rsidR="00B07C40" w:rsidRPr="00B07C40" w:rsidRDefault="00B07C40" w:rsidP="00B07C40">
      <w:pPr>
        <w:spacing w:line="240" w:lineRule="auto"/>
        <w:rPr>
          <w:sz w:val="26"/>
          <w:szCs w:val="26"/>
        </w:rPr>
      </w:pPr>
    </w:p>
    <w:p w14:paraId="3F555C13" w14:textId="77777777" w:rsidR="00B07C40" w:rsidRPr="00B07C40" w:rsidRDefault="00B07C40" w:rsidP="00B07C40">
      <w:pPr>
        <w:spacing w:line="240" w:lineRule="auto"/>
        <w:rPr>
          <w:sz w:val="26"/>
          <w:szCs w:val="26"/>
        </w:rPr>
      </w:pPr>
      <w:r w:rsidRPr="00B07C40">
        <w:rPr>
          <w:b/>
          <w:sz w:val="26"/>
          <w:szCs w:val="26"/>
        </w:rPr>
        <w:t>Trigger Point:</w:t>
      </w:r>
      <w:r w:rsidRPr="00B07C40">
        <w:rPr>
          <w:sz w:val="26"/>
          <w:szCs w:val="26"/>
        </w:rPr>
        <w:t xml:space="preserve"> The trigger point occurs when the admin logs into the procurement web application and is directed to the dashboard interface.</w:t>
      </w:r>
    </w:p>
    <w:p w14:paraId="48BA1D2B" w14:textId="77777777" w:rsidR="00B07C40" w:rsidRPr="00B07C40" w:rsidRDefault="00B07C40" w:rsidP="00B07C40">
      <w:pPr>
        <w:spacing w:line="240" w:lineRule="auto"/>
        <w:rPr>
          <w:sz w:val="26"/>
          <w:szCs w:val="26"/>
        </w:rPr>
      </w:pPr>
    </w:p>
    <w:p w14:paraId="26FDD36A" w14:textId="77777777" w:rsidR="00B07C40" w:rsidRPr="00B07C40" w:rsidRDefault="00B07C40" w:rsidP="00B07C40">
      <w:pPr>
        <w:spacing w:line="240" w:lineRule="auto"/>
        <w:rPr>
          <w:b/>
          <w:bCs/>
          <w:sz w:val="26"/>
          <w:szCs w:val="26"/>
        </w:rPr>
      </w:pPr>
      <w:r w:rsidRPr="00B07C40">
        <w:rPr>
          <w:b/>
          <w:bCs/>
          <w:sz w:val="26"/>
          <w:szCs w:val="26"/>
        </w:rPr>
        <w:t>Pre-conditions:</w:t>
      </w:r>
    </w:p>
    <w:p w14:paraId="72A44659" w14:textId="77777777" w:rsidR="00B07C40" w:rsidRPr="00B07C40" w:rsidRDefault="00B07C40" w:rsidP="00B07C40">
      <w:pPr>
        <w:spacing w:line="240" w:lineRule="auto"/>
        <w:rPr>
          <w:sz w:val="26"/>
          <w:szCs w:val="26"/>
        </w:rPr>
      </w:pPr>
      <w:r w:rsidRPr="00B07C40">
        <w:rPr>
          <w:sz w:val="26"/>
          <w:szCs w:val="26"/>
        </w:rPr>
        <w:t>1. The admin has valid credentials to access the procurement web application.</w:t>
      </w:r>
    </w:p>
    <w:p w14:paraId="232BB10E" w14:textId="77777777" w:rsidR="00B07C40" w:rsidRPr="00B07C40" w:rsidRDefault="00B07C40" w:rsidP="00B07C40">
      <w:pPr>
        <w:spacing w:line="240" w:lineRule="auto"/>
        <w:rPr>
          <w:sz w:val="26"/>
          <w:szCs w:val="26"/>
        </w:rPr>
      </w:pPr>
      <w:r w:rsidRPr="00B07C40">
        <w:rPr>
          <w:sz w:val="26"/>
          <w:szCs w:val="26"/>
        </w:rPr>
        <w:t>2. The procurement web application is operational and accessible.</w:t>
      </w:r>
    </w:p>
    <w:p w14:paraId="5E342F24" w14:textId="77777777" w:rsidR="00B07C40" w:rsidRPr="00B07C40" w:rsidRDefault="00B07C40" w:rsidP="00B07C40">
      <w:pPr>
        <w:spacing w:line="240" w:lineRule="auto"/>
        <w:rPr>
          <w:sz w:val="26"/>
          <w:szCs w:val="26"/>
        </w:rPr>
      </w:pPr>
      <w:r w:rsidRPr="00B07C40">
        <w:rPr>
          <w:sz w:val="26"/>
          <w:szCs w:val="26"/>
        </w:rPr>
        <w:t>3. The admin has appropriate permissions to view and interact with the dashboard.</w:t>
      </w:r>
    </w:p>
    <w:p w14:paraId="130155BE" w14:textId="77777777" w:rsidR="00B07C40" w:rsidRPr="00B07C40" w:rsidRDefault="00B07C40" w:rsidP="00B07C40">
      <w:pPr>
        <w:spacing w:line="240" w:lineRule="auto"/>
        <w:rPr>
          <w:sz w:val="26"/>
          <w:szCs w:val="26"/>
        </w:rPr>
      </w:pPr>
      <w:r w:rsidRPr="00B07C40">
        <w:rPr>
          <w:sz w:val="26"/>
          <w:szCs w:val="26"/>
        </w:rPr>
        <w:t>4. Relevant data related to purchase requisitions, purchase orders, invoices, RFQs, spend analysis, requisition stats, purchase orders, top suppliers, and monthly expenses are available in the system.</w:t>
      </w:r>
    </w:p>
    <w:p w14:paraId="35430F73" w14:textId="77777777" w:rsidR="00B07C40" w:rsidRPr="00B07C40" w:rsidRDefault="00B07C40" w:rsidP="00B07C40">
      <w:pPr>
        <w:spacing w:line="240" w:lineRule="auto"/>
        <w:rPr>
          <w:sz w:val="26"/>
          <w:szCs w:val="26"/>
        </w:rPr>
      </w:pPr>
    </w:p>
    <w:p w14:paraId="68B475CF" w14:textId="77777777" w:rsidR="00B07C40" w:rsidRPr="00B07C40" w:rsidRDefault="00B07C40" w:rsidP="00B07C40">
      <w:pPr>
        <w:spacing w:line="240" w:lineRule="auto"/>
        <w:rPr>
          <w:b/>
          <w:bCs/>
          <w:sz w:val="26"/>
          <w:szCs w:val="26"/>
        </w:rPr>
      </w:pPr>
      <w:r w:rsidRPr="00B07C40">
        <w:rPr>
          <w:b/>
          <w:bCs/>
          <w:sz w:val="26"/>
          <w:szCs w:val="26"/>
        </w:rPr>
        <w:t>Post-conditions:</w:t>
      </w:r>
    </w:p>
    <w:p w14:paraId="6E186787" w14:textId="77777777" w:rsidR="00B07C40" w:rsidRPr="00B07C40" w:rsidRDefault="00B07C40" w:rsidP="00B07C40">
      <w:pPr>
        <w:spacing w:line="240" w:lineRule="auto"/>
        <w:rPr>
          <w:sz w:val="26"/>
          <w:szCs w:val="26"/>
        </w:rPr>
      </w:pPr>
      <w:r w:rsidRPr="00B07C40">
        <w:rPr>
          <w:sz w:val="26"/>
          <w:szCs w:val="26"/>
        </w:rPr>
        <w:t>1. The admin successfully accesses the dashboard and gains insights into procurement activities.</w:t>
      </w:r>
    </w:p>
    <w:p w14:paraId="3948A45F" w14:textId="77777777" w:rsidR="00B07C40" w:rsidRPr="00B07C40" w:rsidRDefault="00B07C40" w:rsidP="00B07C40">
      <w:pPr>
        <w:spacing w:line="240" w:lineRule="auto"/>
        <w:rPr>
          <w:sz w:val="26"/>
          <w:szCs w:val="26"/>
        </w:rPr>
      </w:pPr>
      <w:r w:rsidRPr="00B07C40">
        <w:rPr>
          <w:sz w:val="26"/>
          <w:szCs w:val="26"/>
        </w:rPr>
        <w:t>2. Any actions taken by the admin based on the dashboard information are accurately recorded and reflected in the system.</w:t>
      </w:r>
    </w:p>
    <w:p w14:paraId="32D6B3F1" w14:textId="77777777" w:rsidR="00B07C40" w:rsidRPr="00B07C40" w:rsidRDefault="00B07C40" w:rsidP="00B07C40">
      <w:pPr>
        <w:spacing w:line="240" w:lineRule="auto"/>
        <w:rPr>
          <w:sz w:val="26"/>
          <w:szCs w:val="26"/>
        </w:rPr>
      </w:pPr>
    </w:p>
    <w:p w14:paraId="71C1FFD0" w14:textId="77777777" w:rsidR="00B07C40" w:rsidRPr="00B07C40" w:rsidRDefault="00B07C40" w:rsidP="00B07C40">
      <w:pPr>
        <w:spacing w:line="240" w:lineRule="auto"/>
        <w:rPr>
          <w:b/>
          <w:sz w:val="26"/>
          <w:szCs w:val="26"/>
        </w:rPr>
      </w:pPr>
      <w:r w:rsidRPr="00B07C40">
        <w:rPr>
          <w:b/>
          <w:sz w:val="26"/>
          <w:szCs w:val="26"/>
        </w:rPr>
        <w:t>Normal Flow:</w:t>
      </w:r>
    </w:p>
    <w:p w14:paraId="3A7FB18B" w14:textId="77777777" w:rsidR="00B07C40" w:rsidRPr="00B07C40" w:rsidRDefault="00B07C40" w:rsidP="00B07C40">
      <w:pPr>
        <w:spacing w:line="240" w:lineRule="auto"/>
        <w:rPr>
          <w:sz w:val="26"/>
          <w:szCs w:val="26"/>
        </w:rPr>
      </w:pPr>
      <w:r w:rsidRPr="00B07C40">
        <w:rPr>
          <w:sz w:val="26"/>
          <w:szCs w:val="26"/>
        </w:rPr>
        <w:t>1. The admin opens a web browser and navigates to the URL of the procurement web application.</w:t>
      </w:r>
    </w:p>
    <w:p w14:paraId="4FCAF963" w14:textId="77777777" w:rsidR="00B07C40" w:rsidRPr="00B07C40" w:rsidRDefault="00B07C40" w:rsidP="00B07C40">
      <w:pPr>
        <w:spacing w:line="240" w:lineRule="auto"/>
        <w:rPr>
          <w:sz w:val="26"/>
          <w:szCs w:val="26"/>
        </w:rPr>
      </w:pPr>
      <w:r w:rsidRPr="00B07C40">
        <w:rPr>
          <w:sz w:val="26"/>
          <w:szCs w:val="26"/>
        </w:rPr>
        <w:lastRenderedPageBreak/>
        <w:t>2. The system prompts the admin to enter their credentials (username and password) to log in.</w:t>
      </w:r>
    </w:p>
    <w:p w14:paraId="38CE2747" w14:textId="77777777" w:rsidR="00B07C40" w:rsidRPr="00B07C40" w:rsidRDefault="00B07C40" w:rsidP="00B07C40">
      <w:pPr>
        <w:spacing w:line="240" w:lineRule="auto"/>
        <w:rPr>
          <w:sz w:val="26"/>
          <w:szCs w:val="26"/>
        </w:rPr>
      </w:pPr>
      <w:r w:rsidRPr="00B07C40">
        <w:rPr>
          <w:sz w:val="26"/>
          <w:szCs w:val="26"/>
        </w:rPr>
        <w:t>3. Upon successful authentication, the system redirects the admin to the dashboard interface.</w:t>
      </w:r>
    </w:p>
    <w:p w14:paraId="57C5A03D" w14:textId="77777777" w:rsidR="00B07C40" w:rsidRPr="00B07C40" w:rsidRDefault="00B07C40" w:rsidP="00B07C40">
      <w:pPr>
        <w:spacing w:line="240" w:lineRule="auto"/>
        <w:rPr>
          <w:sz w:val="26"/>
          <w:szCs w:val="26"/>
        </w:rPr>
      </w:pPr>
      <w:r w:rsidRPr="00B07C40">
        <w:rPr>
          <w:sz w:val="26"/>
          <w:szCs w:val="26"/>
        </w:rPr>
        <w:t>4. The admin views the dashboard, which consists of:</w:t>
      </w:r>
    </w:p>
    <w:p w14:paraId="51FF6197" w14:textId="77777777" w:rsidR="00137DEE" w:rsidRDefault="00B07C40" w:rsidP="007C36E2">
      <w:pPr>
        <w:pStyle w:val="ListParagraph"/>
        <w:numPr>
          <w:ilvl w:val="0"/>
          <w:numId w:val="9"/>
        </w:numPr>
        <w:spacing w:line="240" w:lineRule="auto"/>
        <w:rPr>
          <w:sz w:val="26"/>
          <w:szCs w:val="26"/>
        </w:rPr>
      </w:pPr>
      <w:r w:rsidRPr="00B07C40">
        <w:rPr>
          <w:sz w:val="26"/>
          <w:szCs w:val="26"/>
        </w:rPr>
        <w:t>Four cards representing purchase requisitions, purchase orders, invoice count, and total RFQs.</w:t>
      </w:r>
      <w:r w:rsidR="007C36E2">
        <w:rPr>
          <w:sz w:val="26"/>
          <w:szCs w:val="26"/>
        </w:rPr>
        <w:t xml:space="preserve"> </w:t>
      </w:r>
    </w:p>
    <w:p w14:paraId="524A4C3D" w14:textId="4D4FAF01" w:rsidR="007C36E2" w:rsidRPr="00137DEE" w:rsidRDefault="007C36E2" w:rsidP="00137DEE">
      <w:pPr>
        <w:spacing w:line="240" w:lineRule="auto"/>
        <w:rPr>
          <w:sz w:val="26"/>
          <w:szCs w:val="26"/>
        </w:rPr>
      </w:pPr>
      <w:r>
        <w:rPr>
          <w:noProof/>
        </w:rPr>
        <w:drawing>
          <wp:inline distT="0" distB="0" distL="0" distR="0" wp14:anchorId="7197083E" wp14:editId="39AAB05E">
            <wp:extent cx="5731510" cy="1245870"/>
            <wp:effectExtent l="0" t="0" r="2540" b="0"/>
            <wp:docPr id="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phon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245870"/>
                    </a:xfrm>
                    <a:prstGeom prst="rect">
                      <a:avLst/>
                    </a:prstGeom>
                  </pic:spPr>
                </pic:pic>
              </a:graphicData>
            </a:graphic>
          </wp:inline>
        </w:drawing>
      </w:r>
    </w:p>
    <w:p w14:paraId="69953A50" w14:textId="15A8FDF6" w:rsidR="00B07C40" w:rsidRDefault="00B07C40" w:rsidP="00B07C40">
      <w:pPr>
        <w:pStyle w:val="ListParagraph"/>
        <w:numPr>
          <w:ilvl w:val="0"/>
          <w:numId w:val="9"/>
        </w:numPr>
        <w:spacing w:line="240" w:lineRule="auto"/>
        <w:rPr>
          <w:sz w:val="26"/>
          <w:szCs w:val="26"/>
        </w:rPr>
      </w:pPr>
      <w:r w:rsidRPr="00B07C40">
        <w:rPr>
          <w:sz w:val="26"/>
          <w:szCs w:val="26"/>
        </w:rPr>
        <w:t>A spend analysis panel displaying top spending categories with a horizontal bar graph.</w:t>
      </w:r>
      <w:r w:rsidR="00EC7483">
        <w:rPr>
          <w:sz w:val="26"/>
          <w:szCs w:val="26"/>
        </w:rPr>
        <w:t xml:space="preserve"> With the </w:t>
      </w:r>
      <w:r w:rsidR="00C55694">
        <w:rPr>
          <w:sz w:val="26"/>
          <w:szCs w:val="26"/>
        </w:rPr>
        <w:t xml:space="preserve">drop button </w:t>
      </w:r>
    </w:p>
    <w:p w14:paraId="23671F55" w14:textId="3AE65FDF" w:rsidR="00374D1E" w:rsidRPr="005D4DF4" w:rsidRDefault="00D51DE3" w:rsidP="005D4DF4">
      <w:pPr>
        <w:spacing w:line="240" w:lineRule="auto"/>
        <w:rPr>
          <w:sz w:val="26"/>
          <w:szCs w:val="26"/>
        </w:rPr>
      </w:pPr>
      <w:r>
        <w:rPr>
          <w:noProof/>
        </w:rPr>
        <w:drawing>
          <wp:inline distT="0" distB="0" distL="0" distR="0" wp14:anchorId="32F8AEC0" wp14:editId="019E5911">
            <wp:extent cx="5731510" cy="38087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731510" cy="3808730"/>
                    </a:xfrm>
                    <a:prstGeom prst="rect">
                      <a:avLst/>
                    </a:prstGeom>
                  </pic:spPr>
                </pic:pic>
              </a:graphicData>
            </a:graphic>
          </wp:inline>
        </w:drawing>
      </w:r>
    </w:p>
    <w:p w14:paraId="145C75FB" w14:textId="51E9B0C0" w:rsidR="00A04C0A" w:rsidRDefault="00B07C40" w:rsidP="00A04C0A">
      <w:pPr>
        <w:pStyle w:val="ListParagraph"/>
        <w:numPr>
          <w:ilvl w:val="0"/>
          <w:numId w:val="9"/>
        </w:numPr>
        <w:spacing w:line="240" w:lineRule="auto"/>
        <w:rPr>
          <w:sz w:val="26"/>
          <w:szCs w:val="26"/>
        </w:rPr>
      </w:pPr>
      <w:r w:rsidRPr="00B07C40">
        <w:rPr>
          <w:sz w:val="26"/>
          <w:szCs w:val="26"/>
        </w:rPr>
        <w:t>A requisition stats panel showing the distribution of approved, rejected, pending, and on-hold requisitions using a doughnut chart. The admin can toggle between different months using the "month" button.</w:t>
      </w:r>
    </w:p>
    <w:p w14:paraId="4F5B591D" w14:textId="22571504" w:rsidR="00A04C0A" w:rsidRPr="00A04C0A" w:rsidRDefault="00A04C0A" w:rsidP="00A04C0A">
      <w:pPr>
        <w:spacing w:line="240" w:lineRule="auto"/>
        <w:rPr>
          <w:sz w:val="26"/>
          <w:szCs w:val="26"/>
        </w:rPr>
      </w:pPr>
      <w:r>
        <w:rPr>
          <w:noProof/>
        </w:rPr>
        <w:lastRenderedPageBreak/>
        <w:drawing>
          <wp:inline distT="0" distB="0" distL="0" distR="0" wp14:anchorId="01CE0D67" wp14:editId="71439040">
            <wp:extent cx="5492115" cy="5003800"/>
            <wp:effectExtent l="0" t="0" r="0" b="6350"/>
            <wp:docPr id="5" name="Picture 5" descr="A pie chart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e chart with numbers and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96218" cy="5007538"/>
                    </a:xfrm>
                    <a:prstGeom prst="rect">
                      <a:avLst/>
                    </a:prstGeom>
                  </pic:spPr>
                </pic:pic>
              </a:graphicData>
            </a:graphic>
          </wp:inline>
        </w:drawing>
      </w:r>
    </w:p>
    <w:p w14:paraId="15109ED9" w14:textId="77777777" w:rsidR="00AC0C6D" w:rsidRDefault="00AC0C6D" w:rsidP="00AC0C6D">
      <w:pPr>
        <w:pStyle w:val="ListParagraph"/>
        <w:spacing w:line="240" w:lineRule="auto"/>
        <w:ind w:left="870"/>
        <w:rPr>
          <w:sz w:val="26"/>
          <w:szCs w:val="26"/>
        </w:rPr>
      </w:pPr>
    </w:p>
    <w:p w14:paraId="198A4CC9" w14:textId="77777777" w:rsidR="005D4DF4" w:rsidRPr="00B07C40" w:rsidRDefault="005D4DF4" w:rsidP="005D4DF4">
      <w:pPr>
        <w:pStyle w:val="ListParagraph"/>
        <w:spacing w:line="240" w:lineRule="auto"/>
        <w:ind w:left="870"/>
        <w:rPr>
          <w:sz w:val="26"/>
          <w:szCs w:val="26"/>
        </w:rPr>
      </w:pPr>
    </w:p>
    <w:p w14:paraId="7E6DEFA0" w14:textId="26F05B68" w:rsidR="00B07C40" w:rsidRDefault="00B07C40" w:rsidP="00B07C40">
      <w:pPr>
        <w:pStyle w:val="ListParagraph"/>
        <w:numPr>
          <w:ilvl w:val="0"/>
          <w:numId w:val="9"/>
        </w:numPr>
        <w:spacing w:line="240" w:lineRule="auto"/>
        <w:rPr>
          <w:sz w:val="26"/>
          <w:szCs w:val="26"/>
        </w:rPr>
      </w:pPr>
      <w:r w:rsidRPr="00B07C40">
        <w:rPr>
          <w:sz w:val="26"/>
          <w:szCs w:val="26"/>
        </w:rPr>
        <w:t>A purchase order panel presenting a line graph depicting the status of active, approved, and settled purchase orders.</w:t>
      </w:r>
    </w:p>
    <w:p w14:paraId="1F27F040" w14:textId="468F034C" w:rsidR="009744FF" w:rsidRPr="009744FF" w:rsidRDefault="009744FF" w:rsidP="009744FF">
      <w:pPr>
        <w:spacing w:line="240" w:lineRule="auto"/>
        <w:rPr>
          <w:sz w:val="26"/>
          <w:szCs w:val="26"/>
        </w:rPr>
      </w:pPr>
      <w:r>
        <w:rPr>
          <w:noProof/>
        </w:rPr>
        <w:drawing>
          <wp:inline distT="0" distB="0" distL="0" distR="0" wp14:anchorId="777E65E7" wp14:editId="08FBF474">
            <wp:extent cx="5731510" cy="24796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731510" cy="2479675"/>
                    </a:xfrm>
                    <a:prstGeom prst="rect">
                      <a:avLst/>
                    </a:prstGeom>
                  </pic:spPr>
                </pic:pic>
              </a:graphicData>
            </a:graphic>
          </wp:inline>
        </w:drawing>
      </w:r>
    </w:p>
    <w:p w14:paraId="5A8EC575" w14:textId="74BC194C" w:rsidR="00B07C40" w:rsidRDefault="00B07C40" w:rsidP="00B07C40">
      <w:pPr>
        <w:pStyle w:val="ListParagraph"/>
        <w:numPr>
          <w:ilvl w:val="0"/>
          <w:numId w:val="9"/>
        </w:numPr>
        <w:spacing w:line="240" w:lineRule="auto"/>
        <w:rPr>
          <w:sz w:val="26"/>
          <w:szCs w:val="26"/>
        </w:rPr>
      </w:pPr>
      <w:r w:rsidRPr="00B07C40">
        <w:rPr>
          <w:sz w:val="26"/>
          <w:szCs w:val="26"/>
        </w:rPr>
        <w:lastRenderedPageBreak/>
        <w:t xml:space="preserve">A top suppliers panel listing supplier names along with their total orders and </w:t>
      </w:r>
      <w:r w:rsidR="00F75B81">
        <w:rPr>
          <w:sz w:val="26"/>
          <w:szCs w:val="26"/>
        </w:rPr>
        <w:t xml:space="preserve">    total </w:t>
      </w:r>
      <w:r w:rsidRPr="00B07C40">
        <w:rPr>
          <w:sz w:val="26"/>
          <w:szCs w:val="26"/>
        </w:rPr>
        <w:t>amounts.</w:t>
      </w:r>
    </w:p>
    <w:p w14:paraId="714A82E8" w14:textId="54BC3E0E" w:rsidR="009744FF" w:rsidRPr="009744FF" w:rsidRDefault="009744FF" w:rsidP="009744FF">
      <w:pPr>
        <w:spacing w:line="240" w:lineRule="auto"/>
        <w:rPr>
          <w:sz w:val="26"/>
          <w:szCs w:val="26"/>
        </w:rPr>
      </w:pPr>
      <w:r>
        <w:rPr>
          <w:noProof/>
          <w:sz w:val="26"/>
          <w:szCs w:val="26"/>
        </w:rPr>
        <w:drawing>
          <wp:inline distT="0" distB="0" distL="0" distR="0" wp14:anchorId="54A594A6" wp14:editId="0E92B59F">
            <wp:extent cx="5731510" cy="5189517"/>
            <wp:effectExtent l="0" t="0" r="2540" b="0"/>
            <wp:docPr id="4" name="Picture 4"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7883" cy="5195287"/>
                    </a:xfrm>
                    <a:prstGeom prst="rect">
                      <a:avLst/>
                    </a:prstGeom>
                  </pic:spPr>
                </pic:pic>
              </a:graphicData>
            </a:graphic>
          </wp:inline>
        </w:drawing>
      </w:r>
    </w:p>
    <w:p w14:paraId="50C91B05" w14:textId="01A9B808" w:rsidR="0007393A" w:rsidRPr="0007393A" w:rsidRDefault="00B07C40" w:rsidP="0007393A">
      <w:pPr>
        <w:pStyle w:val="ListParagraph"/>
        <w:numPr>
          <w:ilvl w:val="0"/>
          <w:numId w:val="9"/>
        </w:numPr>
        <w:spacing w:line="240" w:lineRule="auto"/>
        <w:rPr>
          <w:sz w:val="26"/>
          <w:szCs w:val="26"/>
        </w:rPr>
      </w:pPr>
      <w:r w:rsidRPr="00B07C40">
        <w:rPr>
          <w:sz w:val="26"/>
          <w:szCs w:val="26"/>
        </w:rPr>
        <w:t xml:space="preserve">A </w:t>
      </w:r>
      <w:r w:rsidR="007F2C05">
        <w:rPr>
          <w:sz w:val="26"/>
          <w:szCs w:val="26"/>
        </w:rPr>
        <w:t xml:space="preserve">Top Request </w:t>
      </w:r>
      <w:r w:rsidRPr="00B07C40">
        <w:rPr>
          <w:sz w:val="26"/>
          <w:szCs w:val="26"/>
        </w:rPr>
        <w:t>panel featuring a vertical bar graph, with the ability to switch between different years using the "</w:t>
      </w:r>
      <w:r w:rsidR="00A04C0A">
        <w:rPr>
          <w:sz w:val="26"/>
          <w:szCs w:val="26"/>
        </w:rPr>
        <w:t>Month</w:t>
      </w:r>
      <w:r w:rsidRPr="00B07C40">
        <w:rPr>
          <w:sz w:val="26"/>
          <w:szCs w:val="26"/>
        </w:rPr>
        <w:t>" button</w:t>
      </w:r>
    </w:p>
    <w:p w14:paraId="01888EBC" w14:textId="245E2B9D" w:rsidR="009744FF" w:rsidRPr="009744FF" w:rsidRDefault="00905DAF" w:rsidP="00905DAF">
      <w:pPr>
        <w:spacing w:line="240" w:lineRule="auto"/>
        <w:rPr>
          <w:sz w:val="26"/>
          <w:szCs w:val="26"/>
        </w:rPr>
      </w:pPr>
      <w:r>
        <w:rPr>
          <w:noProof/>
          <w:sz w:val="26"/>
          <w:szCs w:val="26"/>
        </w:rPr>
        <w:lastRenderedPageBreak/>
        <w:drawing>
          <wp:inline distT="0" distB="0" distL="0" distR="0" wp14:anchorId="4BBBFB9A" wp14:editId="2D03981E">
            <wp:extent cx="5439103" cy="3058160"/>
            <wp:effectExtent l="0" t="0" r="9525" b="8890"/>
            <wp:docPr id="6" name="Picture 6" descr="A graph with purple and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aph with purple and white lin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41457" cy="3059484"/>
                    </a:xfrm>
                    <a:prstGeom prst="rect">
                      <a:avLst/>
                    </a:prstGeom>
                  </pic:spPr>
                </pic:pic>
              </a:graphicData>
            </a:graphic>
          </wp:inline>
        </w:drawing>
      </w:r>
    </w:p>
    <w:p w14:paraId="785B190C" w14:textId="77777777" w:rsidR="00B07C40" w:rsidRPr="00B07C40" w:rsidRDefault="00B07C40" w:rsidP="00B07C40">
      <w:pPr>
        <w:spacing w:line="240" w:lineRule="auto"/>
        <w:rPr>
          <w:sz w:val="26"/>
          <w:szCs w:val="26"/>
        </w:rPr>
      </w:pPr>
      <w:r w:rsidRPr="00B07C40">
        <w:rPr>
          <w:sz w:val="26"/>
          <w:szCs w:val="26"/>
        </w:rPr>
        <w:t>5. The admin reviews the data and visualizations presented on the dashboard to gain insights into procurement activities, spend patterns, requisition status, purchase orders, top suppliers, and monthly expenses.</w:t>
      </w:r>
    </w:p>
    <w:p w14:paraId="59DCCCBB" w14:textId="0D46F777" w:rsidR="00B07C40" w:rsidRPr="00B07C40" w:rsidRDefault="00B07C40" w:rsidP="00B07C40">
      <w:pPr>
        <w:spacing w:line="240" w:lineRule="auto"/>
        <w:rPr>
          <w:sz w:val="26"/>
          <w:szCs w:val="26"/>
        </w:rPr>
      </w:pPr>
      <w:r w:rsidRPr="00B07C40">
        <w:rPr>
          <w:sz w:val="26"/>
          <w:szCs w:val="26"/>
        </w:rPr>
        <w:t>6. Based on the insights gained, the admin may initiate further actions, such as approving pending requisitions, analysing spend trends, or reviewing supplier performance.</w:t>
      </w:r>
    </w:p>
    <w:p w14:paraId="06A70704" w14:textId="77777777" w:rsidR="00B07C40" w:rsidRPr="00B07C40" w:rsidRDefault="00B07C40" w:rsidP="00B07C40">
      <w:pPr>
        <w:spacing w:line="240" w:lineRule="auto"/>
        <w:rPr>
          <w:sz w:val="26"/>
          <w:szCs w:val="26"/>
        </w:rPr>
      </w:pPr>
    </w:p>
    <w:p w14:paraId="50C4D934" w14:textId="77777777" w:rsidR="00B07C40" w:rsidRPr="00B07C40" w:rsidRDefault="00B07C40" w:rsidP="00B07C40">
      <w:pPr>
        <w:spacing w:line="240" w:lineRule="auto"/>
        <w:rPr>
          <w:b/>
          <w:bCs/>
          <w:sz w:val="26"/>
          <w:szCs w:val="26"/>
        </w:rPr>
      </w:pPr>
      <w:r w:rsidRPr="00B07C40">
        <w:rPr>
          <w:b/>
          <w:bCs/>
          <w:sz w:val="26"/>
          <w:szCs w:val="26"/>
        </w:rPr>
        <w:t>Alternative Flow:</w:t>
      </w:r>
    </w:p>
    <w:p w14:paraId="2ACD74F0" w14:textId="77777777" w:rsidR="00B07C40" w:rsidRPr="00B07C40" w:rsidRDefault="00B07C40" w:rsidP="00B07C40">
      <w:pPr>
        <w:spacing w:line="240" w:lineRule="auto"/>
        <w:rPr>
          <w:sz w:val="26"/>
          <w:szCs w:val="26"/>
        </w:rPr>
      </w:pPr>
      <w:r w:rsidRPr="00B07C40">
        <w:rPr>
          <w:sz w:val="26"/>
          <w:szCs w:val="26"/>
        </w:rPr>
        <w:t>1. If the admin encounters difficulties accessing the dashboard or viewing data, they may refresh the page or try logging in again.</w:t>
      </w:r>
    </w:p>
    <w:p w14:paraId="270BD4E2" w14:textId="77777777" w:rsidR="00B07C40" w:rsidRPr="00B07C40" w:rsidRDefault="00B07C40" w:rsidP="00B07C40">
      <w:pPr>
        <w:spacing w:line="240" w:lineRule="auto"/>
        <w:rPr>
          <w:sz w:val="26"/>
          <w:szCs w:val="26"/>
        </w:rPr>
      </w:pPr>
      <w:r w:rsidRPr="00B07C40">
        <w:rPr>
          <w:sz w:val="26"/>
          <w:szCs w:val="26"/>
        </w:rPr>
        <w:t>2. In cases where the data displayed on the dashboard appears inaccurate or incomplete, the admin may need to investigate and troubleshoot the underlying issues within the procurement system.</w:t>
      </w:r>
    </w:p>
    <w:p w14:paraId="7FF691F8" w14:textId="0BF2B6B3" w:rsidR="008007AC" w:rsidRPr="00B07C40" w:rsidRDefault="00B07C40" w:rsidP="00B07C40">
      <w:pPr>
        <w:spacing w:line="240" w:lineRule="auto"/>
        <w:rPr>
          <w:sz w:val="26"/>
          <w:szCs w:val="26"/>
        </w:rPr>
      </w:pPr>
      <w:r w:rsidRPr="00B07C40">
        <w:rPr>
          <w:sz w:val="26"/>
          <w:szCs w:val="26"/>
        </w:rPr>
        <w:t>3. If the admin needs to perform advanced analyses or access additional data beyond what is provided on the dashboard, they may utilize reporting or analytics tools integrated into the procurement web application.</w:t>
      </w:r>
    </w:p>
    <w:sectPr w:rsidR="008007AC" w:rsidRPr="00B07C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968F2"/>
    <w:multiLevelType w:val="hybridMultilevel"/>
    <w:tmpl w:val="CC7076A2"/>
    <w:lvl w:ilvl="0" w:tplc="AE8A79C8">
      <w:numFmt w:val="bullet"/>
      <w:lvlText w:val="-"/>
      <w:lvlJc w:val="left"/>
      <w:pPr>
        <w:ind w:left="660" w:hanging="360"/>
      </w:pPr>
      <w:rPr>
        <w:rFonts w:ascii="Calibri" w:eastAsiaTheme="minorHAnsi" w:hAnsi="Calibri" w:cs="Calibri"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1" w15:restartNumberingAfterBreak="0">
    <w:nsid w:val="0FB95E0F"/>
    <w:multiLevelType w:val="hybridMultilevel"/>
    <w:tmpl w:val="51F6BC72"/>
    <w:lvl w:ilvl="0" w:tplc="AE8A79C8">
      <w:numFmt w:val="bullet"/>
      <w:lvlText w:val="-"/>
      <w:lvlJc w:val="left"/>
      <w:pPr>
        <w:ind w:left="660" w:hanging="360"/>
      </w:pPr>
      <w:rPr>
        <w:rFonts w:ascii="Calibri" w:eastAsiaTheme="minorHAnsi" w:hAnsi="Calibri" w:cs="Calibri"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2" w15:restartNumberingAfterBreak="0">
    <w:nsid w:val="13205F02"/>
    <w:multiLevelType w:val="hybridMultilevel"/>
    <w:tmpl w:val="3462025A"/>
    <w:lvl w:ilvl="0" w:tplc="40090001">
      <w:start w:val="1"/>
      <w:numFmt w:val="bullet"/>
      <w:lvlText w:val=""/>
      <w:lvlJc w:val="left"/>
      <w:pPr>
        <w:ind w:left="870" w:hanging="360"/>
      </w:pPr>
      <w:rPr>
        <w:rFonts w:ascii="Symbol" w:hAnsi="Symbol"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3" w15:restartNumberingAfterBreak="0">
    <w:nsid w:val="219519B2"/>
    <w:multiLevelType w:val="hybridMultilevel"/>
    <w:tmpl w:val="FD50A55A"/>
    <w:lvl w:ilvl="0" w:tplc="AE8A79C8">
      <w:numFmt w:val="bullet"/>
      <w:lvlText w:val="-"/>
      <w:lvlJc w:val="left"/>
      <w:pPr>
        <w:ind w:left="660" w:hanging="360"/>
      </w:pPr>
      <w:rPr>
        <w:rFonts w:ascii="Calibri" w:eastAsiaTheme="minorHAnsi" w:hAnsi="Calibri" w:cs="Calibri"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4" w15:restartNumberingAfterBreak="0">
    <w:nsid w:val="40361B0F"/>
    <w:multiLevelType w:val="hybridMultilevel"/>
    <w:tmpl w:val="A0CE9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9D5D90"/>
    <w:multiLevelType w:val="hybridMultilevel"/>
    <w:tmpl w:val="48901BC0"/>
    <w:lvl w:ilvl="0" w:tplc="AE8A79C8">
      <w:numFmt w:val="bullet"/>
      <w:lvlText w:val="-"/>
      <w:lvlJc w:val="left"/>
      <w:pPr>
        <w:ind w:left="660" w:hanging="360"/>
      </w:pPr>
      <w:rPr>
        <w:rFonts w:ascii="Calibri" w:eastAsiaTheme="minorHAnsi" w:hAnsi="Calibri" w:cs="Calibri"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6" w15:restartNumberingAfterBreak="0">
    <w:nsid w:val="58D80D2F"/>
    <w:multiLevelType w:val="hybridMultilevel"/>
    <w:tmpl w:val="6D82996C"/>
    <w:lvl w:ilvl="0" w:tplc="AE8A79C8">
      <w:numFmt w:val="bullet"/>
      <w:lvlText w:val="-"/>
      <w:lvlJc w:val="left"/>
      <w:pPr>
        <w:ind w:left="510" w:hanging="360"/>
      </w:pPr>
      <w:rPr>
        <w:rFonts w:ascii="Calibri" w:eastAsiaTheme="minorHAnsi" w:hAnsi="Calibri" w:cs="Calibri" w:hint="default"/>
      </w:rPr>
    </w:lvl>
    <w:lvl w:ilvl="1" w:tplc="40090003" w:tentative="1">
      <w:start w:val="1"/>
      <w:numFmt w:val="bullet"/>
      <w:lvlText w:val="o"/>
      <w:lvlJc w:val="left"/>
      <w:pPr>
        <w:ind w:left="1230" w:hanging="360"/>
      </w:pPr>
      <w:rPr>
        <w:rFonts w:ascii="Courier New" w:hAnsi="Courier New" w:cs="Courier New" w:hint="default"/>
      </w:rPr>
    </w:lvl>
    <w:lvl w:ilvl="2" w:tplc="40090005" w:tentative="1">
      <w:start w:val="1"/>
      <w:numFmt w:val="bullet"/>
      <w:lvlText w:val=""/>
      <w:lvlJc w:val="left"/>
      <w:pPr>
        <w:ind w:left="1950" w:hanging="360"/>
      </w:pPr>
      <w:rPr>
        <w:rFonts w:ascii="Wingdings" w:hAnsi="Wingdings" w:hint="default"/>
      </w:rPr>
    </w:lvl>
    <w:lvl w:ilvl="3" w:tplc="40090001" w:tentative="1">
      <w:start w:val="1"/>
      <w:numFmt w:val="bullet"/>
      <w:lvlText w:val=""/>
      <w:lvlJc w:val="left"/>
      <w:pPr>
        <w:ind w:left="2670" w:hanging="360"/>
      </w:pPr>
      <w:rPr>
        <w:rFonts w:ascii="Symbol" w:hAnsi="Symbol" w:hint="default"/>
      </w:rPr>
    </w:lvl>
    <w:lvl w:ilvl="4" w:tplc="40090003" w:tentative="1">
      <w:start w:val="1"/>
      <w:numFmt w:val="bullet"/>
      <w:lvlText w:val="o"/>
      <w:lvlJc w:val="left"/>
      <w:pPr>
        <w:ind w:left="3390" w:hanging="360"/>
      </w:pPr>
      <w:rPr>
        <w:rFonts w:ascii="Courier New" w:hAnsi="Courier New" w:cs="Courier New" w:hint="default"/>
      </w:rPr>
    </w:lvl>
    <w:lvl w:ilvl="5" w:tplc="40090005" w:tentative="1">
      <w:start w:val="1"/>
      <w:numFmt w:val="bullet"/>
      <w:lvlText w:val=""/>
      <w:lvlJc w:val="left"/>
      <w:pPr>
        <w:ind w:left="4110" w:hanging="360"/>
      </w:pPr>
      <w:rPr>
        <w:rFonts w:ascii="Wingdings" w:hAnsi="Wingdings" w:hint="default"/>
      </w:rPr>
    </w:lvl>
    <w:lvl w:ilvl="6" w:tplc="40090001" w:tentative="1">
      <w:start w:val="1"/>
      <w:numFmt w:val="bullet"/>
      <w:lvlText w:val=""/>
      <w:lvlJc w:val="left"/>
      <w:pPr>
        <w:ind w:left="4830" w:hanging="360"/>
      </w:pPr>
      <w:rPr>
        <w:rFonts w:ascii="Symbol" w:hAnsi="Symbol" w:hint="default"/>
      </w:rPr>
    </w:lvl>
    <w:lvl w:ilvl="7" w:tplc="40090003" w:tentative="1">
      <w:start w:val="1"/>
      <w:numFmt w:val="bullet"/>
      <w:lvlText w:val="o"/>
      <w:lvlJc w:val="left"/>
      <w:pPr>
        <w:ind w:left="5550" w:hanging="360"/>
      </w:pPr>
      <w:rPr>
        <w:rFonts w:ascii="Courier New" w:hAnsi="Courier New" w:cs="Courier New" w:hint="default"/>
      </w:rPr>
    </w:lvl>
    <w:lvl w:ilvl="8" w:tplc="40090005" w:tentative="1">
      <w:start w:val="1"/>
      <w:numFmt w:val="bullet"/>
      <w:lvlText w:val=""/>
      <w:lvlJc w:val="left"/>
      <w:pPr>
        <w:ind w:left="6270" w:hanging="360"/>
      </w:pPr>
      <w:rPr>
        <w:rFonts w:ascii="Wingdings" w:hAnsi="Wingdings" w:hint="default"/>
      </w:rPr>
    </w:lvl>
  </w:abstractNum>
  <w:abstractNum w:abstractNumId="7" w15:restartNumberingAfterBreak="0">
    <w:nsid w:val="5ECA27F1"/>
    <w:multiLevelType w:val="hybridMultilevel"/>
    <w:tmpl w:val="0700C7FE"/>
    <w:lvl w:ilvl="0" w:tplc="AE8A79C8">
      <w:numFmt w:val="bullet"/>
      <w:lvlText w:val="-"/>
      <w:lvlJc w:val="left"/>
      <w:pPr>
        <w:ind w:left="660" w:hanging="360"/>
      </w:pPr>
      <w:rPr>
        <w:rFonts w:ascii="Calibri" w:eastAsiaTheme="minorHAnsi" w:hAnsi="Calibri" w:cs="Calibri"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abstractNum w:abstractNumId="8" w15:restartNumberingAfterBreak="0">
    <w:nsid w:val="727410E0"/>
    <w:multiLevelType w:val="hybridMultilevel"/>
    <w:tmpl w:val="199484CE"/>
    <w:lvl w:ilvl="0" w:tplc="AE8A79C8">
      <w:numFmt w:val="bullet"/>
      <w:lvlText w:val="-"/>
      <w:lvlJc w:val="left"/>
      <w:pPr>
        <w:ind w:left="660" w:hanging="360"/>
      </w:pPr>
      <w:rPr>
        <w:rFonts w:ascii="Calibri" w:eastAsiaTheme="minorHAnsi" w:hAnsi="Calibri" w:cs="Calibri" w:hint="default"/>
      </w:rPr>
    </w:lvl>
    <w:lvl w:ilvl="1" w:tplc="40090003" w:tentative="1">
      <w:start w:val="1"/>
      <w:numFmt w:val="bullet"/>
      <w:lvlText w:val="o"/>
      <w:lvlJc w:val="left"/>
      <w:pPr>
        <w:ind w:left="1590" w:hanging="360"/>
      </w:pPr>
      <w:rPr>
        <w:rFonts w:ascii="Courier New" w:hAnsi="Courier New" w:cs="Courier New" w:hint="default"/>
      </w:rPr>
    </w:lvl>
    <w:lvl w:ilvl="2" w:tplc="40090005" w:tentative="1">
      <w:start w:val="1"/>
      <w:numFmt w:val="bullet"/>
      <w:lvlText w:val=""/>
      <w:lvlJc w:val="left"/>
      <w:pPr>
        <w:ind w:left="2310" w:hanging="360"/>
      </w:pPr>
      <w:rPr>
        <w:rFonts w:ascii="Wingdings" w:hAnsi="Wingdings" w:hint="default"/>
      </w:rPr>
    </w:lvl>
    <w:lvl w:ilvl="3" w:tplc="40090001" w:tentative="1">
      <w:start w:val="1"/>
      <w:numFmt w:val="bullet"/>
      <w:lvlText w:val=""/>
      <w:lvlJc w:val="left"/>
      <w:pPr>
        <w:ind w:left="3030" w:hanging="360"/>
      </w:pPr>
      <w:rPr>
        <w:rFonts w:ascii="Symbol" w:hAnsi="Symbol" w:hint="default"/>
      </w:rPr>
    </w:lvl>
    <w:lvl w:ilvl="4" w:tplc="40090003" w:tentative="1">
      <w:start w:val="1"/>
      <w:numFmt w:val="bullet"/>
      <w:lvlText w:val="o"/>
      <w:lvlJc w:val="left"/>
      <w:pPr>
        <w:ind w:left="3750" w:hanging="360"/>
      </w:pPr>
      <w:rPr>
        <w:rFonts w:ascii="Courier New" w:hAnsi="Courier New" w:cs="Courier New" w:hint="default"/>
      </w:rPr>
    </w:lvl>
    <w:lvl w:ilvl="5" w:tplc="40090005" w:tentative="1">
      <w:start w:val="1"/>
      <w:numFmt w:val="bullet"/>
      <w:lvlText w:val=""/>
      <w:lvlJc w:val="left"/>
      <w:pPr>
        <w:ind w:left="4470" w:hanging="360"/>
      </w:pPr>
      <w:rPr>
        <w:rFonts w:ascii="Wingdings" w:hAnsi="Wingdings" w:hint="default"/>
      </w:rPr>
    </w:lvl>
    <w:lvl w:ilvl="6" w:tplc="40090001" w:tentative="1">
      <w:start w:val="1"/>
      <w:numFmt w:val="bullet"/>
      <w:lvlText w:val=""/>
      <w:lvlJc w:val="left"/>
      <w:pPr>
        <w:ind w:left="5190" w:hanging="360"/>
      </w:pPr>
      <w:rPr>
        <w:rFonts w:ascii="Symbol" w:hAnsi="Symbol" w:hint="default"/>
      </w:rPr>
    </w:lvl>
    <w:lvl w:ilvl="7" w:tplc="40090003" w:tentative="1">
      <w:start w:val="1"/>
      <w:numFmt w:val="bullet"/>
      <w:lvlText w:val="o"/>
      <w:lvlJc w:val="left"/>
      <w:pPr>
        <w:ind w:left="5910" w:hanging="360"/>
      </w:pPr>
      <w:rPr>
        <w:rFonts w:ascii="Courier New" w:hAnsi="Courier New" w:cs="Courier New" w:hint="default"/>
      </w:rPr>
    </w:lvl>
    <w:lvl w:ilvl="8" w:tplc="40090005" w:tentative="1">
      <w:start w:val="1"/>
      <w:numFmt w:val="bullet"/>
      <w:lvlText w:val=""/>
      <w:lvlJc w:val="left"/>
      <w:pPr>
        <w:ind w:left="6630" w:hanging="360"/>
      </w:pPr>
      <w:rPr>
        <w:rFonts w:ascii="Wingdings" w:hAnsi="Wingdings" w:hint="default"/>
      </w:rPr>
    </w:lvl>
  </w:abstractNum>
  <w:num w:numId="1" w16cid:durableId="25446853">
    <w:abstractNumId w:val="4"/>
  </w:num>
  <w:num w:numId="2" w16cid:durableId="1583903940">
    <w:abstractNumId w:val="6"/>
  </w:num>
  <w:num w:numId="3" w16cid:durableId="2113426772">
    <w:abstractNumId w:val="5"/>
  </w:num>
  <w:num w:numId="4" w16cid:durableId="130906307">
    <w:abstractNumId w:val="3"/>
  </w:num>
  <w:num w:numId="5" w16cid:durableId="308217489">
    <w:abstractNumId w:val="1"/>
  </w:num>
  <w:num w:numId="6" w16cid:durableId="1419864267">
    <w:abstractNumId w:val="0"/>
  </w:num>
  <w:num w:numId="7" w16cid:durableId="2016764586">
    <w:abstractNumId w:val="8"/>
  </w:num>
  <w:num w:numId="8" w16cid:durableId="1624341107">
    <w:abstractNumId w:val="7"/>
  </w:num>
  <w:num w:numId="9" w16cid:durableId="7483045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C40"/>
    <w:rsid w:val="0007393A"/>
    <w:rsid w:val="00073B65"/>
    <w:rsid w:val="00137DEE"/>
    <w:rsid w:val="00374D1E"/>
    <w:rsid w:val="005D4DF4"/>
    <w:rsid w:val="007C36E2"/>
    <w:rsid w:val="007F2C05"/>
    <w:rsid w:val="008007AC"/>
    <w:rsid w:val="00905DAF"/>
    <w:rsid w:val="009744FF"/>
    <w:rsid w:val="00A04C0A"/>
    <w:rsid w:val="00AC0C6D"/>
    <w:rsid w:val="00B07C40"/>
    <w:rsid w:val="00C55694"/>
    <w:rsid w:val="00D51DE3"/>
    <w:rsid w:val="00D6332D"/>
    <w:rsid w:val="00EC7483"/>
    <w:rsid w:val="00F75B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0D525"/>
  <w15:chartTrackingRefBased/>
  <w15:docId w15:val="{B2BA3D71-535A-46F2-B795-FCF1C6D11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C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5</Pages>
  <Words>527</Words>
  <Characters>3006</Characters>
  <Application>Microsoft Office Word</Application>
  <DocSecurity>0</DocSecurity>
  <Lines>25</Lines>
  <Paragraphs>7</Paragraphs>
  <ScaleCrop>false</ScaleCrop>
  <Company/>
  <LinksUpToDate>false</LinksUpToDate>
  <CharactersWithSpaces>3526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Suhaib</dc:creator>
  <cp:keywords/>
  <dc:description/>
  <cp:lastModifiedBy>Syed Suhaib</cp:lastModifiedBy>
  <cp:revision>16</cp:revision>
  <dcterms:created xsi:type="dcterms:W3CDTF">2024-03-08T11:15:00Z</dcterms:created>
  <dcterms:modified xsi:type="dcterms:W3CDTF">2024-03-28T07:21:00Z</dcterms:modified>
</cp:coreProperties>
</file>