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CAAC" w14:textId="12138057" w:rsidR="00A4329D" w:rsidRPr="00A4329D" w:rsidRDefault="00A4329D" w:rsidP="00A4329D">
      <w:pPr>
        <w:rPr>
          <w:b/>
          <w:bCs/>
          <w:sz w:val="28"/>
          <w:szCs w:val="28"/>
          <w:u w:val="single"/>
        </w:rPr>
      </w:pPr>
      <w:r w:rsidRPr="00A4329D">
        <w:rPr>
          <w:b/>
          <w:bCs/>
          <w:sz w:val="28"/>
          <w:szCs w:val="28"/>
          <w:u w:val="single"/>
        </w:rPr>
        <w:t>Use Case: Supplier Dashboard</w:t>
      </w:r>
    </w:p>
    <w:p w14:paraId="4E131FD8" w14:textId="77777777" w:rsidR="00A4329D" w:rsidRPr="00A4329D" w:rsidRDefault="00A4329D" w:rsidP="00A4329D">
      <w:pPr>
        <w:rPr>
          <w:b/>
          <w:bCs/>
          <w:sz w:val="28"/>
          <w:szCs w:val="28"/>
          <w:u w:val="single"/>
        </w:rPr>
      </w:pPr>
    </w:p>
    <w:p w14:paraId="4EB988F2" w14:textId="77777777" w:rsidR="00A4329D" w:rsidRPr="00A4329D" w:rsidRDefault="00A4329D" w:rsidP="00A4329D">
      <w:pPr>
        <w:spacing w:line="240" w:lineRule="auto"/>
        <w:rPr>
          <w:sz w:val="26"/>
          <w:szCs w:val="26"/>
        </w:rPr>
      </w:pPr>
      <w:r w:rsidRPr="00A4329D">
        <w:rPr>
          <w:b/>
          <w:bCs/>
          <w:sz w:val="26"/>
          <w:szCs w:val="26"/>
        </w:rPr>
        <w:t>Actor:</w:t>
      </w:r>
      <w:r w:rsidRPr="00A4329D">
        <w:rPr>
          <w:sz w:val="26"/>
          <w:szCs w:val="26"/>
        </w:rPr>
        <w:t xml:space="preserve">  Supplier</w:t>
      </w:r>
    </w:p>
    <w:p w14:paraId="3EC77FD6" w14:textId="77777777" w:rsidR="00A4329D" w:rsidRPr="00A4329D" w:rsidRDefault="00A4329D" w:rsidP="00A4329D">
      <w:pPr>
        <w:spacing w:line="240" w:lineRule="auto"/>
        <w:rPr>
          <w:sz w:val="26"/>
          <w:szCs w:val="26"/>
        </w:rPr>
      </w:pPr>
    </w:p>
    <w:p w14:paraId="067FF901" w14:textId="77777777" w:rsidR="00A4329D" w:rsidRPr="00A4329D" w:rsidRDefault="00A4329D" w:rsidP="00A4329D">
      <w:pPr>
        <w:spacing w:line="240" w:lineRule="auto"/>
        <w:rPr>
          <w:sz w:val="26"/>
          <w:szCs w:val="26"/>
        </w:rPr>
      </w:pPr>
      <w:r w:rsidRPr="00A4329D">
        <w:rPr>
          <w:b/>
          <w:bCs/>
          <w:sz w:val="26"/>
          <w:szCs w:val="26"/>
        </w:rPr>
        <w:t>Use Case Description:</w:t>
      </w:r>
      <w:r w:rsidRPr="00A4329D">
        <w:rPr>
          <w:sz w:val="26"/>
          <w:szCs w:val="26"/>
        </w:rPr>
        <w:t xml:space="preserve"> The supplier navigates through the dashboard to get an overview of their business operations, including purchase orders, invoices, inventory, and payments. The dashboard provides insights through various graphical representations, helping the supplier make informed decisions.</w:t>
      </w:r>
    </w:p>
    <w:p w14:paraId="7680610B" w14:textId="77777777" w:rsidR="00A4329D" w:rsidRPr="00A4329D" w:rsidRDefault="00A4329D" w:rsidP="00A4329D">
      <w:pPr>
        <w:spacing w:line="240" w:lineRule="auto"/>
        <w:rPr>
          <w:sz w:val="26"/>
          <w:szCs w:val="26"/>
        </w:rPr>
      </w:pPr>
    </w:p>
    <w:p w14:paraId="3617E05A" w14:textId="77777777" w:rsidR="00A4329D" w:rsidRPr="00A4329D" w:rsidRDefault="00A4329D" w:rsidP="00A4329D">
      <w:pPr>
        <w:spacing w:line="240" w:lineRule="auto"/>
        <w:rPr>
          <w:sz w:val="26"/>
          <w:szCs w:val="26"/>
        </w:rPr>
      </w:pPr>
      <w:r w:rsidRPr="00A4329D">
        <w:rPr>
          <w:b/>
          <w:bCs/>
          <w:sz w:val="26"/>
          <w:szCs w:val="26"/>
        </w:rPr>
        <w:t>Trigger Point:</w:t>
      </w:r>
      <w:r w:rsidRPr="00A4329D">
        <w:rPr>
          <w:sz w:val="26"/>
          <w:szCs w:val="26"/>
        </w:rPr>
        <w:t xml:space="preserve"> The supplier logs into the supplier portal.</w:t>
      </w:r>
    </w:p>
    <w:p w14:paraId="4D06B230" w14:textId="77777777" w:rsidR="00A4329D" w:rsidRPr="00A4329D" w:rsidRDefault="00A4329D" w:rsidP="00A4329D">
      <w:pPr>
        <w:spacing w:line="240" w:lineRule="auto"/>
        <w:rPr>
          <w:sz w:val="26"/>
          <w:szCs w:val="26"/>
        </w:rPr>
      </w:pPr>
    </w:p>
    <w:p w14:paraId="14EEBEF2" w14:textId="77777777" w:rsidR="00A4329D" w:rsidRPr="00A4329D" w:rsidRDefault="00A4329D" w:rsidP="00A4329D">
      <w:pPr>
        <w:spacing w:line="240" w:lineRule="auto"/>
        <w:rPr>
          <w:sz w:val="26"/>
          <w:szCs w:val="26"/>
        </w:rPr>
      </w:pPr>
      <w:r w:rsidRPr="00A4329D">
        <w:rPr>
          <w:b/>
          <w:bCs/>
          <w:sz w:val="26"/>
          <w:szCs w:val="26"/>
        </w:rPr>
        <w:t>Pre-conditions</w:t>
      </w:r>
      <w:r w:rsidRPr="00A4329D">
        <w:rPr>
          <w:sz w:val="26"/>
          <w:szCs w:val="26"/>
        </w:rPr>
        <w:t>:</w:t>
      </w:r>
    </w:p>
    <w:p w14:paraId="262005C9" w14:textId="77777777" w:rsidR="00A4329D" w:rsidRPr="00A4329D" w:rsidRDefault="00A4329D" w:rsidP="00A4329D">
      <w:pPr>
        <w:pStyle w:val="ListParagraph"/>
        <w:numPr>
          <w:ilvl w:val="0"/>
          <w:numId w:val="4"/>
        </w:numPr>
        <w:spacing w:line="240" w:lineRule="auto"/>
        <w:rPr>
          <w:sz w:val="26"/>
          <w:szCs w:val="26"/>
        </w:rPr>
      </w:pPr>
      <w:r w:rsidRPr="00A4329D">
        <w:rPr>
          <w:sz w:val="26"/>
          <w:szCs w:val="26"/>
        </w:rPr>
        <w:t>The supplier must have an account and be authorized to access the supplier portal.</w:t>
      </w:r>
    </w:p>
    <w:p w14:paraId="358AA884" w14:textId="77777777" w:rsidR="00A4329D" w:rsidRPr="00A4329D" w:rsidRDefault="00A4329D" w:rsidP="00A4329D">
      <w:pPr>
        <w:pStyle w:val="ListParagraph"/>
        <w:numPr>
          <w:ilvl w:val="0"/>
          <w:numId w:val="4"/>
        </w:numPr>
        <w:spacing w:line="240" w:lineRule="auto"/>
        <w:rPr>
          <w:sz w:val="26"/>
          <w:szCs w:val="26"/>
        </w:rPr>
      </w:pPr>
      <w:r w:rsidRPr="00A4329D">
        <w:rPr>
          <w:sz w:val="26"/>
          <w:szCs w:val="26"/>
        </w:rPr>
        <w:t>The dashboard is updated with the latest data from various business operations.</w:t>
      </w:r>
    </w:p>
    <w:p w14:paraId="236FA825" w14:textId="77777777" w:rsidR="00A4329D" w:rsidRPr="00A4329D" w:rsidRDefault="00A4329D" w:rsidP="00A4329D">
      <w:pPr>
        <w:spacing w:line="240" w:lineRule="auto"/>
        <w:rPr>
          <w:b/>
          <w:bCs/>
          <w:sz w:val="26"/>
          <w:szCs w:val="26"/>
        </w:rPr>
      </w:pPr>
    </w:p>
    <w:p w14:paraId="0D926544" w14:textId="77777777" w:rsidR="00A4329D" w:rsidRPr="00A4329D" w:rsidRDefault="00A4329D" w:rsidP="00A4329D">
      <w:pPr>
        <w:spacing w:line="240" w:lineRule="auto"/>
        <w:rPr>
          <w:b/>
          <w:bCs/>
          <w:sz w:val="26"/>
          <w:szCs w:val="26"/>
        </w:rPr>
      </w:pPr>
      <w:r w:rsidRPr="00A4329D">
        <w:rPr>
          <w:b/>
          <w:bCs/>
          <w:sz w:val="26"/>
          <w:szCs w:val="26"/>
        </w:rPr>
        <w:t>Post-conditions:</w:t>
      </w:r>
    </w:p>
    <w:p w14:paraId="4443A2AB" w14:textId="77777777" w:rsidR="00A4329D" w:rsidRPr="00A4329D" w:rsidRDefault="00A4329D" w:rsidP="00A4329D">
      <w:pPr>
        <w:pStyle w:val="ListParagraph"/>
        <w:numPr>
          <w:ilvl w:val="0"/>
          <w:numId w:val="3"/>
        </w:numPr>
        <w:spacing w:line="240" w:lineRule="auto"/>
        <w:rPr>
          <w:sz w:val="26"/>
          <w:szCs w:val="26"/>
        </w:rPr>
      </w:pPr>
      <w:r w:rsidRPr="00A4329D">
        <w:rPr>
          <w:sz w:val="26"/>
          <w:szCs w:val="26"/>
        </w:rPr>
        <w:t>The supplier gains insights into their business operations, helping in decision-making and operational planning.</w:t>
      </w:r>
    </w:p>
    <w:p w14:paraId="71C4401A" w14:textId="77777777" w:rsidR="00A4329D" w:rsidRPr="00A4329D" w:rsidRDefault="00A4329D" w:rsidP="00A4329D">
      <w:pPr>
        <w:spacing w:line="240" w:lineRule="auto"/>
        <w:rPr>
          <w:sz w:val="26"/>
          <w:szCs w:val="26"/>
        </w:rPr>
      </w:pPr>
    </w:p>
    <w:p w14:paraId="10DC1850" w14:textId="77777777" w:rsidR="00A4329D" w:rsidRPr="00A4329D" w:rsidRDefault="00A4329D" w:rsidP="00A4329D">
      <w:pPr>
        <w:spacing w:line="240" w:lineRule="auto"/>
        <w:rPr>
          <w:b/>
          <w:bCs/>
          <w:sz w:val="26"/>
          <w:szCs w:val="26"/>
        </w:rPr>
      </w:pPr>
      <w:r w:rsidRPr="00A4329D">
        <w:rPr>
          <w:b/>
          <w:bCs/>
          <w:sz w:val="26"/>
          <w:szCs w:val="26"/>
        </w:rPr>
        <w:t>Normal Flow:</w:t>
      </w:r>
    </w:p>
    <w:p w14:paraId="669D7A12" w14:textId="77777777" w:rsidR="00A4329D" w:rsidRPr="00A4329D" w:rsidRDefault="00A4329D" w:rsidP="00A4329D">
      <w:pPr>
        <w:spacing w:line="240" w:lineRule="auto"/>
        <w:rPr>
          <w:sz w:val="26"/>
          <w:szCs w:val="26"/>
        </w:rPr>
      </w:pPr>
      <w:r w:rsidRPr="00A4329D">
        <w:rPr>
          <w:sz w:val="26"/>
          <w:szCs w:val="26"/>
        </w:rPr>
        <w:t>1. Login: The supplier successfully logs into the supplier portal.</w:t>
      </w:r>
    </w:p>
    <w:p w14:paraId="4260E98B" w14:textId="46796533" w:rsidR="00A4329D" w:rsidRPr="00A4329D" w:rsidRDefault="00A4329D" w:rsidP="00A4329D">
      <w:pPr>
        <w:spacing w:line="240" w:lineRule="auto"/>
        <w:rPr>
          <w:sz w:val="26"/>
          <w:szCs w:val="26"/>
        </w:rPr>
      </w:pPr>
      <w:r w:rsidRPr="00A4329D">
        <w:rPr>
          <w:sz w:val="26"/>
          <w:szCs w:val="26"/>
        </w:rPr>
        <w:t>2. Dashboard Overview: Upon login, the dashboard displays four key information cards:</w:t>
      </w:r>
    </w:p>
    <w:p w14:paraId="1AEC4DA5" w14:textId="075CD27C" w:rsidR="00A4329D" w:rsidRPr="00A4329D" w:rsidRDefault="00A4329D" w:rsidP="00A4329D">
      <w:pPr>
        <w:pStyle w:val="ListParagraph"/>
        <w:numPr>
          <w:ilvl w:val="0"/>
          <w:numId w:val="2"/>
        </w:numPr>
        <w:spacing w:line="240" w:lineRule="auto"/>
        <w:rPr>
          <w:sz w:val="26"/>
          <w:szCs w:val="26"/>
        </w:rPr>
      </w:pPr>
      <w:r w:rsidRPr="00A4329D">
        <w:rPr>
          <w:sz w:val="26"/>
          <w:szCs w:val="26"/>
        </w:rPr>
        <w:t>Active PO (Purchase Orders)</w:t>
      </w:r>
    </w:p>
    <w:p w14:paraId="766B65BD" w14:textId="497B288D" w:rsidR="00A4329D" w:rsidRPr="00A4329D" w:rsidRDefault="00A4329D" w:rsidP="00A4329D">
      <w:pPr>
        <w:pStyle w:val="ListParagraph"/>
        <w:numPr>
          <w:ilvl w:val="0"/>
          <w:numId w:val="2"/>
        </w:numPr>
        <w:spacing w:line="240" w:lineRule="auto"/>
        <w:rPr>
          <w:sz w:val="26"/>
          <w:szCs w:val="26"/>
        </w:rPr>
      </w:pPr>
      <w:r w:rsidRPr="00A4329D">
        <w:rPr>
          <w:sz w:val="26"/>
          <w:szCs w:val="26"/>
        </w:rPr>
        <w:t>Pending Invoices</w:t>
      </w:r>
    </w:p>
    <w:p w14:paraId="112B09B6" w14:textId="75E43885" w:rsidR="00A4329D" w:rsidRPr="00A4329D" w:rsidRDefault="00A4329D" w:rsidP="00A4329D">
      <w:pPr>
        <w:pStyle w:val="ListParagraph"/>
        <w:numPr>
          <w:ilvl w:val="0"/>
          <w:numId w:val="2"/>
        </w:numPr>
        <w:spacing w:line="240" w:lineRule="auto"/>
        <w:rPr>
          <w:sz w:val="26"/>
          <w:szCs w:val="26"/>
        </w:rPr>
      </w:pPr>
      <w:r w:rsidRPr="00A4329D">
        <w:rPr>
          <w:sz w:val="26"/>
          <w:szCs w:val="26"/>
        </w:rPr>
        <w:t>Inventory Holding</w:t>
      </w:r>
    </w:p>
    <w:p w14:paraId="08DC51DD" w14:textId="33623860" w:rsidR="00D13A90" w:rsidRPr="000770EF" w:rsidRDefault="00A4329D" w:rsidP="000770EF">
      <w:pPr>
        <w:pStyle w:val="ListParagraph"/>
        <w:numPr>
          <w:ilvl w:val="0"/>
          <w:numId w:val="2"/>
        </w:numPr>
        <w:spacing w:line="240" w:lineRule="auto"/>
        <w:rPr>
          <w:sz w:val="26"/>
          <w:szCs w:val="26"/>
        </w:rPr>
      </w:pPr>
      <w:r w:rsidRPr="00A4329D">
        <w:rPr>
          <w:sz w:val="26"/>
          <w:szCs w:val="26"/>
        </w:rPr>
        <w:t>Payments Received</w:t>
      </w:r>
    </w:p>
    <w:p w14:paraId="69C056F5" w14:textId="073D492E" w:rsidR="00915CB2" w:rsidRPr="00D13A90" w:rsidRDefault="00AA3F7F" w:rsidP="00D13A90">
      <w:pPr>
        <w:spacing w:line="240" w:lineRule="auto"/>
        <w:rPr>
          <w:sz w:val="26"/>
          <w:szCs w:val="26"/>
        </w:rPr>
      </w:pPr>
      <w:r>
        <w:rPr>
          <w:noProof/>
        </w:rPr>
        <w:lastRenderedPageBreak/>
        <w:drawing>
          <wp:inline distT="0" distB="0" distL="0" distR="0" wp14:anchorId="3779B520" wp14:editId="0FD70FAB">
            <wp:extent cx="5731510" cy="127825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278255"/>
                    </a:xfrm>
                    <a:prstGeom prst="rect">
                      <a:avLst/>
                    </a:prstGeom>
                  </pic:spPr>
                </pic:pic>
              </a:graphicData>
            </a:graphic>
          </wp:inline>
        </w:drawing>
      </w:r>
    </w:p>
    <w:p w14:paraId="5ECEE1BC" w14:textId="6B04420E" w:rsidR="00A4329D" w:rsidRDefault="00A4329D" w:rsidP="00A4329D">
      <w:pPr>
        <w:spacing w:line="240" w:lineRule="auto"/>
        <w:rPr>
          <w:sz w:val="26"/>
          <w:szCs w:val="26"/>
        </w:rPr>
      </w:pPr>
      <w:r w:rsidRPr="00A4329D">
        <w:rPr>
          <w:sz w:val="26"/>
          <w:szCs w:val="26"/>
        </w:rPr>
        <w:t>3. Invoice: Below the information cards, the dashboard shows a Vertical Bar graph chart representing cleared and uncleared invoices. A "month" filter button allows the supplier to filter the data displayed based on different time frames (Today, This Week, This Month, This Year).</w:t>
      </w:r>
    </w:p>
    <w:p w14:paraId="1D5CA075" w14:textId="44BAA779" w:rsidR="00F322B0" w:rsidRPr="00A4329D" w:rsidRDefault="00F322B0" w:rsidP="00A4329D">
      <w:pPr>
        <w:spacing w:line="240" w:lineRule="auto"/>
        <w:rPr>
          <w:sz w:val="26"/>
          <w:szCs w:val="26"/>
        </w:rPr>
      </w:pPr>
      <w:r>
        <w:rPr>
          <w:noProof/>
          <w:sz w:val="26"/>
          <w:szCs w:val="26"/>
        </w:rPr>
        <w:drawing>
          <wp:inline distT="0" distB="0" distL="0" distR="0" wp14:anchorId="47B7AF73" wp14:editId="3019C256">
            <wp:extent cx="5731510" cy="2207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207895"/>
                    </a:xfrm>
                    <a:prstGeom prst="rect">
                      <a:avLst/>
                    </a:prstGeom>
                  </pic:spPr>
                </pic:pic>
              </a:graphicData>
            </a:graphic>
          </wp:inline>
        </w:drawing>
      </w:r>
    </w:p>
    <w:p w14:paraId="41B6D0A0" w14:textId="5B411660" w:rsidR="00A4329D" w:rsidRDefault="00A4329D" w:rsidP="00A4329D">
      <w:pPr>
        <w:spacing w:line="240" w:lineRule="auto"/>
        <w:rPr>
          <w:sz w:val="26"/>
          <w:szCs w:val="26"/>
        </w:rPr>
      </w:pPr>
      <w:r w:rsidRPr="00A4329D">
        <w:rPr>
          <w:sz w:val="26"/>
          <w:szCs w:val="26"/>
        </w:rPr>
        <w:t>4. Top Sales By Category: In the middle left side of the dashboard, there's a "top sales by category" panel displayed as a doughnut chart. It categorizes sales into various supplies like IT services, Pantry, Subscription, Electronics, Stationary. A "month" button on the right top side of the chart enables filtering based on time.</w:t>
      </w:r>
    </w:p>
    <w:p w14:paraId="4BA035AA" w14:textId="5A0A91BD" w:rsidR="00F322B0" w:rsidRPr="00A4329D" w:rsidRDefault="00F322B0" w:rsidP="00A4329D">
      <w:pPr>
        <w:spacing w:line="240" w:lineRule="auto"/>
        <w:rPr>
          <w:sz w:val="26"/>
          <w:szCs w:val="26"/>
        </w:rPr>
      </w:pPr>
      <w:r>
        <w:rPr>
          <w:noProof/>
          <w:sz w:val="26"/>
          <w:szCs w:val="26"/>
        </w:rPr>
        <w:drawing>
          <wp:inline distT="0" distB="0" distL="0" distR="0" wp14:anchorId="6285DA3F" wp14:editId="7819C63D">
            <wp:extent cx="5731510" cy="2995448"/>
            <wp:effectExtent l="0" t="0" r="2540" b="0"/>
            <wp:docPr id="3" name="Picture 3" descr="A pie chart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 chart with numbers and a number of poin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4623" cy="2997075"/>
                    </a:xfrm>
                    <a:prstGeom prst="rect">
                      <a:avLst/>
                    </a:prstGeom>
                  </pic:spPr>
                </pic:pic>
              </a:graphicData>
            </a:graphic>
          </wp:inline>
        </w:drawing>
      </w:r>
    </w:p>
    <w:p w14:paraId="1D6E501C" w14:textId="717BBA39" w:rsidR="00A4329D" w:rsidRDefault="00A4329D" w:rsidP="00A4329D">
      <w:pPr>
        <w:spacing w:line="240" w:lineRule="auto"/>
        <w:rPr>
          <w:sz w:val="26"/>
          <w:szCs w:val="26"/>
        </w:rPr>
      </w:pPr>
      <w:r w:rsidRPr="00A4329D">
        <w:rPr>
          <w:sz w:val="26"/>
          <w:szCs w:val="26"/>
        </w:rPr>
        <w:lastRenderedPageBreak/>
        <w:t>5. Purchase Order: Next to the sales analysis panel, a Speedometer chart represents Today's Purchase Orders, Previous POs, and Active PO's, with a "month" button for time-based filtering.</w:t>
      </w:r>
    </w:p>
    <w:p w14:paraId="2F1526A0" w14:textId="5BCFC672" w:rsidR="007C779A" w:rsidRPr="00A4329D" w:rsidRDefault="007C779A" w:rsidP="00A4329D">
      <w:pPr>
        <w:spacing w:line="240" w:lineRule="auto"/>
        <w:rPr>
          <w:sz w:val="26"/>
          <w:szCs w:val="26"/>
        </w:rPr>
      </w:pPr>
      <w:r>
        <w:rPr>
          <w:noProof/>
          <w:sz w:val="26"/>
          <w:szCs w:val="26"/>
        </w:rPr>
        <w:drawing>
          <wp:inline distT="0" distB="0" distL="0" distR="0" wp14:anchorId="4CFCF5C1" wp14:editId="4EEAB2FD">
            <wp:extent cx="4587240" cy="4287577"/>
            <wp:effectExtent l="0" t="0" r="3810" b="0"/>
            <wp:docPr id="4" name="Picture 4"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de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9471" cy="4299009"/>
                    </a:xfrm>
                    <a:prstGeom prst="rect">
                      <a:avLst/>
                    </a:prstGeom>
                  </pic:spPr>
                </pic:pic>
              </a:graphicData>
            </a:graphic>
          </wp:inline>
        </w:drawing>
      </w:r>
    </w:p>
    <w:p w14:paraId="2C040EAD" w14:textId="32A40828" w:rsidR="00A4329D" w:rsidRDefault="00A4329D" w:rsidP="00A4329D">
      <w:pPr>
        <w:spacing w:line="240" w:lineRule="auto"/>
        <w:rPr>
          <w:sz w:val="26"/>
          <w:szCs w:val="26"/>
        </w:rPr>
      </w:pPr>
      <w:r w:rsidRPr="00A4329D">
        <w:rPr>
          <w:sz w:val="26"/>
          <w:szCs w:val="26"/>
        </w:rPr>
        <w:t>6. Payments: At the bottom of the dashboard, a line graph panel shows "Received" and "Pending" payments. A "month" button on the top right side allows for filtering by time period.</w:t>
      </w:r>
    </w:p>
    <w:p w14:paraId="2371EE8F" w14:textId="5AF91028" w:rsidR="0097071A" w:rsidRPr="00A4329D" w:rsidRDefault="00F44E33" w:rsidP="00A4329D">
      <w:pPr>
        <w:spacing w:line="240" w:lineRule="auto"/>
        <w:rPr>
          <w:sz w:val="26"/>
          <w:szCs w:val="26"/>
        </w:rPr>
      </w:pPr>
      <w:r>
        <w:rPr>
          <w:noProof/>
          <w:sz w:val="26"/>
          <w:szCs w:val="26"/>
        </w:rPr>
        <w:drawing>
          <wp:inline distT="0" distB="0" distL="0" distR="0" wp14:anchorId="1FEDAF91" wp14:editId="719A62DB">
            <wp:extent cx="5731510" cy="2493818"/>
            <wp:effectExtent l="0" t="0" r="2540" b="1905"/>
            <wp:docPr id="5" name="Picture 5"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 and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40708" cy="2497820"/>
                    </a:xfrm>
                    <a:prstGeom prst="rect">
                      <a:avLst/>
                    </a:prstGeom>
                  </pic:spPr>
                </pic:pic>
              </a:graphicData>
            </a:graphic>
          </wp:inline>
        </w:drawing>
      </w:r>
    </w:p>
    <w:p w14:paraId="32B3C7C8" w14:textId="77777777" w:rsidR="00A4329D" w:rsidRPr="00A4329D" w:rsidRDefault="00A4329D" w:rsidP="00A4329D">
      <w:pPr>
        <w:spacing w:line="240" w:lineRule="auto"/>
        <w:rPr>
          <w:sz w:val="26"/>
          <w:szCs w:val="26"/>
        </w:rPr>
      </w:pPr>
    </w:p>
    <w:p w14:paraId="360421B1" w14:textId="77777777" w:rsidR="00A4329D" w:rsidRPr="00A4329D" w:rsidRDefault="00A4329D" w:rsidP="00A4329D">
      <w:pPr>
        <w:spacing w:line="240" w:lineRule="auto"/>
        <w:rPr>
          <w:b/>
          <w:bCs/>
          <w:sz w:val="26"/>
          <w:szCs w:val="26"/>
        </w:rPr>
      </w:pPr>
      <w:r w:rsidRPr="00A4329D">
        <w:rPr>
          <w:b/>
          <w:bCs/>
          <w:sz w:val="26"/>
          <w:szCs w:val="26"/>
        </w:rPr>
        <w:lastRenderedPageBreak/>
        <w:t>Alternative Flow:</w:t>
      </w:r>
    </w:p>
    <w:p w14:paraId="578D5B91" w14:textId="77777777" w:rsidR="00A4329D" w:rsidRPr="00A4329D" w:rsidRDefault="00A4329D" w:rsidP="00A4329D">
      <w:pPr>
        <w:pStyle w:val="ListParagraph"/>
        <w:numPr>
          <w:ilvl w:val="0"/>
          <w:numId w:val="1"/>
        </w:numPr>
        <w:spacing w:line="240" w:lineRule="auto"/>
        <w:rPr>
          <w:sz w:val="26"/>
          <w:szCs w:val="26"/>
        </w:rPr>
      </w:pPr>
      <w:r w:rsidRPr="00A4329D">
        <w:rPr>
          <w:sz w:val="26"/>
          <w:szCs w:val="26"/>
        </w:rPr>
        <w:t>Data Update Request: If the supplier notices outdated information, they can request a data refresh or update through the portal, ensuring the dashboard reflects the most current business operations status.</w:t>
      </w:r>
    </w:p>
    <w:p w14:paraId="474E47E1" w14:textId="771ADBBD" w:rsidR="008007AC" w:rsidRPr="00A4329D" w:rsidRDefault="00A4329D" w:rsidP="00A4329D">
      <w:pPr>
        <w:pStyle w:val="ListParagraph"/>
        <w:numPr>
          <w:ilvl w:val="0"/>
          <w:numId w:val="1"/>
        </w:numPr>
        <w:spacing w:line="240" w:lineRule="auto"/>
        <w:rPr>
          <w:sz w:val="26"/>
          <w:szCs w:val="26"/>
        </w:rPr>
      </w:pPr>
      <w:r w:rsidRPr="00A4329D">
        <w:rPr>
          <w:sz w:val="26"/>
          <w:szCs w:val="26"/>
        </w:rPr>
        <w:t xml:space="preserve">Customization Request: </w:t>
      </w:r>
      <w:r w:rsidR="007D4B73" w:rsidRPr="00A4329D">
        <w:rPr>
          <w:sz w:val="26"/>
          <w:szCs w:val="26"/>
        </w:rPr>
        <w:t>the</w:t>
      </w:r>
      <w:r w:rsidRPr="00A4329D">
        <w:rPr>
          <w:sz w:val="26"/>
          <w:szCs w:val="26"/>
        </w:rPr>
        <w:t xml:space="preserve"> supplier may request customization of the dashboard to include additional insights or remove irrelevant sections, tailoring the dashboard to better meet their specific needs.</w:t>
      </w:r>
    </w:p>
    <w:sectPr w:rsidR="008007AC" w:rsidRPr="00A4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55FD"/>
    <w:multiLevelType w:val="hybridMultilevel"/>
    <w:tmpl w:val="04DA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C01F8"/>
    <w:multiLevelType w:val="hybridMultilevel"/>
    <w:tmpl w:val="885A6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65C52"/>
    <w:multiLevelType w:val="hybridMultilevel"/>
    <w:tmpl w:val="EF08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DC70D7"/>
    <w:multiLevelType w:val="hybridMultilevel"/>
    <w:tmpl w:val="5FD4E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95381">
    <w:abstractNumId w:val="0"/>
  </w:num>
  <w:num w:numId="2" w16cid:durableId="1999378010">
    <w:abstractNumId w:val="1"/>
  </w:num>
  <w:num w:numId="3" w16cid:durableId="109982628">
    <w:abstractNumId w:val="2"/>
  </w:num>
  <w:num w:numId="4" w16cid:durableId="944069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D"/>
    <w:rsid w:val="000770EF"/>
    <w:rsid w:val="001B2D8C"/>
    <w:rsid w:val="00597465"/>
    <w:rsid w:val="005A48F0"/>
    <w:rsid w:val="007C779A"/>
    <w:rsid w:val="007D4B73"/>
    <w:rsid w:val="008007AC"/>
    <w:rsid w:val="00852C4E"/>
    <w:rsid w:val="00915CB2"/>
    <w:rsid w:val="0097071A"/>
    <w:rsid w:val="00A4329D"/>
    <w:rsid w:val="00AA3F7F"/>
    <w:rsid w:val="00AB5F16"/>
    <w:rsid w:val="00D13A90"/>
    <w:rsid w:val="00D6332D"/>
    <w:rsid w:val="00F322B0"/>
    <w:rsid w:val="00F44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F756"/>
  <w15:chartTrackingRefBased/>
  <w15:docId w15:val="{B32E4A19-9265-46D1-BD3C-53E378EE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15</cp:revision>
  <dcterms:created xsi:type="dcterms:W3CDTF">2024-03-20T04:53:00Z</dcterms:created>
  <dcterms:modified xsi:type="dcterms:W3CDTF">2024-03-21T09:17:00Z</dcterms:modified>
</cp:coreProperties>
</file>