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b w:val="1"/>
          <w:sz w:val="32"/>
          <w:szCs w:val="32"/>
          <w:rtl w:val="0"/>
        </w:rPr>
        <w:t xml:space="preserve">Het verband tussen zoutconcentratie en de weerstand van water</w:t>
      </w:r>
    </w:p>
    <w:p w:rsidR="00000000" w:rsidDel="00000000" w:rsidP="00000000" w:rsidRDefault="00000000" w:rsidRPr="00000000" w14:paraId="00000002">
      <w:pPr>
        <w:spacing w:after="0" w:lineRule="auto"/>
        <w:jc w:val="center"/>
        <w:rPr>
          <w:i w:val="1"/>
          <w:sz w:val="24"/>
          <w:szCs w:val="24"/>
        </w:rPr>
      </w:pPr>
      <w:r w:rsidDel="00000000" w:rsidR="00000000" w:rsidRPr="00000000">
        <w:rPr>
          <w:i w:val="1"/>
          <w:sz w:val="24"/>
          <w:szCs w:val="24"/>
          <w:rtl w:val="0"/>
        </w:rPr>
        <w:t xml:space="preserve">Tom Adelmeijer en Feodor Gabsatarov</w:t>
      </w:r>
    </w:p>
    <w:p w:rsidR="00000000" w:rsidDel="00000000" w:rsidP="00000000" w:rsidRDefault="00000000" w:rsidRPr="00000000" w14:paraId="00000003">
      <w:pPr>
        <w:spacing w:after="0" w:lineRule="auto"/>
        <w:jc w:val="center"/>
        <w:rPr>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743575" cy="22225"/>
                <wp:effectExtent b="0" l="0" r="0" t="0"/>
                <wp:wrapNone/>
                <wp:docPr id="2" name=""/>
                <a:graphic>
                  <a:graphicData uri="http://schemas.microsoft.com/office/word/2010/wordprocessingShape">
                    <wps:wsp>
                      <wps:cNvCnPr/>
                      <wps:spPr>
                        <a:xfrm>
                          <a:off x="2478975" y="3780000"/>
                          <a:ext cx="57340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743575" cy="22225"/>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743575" cy="22225"/>
                        </a:xfrm>
                        <a:prstGeom prst="rect"/>
                        <a:ln/>
                      </pic:spPr>
                    </pic:pic>
                  </a:graphicData>
                </a:graphic>
              </wp:anchor>
            </w:drawing>
          </mc:Fallback>
        </mc:AlternateContent>
      </w:r>
    </w:p>
    <w:p w:rsidR="00000000" w:rsidDel="00000000" w:rsidP="00000000" w:rsidRDefault="00000000" w:rsidRPr="00000000" w14:paraId="00000004">
      <w:pPr>
        <w:spacing w:after="0" w:line="240" w:lineRule="auto"/>
        <w:jc w:val="both"/>
        <w:rPr>
          <w:i w:val="1"/>
          <w:sz w:val="20"/>
          <w:szCs w:val="20"/>
        </w:rPr>
      </w:pPr>
      <w:r w:rsidDel="00000000" w:rsidR="00000000" w:rsidRPr="00000000">
        <w:rPr>
          <w:i w:val="1"/>
          <w:sz w:val="20"/>
          <w:szCs w:val="20"/>
          <w:rtl w:val="0"/>
        </w:rPr>
        <w:t xml:space="preserve">We hebben het verband tussen het percentage zout en de weerstand van water onderzocht. We verwachtten een positief verband tussen het percentage zout in water en de elektrische geleidbaarheid.  Door spanning op water met verscheidene zoutsoorten te zetten, hebben we verschillende waarden van elektrische en molaire geleidbaarheid berekend. De gemeten waarden laten zien dat de elektrische</w:t>
      </w:r>
      <w:r w:rsidDel="00000000" w:rsidR="00000000" w:rsidRPr="00000000">
        <w:rPr>
          <w:i w:val="1"/>
          <w:sz w:val="20"/>
          <w:szCs w:val="20"/>
          <w:rtl w:val="0"/>
        </w:rPr>
        <w:t xml:space="preserve"> geleidbaarheid</w:t>
      </w:r>
      <w:r w:rsidDel="00000000" w:rsidR="00000000" w:rsidRPr="00000000">
        <w:rPr>
          <w:i w:val="1"/>
          <w:sz w:val="20"/>
          <w:szCs w:val="20"/>
          <w:rtl w:val="0"/>
        </w:rPr>
        <w:t xml:space="preserve"> een positief verband heeft met de zoutconcentratie en molaire geleidbaarheid een verband heeft met het type zout.</w:t>
      </w:r>
    </w:p>
    <w:p w:rsidR="00000000" w:rsidDel="00000000" w:rsidP="00000000" w:rsidRDefault="00000000" w:rsidRPr="00000000" w14:paraId="00000005">
      <w:pPr>
        <w:spacing w:after="0" w:line="240" w:lineRule="auto"/>
        <w:jc w:val="both"/>
        <w:rPr>
          <w:i w:val="1"/>
          <w:sz w:val="20"/>
          <w:szCs w:val="20"/>
        </w:rPr>
      </w:pPr>
      <w:r w:rsidDel="00000000" w:rsidR="00000000" w:rsidRPr="00000000">
        <w:rPr>
          <w:sz w:val="16"/>
          <w:szCs w:val="16"/>
          <w:rtl w:val="0"/>
        </w:rPr>
        <w:t xml:space="preserve">© 2019</w:t>
      </w:r>
      <w:r w:rsidDel="00000000" w:rsidR="00000000" w:rsidRPr="00000000">
        <w:rPr>
          <w:rtl w:val="0"/>
        </w:rPr>
      </w:r>
    </w:p>
    <w:p w:rsidR="00000000" w:rsidDel="00000000" w:rsidP="00000000" w:rsidRDefault="00000000" w:rsidRPr="00000000" w14:paraId="00000006">
      <w:pPr>
        <w:spacing w:after="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743575" cy="22225"/>
                <wp:effectExtent b="0" l="0" r="0" t="0"/>
                <wp:wrapNone/>
                <wp:docPr id="1" name=""/>
                <a:graphic>
                  <a:graphicData uri="http://schemas.microsoft.com/office/word/2010/wordprocessingShape">
                    <wps:wsp>
                      <wps:cNvCnPr/>
                      <wps:spPr>
                        <a:xfrm>
                          <a:off x="2478975" y="3780000"/>
                          <a:ext cx="57340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5743575" cy="22225"/>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43575" cy="22225"/>
                        </a:xfrm>
                        <a:prstGeom prst="rect"/>
                        <a:ln/>
                      </pic:spPr>
                    </pic:pic>
                  </a:graphicData>
                </a:graphic>
              </wp:anchor>
            </w:drawing>
          </mc:Fallback>
        </mc:AlternateContent>
      </w:r>
    </w:p>
    <w:p w:rsidR="00000000" w:rsidDel="00000000" w:rsidP="00000000" w:rsidRDefault="00000000" w:rsidRPr="00000000" w14:paraId="00000007">
      <w:pPr>
        <w:spacing w:after="0" w:lineRule="auto"/>
        <w:rPr>
          <w:sz w:val="48"/>
          <w:szCs w:val="48"/>
        </w:rPr>
        <w:sectPr>
          <w:headerReference r:id="rId8" w:type="default"/>
          <w:headerReference r:id="rId9" w:type="first"/>
          <w:pgSz w:h="16838" w:w="11906"/>
          <w:pgMar w:bottom="1417" w:top="1417" w:left="1417" w:right="1417" w:header="708" w:footer="708"/>
          <w:pgNumType w:start="1"/>
          <w:titlePg w:val="1"/>
        </w:sectPr>
      </w:pPr>
      <w:r w:rsidDel="00000000" w:rsidR="00000000" w:rsidRPr="00000000">
        <w:rPr>
          <w:rtl w:val="0"/>
        </w:rPr>
      </w:r>
    </w:p>
    <w:p w:rsidR="00000000" w:rsidDel="00000000" w:rsidP="00000000" w:rsidRDefault="00000000" w:rsidRPr="00000000" w14:paraId="00000008">
      <w:pPr>
        <w:spacing w:after="0" w:line="240" w:lineRule="auto"/>
        <w:jc w:val="both"/>
        <w:rPr>
          <w:sz w:val="20"/>
          <w:szCs w:val="20"/>
        </w:rPr>
      </w:pPr>
      <w:r w:rsidDel="00000000" w:rsidR="00000000" w:rsidRPr="00000000">
        <w:rPr>
          <w:b w:val="1"/>
          <w:sz w:val="20"/>
          <w:szCs w:val="20"/>
          <w:rtl w:val="0"/>
        </w:rPr>
        <w:t xml:space="preserve">Introductie</w:t>
      </w:r>
      <w:r w:rsidDel="00000000" w:rsidR="00000000" w:rsidRPr="00000000">
        <w:rPr>
          <w:rtl w:val="0"/>
        </w:rPr>
      </w:r>
    </w:p>
    <w:p w:rsidR="00000000" w:rsidDel="00000000" w:rsidP="00000000" w:rsidRDefault="00000000" w:rsidRPr="00000000" w14:paraId="00000009">
      <w:pPr>
        <w:spacing w:after="0" w:line="240" w:lineRule="auto"/>
        <w:jc w:val="both"/>
        <w:rPr>
          <w:sz w:val="20"/>
          <w:szCs w:val="20"/>
        </w:rPr>
      </w:pPr>
      <w:bookmarkStart w:colFirst="0" w:colLast="0" w:name="_gjdgxs" w:id="0"/>
      <w:bookmarkEnd w:id="0"/>
      <w:r w:rsidDel="00000000" w:rsidR="00000000" w:rsidRPr="00000000">
        <w:rPr>
          <w:sz w:val="20"/>
          <w:szCs w:val="20"/>
          <w:rtl w:val="0"/>
        </w:rPr>
        <w:t xml:space="preserve">Molaire geleidbaarheid is d</w:t>
      </w:r>
      <w:r w:rsidDel="00000000" w:rsidR="00000000" w:rsidRPr="00000000">
        <w:rPr>
          <w:sz w:val="20"/>
          <w:szCs w:val="20"/>
          <w:rtl w:val="0"/>
        </w:rPr>
        <w:t xml:space="preserve">e elektrische geleidbaarheid   </w:t>
      </w:r>
      <w:r w:rsidDel="00000000" w:rsidR="00000000" w:rsidRPr="00000000">
        <w:rPr>
          <w:sz w:val="20"/>
          <w:szCs w:val="20"/>
          <w:rtl w:val="0"/>
        </w:rPr>
        <w:t xml:space="preserve">in een elektrolyt oplossing.</w:t>
      </w:r>
      <w:r w:rsidDel="00000000" w:rsidR="00000000" w:rsidRPr="00000000">
        <w:rPr>
          <w:sz w:val="20"/>
          <w:szCs w:val="20"/>
          <w:rtl w:val="0"/>
        </w:rPr>
        <w:t xml:space="preserve"> </w:t>
      </w:r>
    </w:p>
    <w:p w:rsidR="00000000" w:rsidDel="00000000" w:rsidP="00000000" w:rsidRDefault="00000000" w:rsidRPr="00000000" w14:paraId="0000000A">
      <w:pPr>
        <w:spacing w:after="0" w:line="240" w:lineRule="auto"/>
        <w:jc w:val="both"/>
        <w:rPr>
          <w:sz w:val="20"/>
          <w:szCs w:val="20"/>
        </w:rPr>
      </w:pPr>
      <w:bookmarkStart w:colFirst="0" w:colLast="0" w:name="_30j0zll" w:id="1"/>
      <w:bookmarkEnd w:id="1"/>
      <w:r w:rsidDel="00000000" w:rsidR="00000000" w:rsidRPr="00000000">
        <w:rPr>
          <w:sz w:val="20"/>
          <w:szCs w:val="20"/>
          <w:rtl w:val="0"/>
        </w:rPr>
        <w:t xml:space="preserve">De formule hiervoor, gevonden door Lars Onsager, beschrijft wat molaire geleidbaarheid is: elektrische geleidbaarheid gedeeld door de </w:t>
      </w:r>
      <w:r w:rsidDel="00000000" w:rsidR="00000000" w:rsidRPr="00000000">
        <w:rPr>
          <w:sz w:val="20"/>
          <w:szCs w:val="20"/>
          <w:rtl w:val="0"/>
        </w:rPr>
        <w:t xml:space="preserve">dichtheid</w:t>
      </w:r>
      <w:r w:rsidDel="00000000" w:rsidR="00000000" w:rsidRPr="00000000">
        <w:rPr>
          <w:sz w:val="20"/>
          <w:szCs w:val="20"/>
          <w:rtl w:val="0"/>
        </w:rPr>
        <w:t xml:space="preserve"> van de oplossing (molariteit). Dus: hoe hoger de molariteit, hoe hoger de elektrische geleidbaarheid.  Dit komt doordat ionen bij het oplossen worden aangetrokken door de twee elektroden, die ionen van de tegengestelde lading aantrekken. Hierdoor krijgen de ionen een hoger elektrische potentiaal en heb je meer stroom. Dit verschijnsel heet de elektrochemische dubbellaag (1).</w:t>
      </w:r>
    </w:p>
    <w:p w:rsidR="00000000" w:rsidDel="00000000" w:rsidP="00000000" w:rsidRDefault="00000000" w:rsidRPr="00000000" w14:paraId="0000000B">
      <w:pPr>
        <w:spacing w:after="0" w:line="240" w:lineRule="auto"/>
        <w:jc w:val="both"/>
        <w:rPr>
          <w:sz w:val="20"/>
          <w:szCs w:val="20"/>
        </w:rPr>
      </w:pPr>
      <w:bookmarkStart w:colFirst="0" w:colLast="0" w:name="_rlidxfl71e44" w:id="2"/>
      <w:bookmarkEnd w:id="2"/>
      <w:r w:rsidDel="00000000" w:rsidR="00000000" w:rsidRPr="00000000">
        <w:rPr>
          <w:sz w:val="20"/>
          <w:szCs w:val="20"/>
          <w:rtl w:val="0"/>
        </w:rPr>
        <w:t xml:space="preserve">Dit is de formule voor  molaire geleidbaarheid (2):</w:t>
      </w:r>
    </w:p>
    <w:p w:rsidR="00000000" w:rsidDel="00000000" w:rsidP="00000000" w:rsidRDefault="00000000" w:rsidRPr="00000000" w14:paraId="0000000C">
      <w:pPr>
        <w:spacing w:after="0" w:line="240" w:lineRule="auto"/>
        <w:jc w:val="both"/>
        <w:rPr>
          <w:sz w:val="20"/>
          <w:szCs w:val="20"/>
        </w:rPr>
      </w:pPr>
      <w:bookmarkStart w:colFirst="0" w:colLast="0" w:name="_8fr64bd156jc" w:id="3"/>
      <w:bookmarkEnd w:id="3"/>
      <w:r w:rsidDel="00000000" w:rsidR="00000000" w:rsidRPr="00000000">
        <w:rPr>
          <w:rtl w:val="0"/>
        </w:rPr>
      </w:r>
    </w:p>
    <w:p w:rsidR="00000000" w:rsidDel="00000000" w:rsidP="00000000" w:rsidRDefault="00000000" w:rsidRPr="00000000" w14:paraId="0000000D">
      <w:pPr>
        <w:jc w:val="left"/>
        <w:rPr>
          <w:rFonts w:ascii="Cambria Math" w:cs="Cambria Math" w:eastAsia="Cambria Math" w:hAnsi="Cambria Math"/>
          <w:sz w:val="26"/>
          <w:szCs w:val="26"/>
        </w:rPr>
      </w:pPr>
      <m:oMath>
        <m:r>
          <m:t>Λ</m:t>
        </m:r>
        <m:r>
          <w:rPr>
            <w:rFonts w:ascii="Cambria Math" w:cs="Cambria Math" w:eastAsia="Cambria Math" w:hAnsi="Cambria Math"/>
            <w:sz w:val="26"/>
            <w:szCs w:val="26"/>
          </w:rPr>
          <m:t xml:space="preserve">m=σ/c</m:t>
        </m:r>
      </m:oMath>
      <w:r w:rsidDel="00000000" w:rsidR="00000000" w:rsidRPr="00000000">
        <w:rPr>
          <w:rFonts w:ascii="Cambria Math" w:cs="Cambria Math" w:eastAsia="Cambria Math" w:hAnsi="Cambria Math"/>
          <w:sz w:val="20"/>
          <w:szCs w:val="20"/>
          <w:rtl w:val="0"/>
        </w:rPr>
        <w:t xml:space="preserve">(1)</w:t>
      </w:r>
      <w:r w:rsidDel="00000000" w:rsidR="00000000" w:rsidRPr="00000000">
        <w:rPr>
          <w:rtl w:val="0"/>
        </w:rPr>
      </w:r>
    </w:p>
    <w:p w:rsidR="00000000" w:rsidDel="00000000" w:rsidP="00000000" w:rsidRDefault="00000000" w:rsidRPr="00000000" w14:paraId="0000000E">
      <w:pPr>
        <w:spacing w:after="0" w:line="240" w:lineRule="auto"/>
        <w:jc w:val="both"/>
        <w:rPr>
          <w:sz w:val="20"/>
          <w:szCs w:val="20"/>
        </w:rPr>
      </w:pPr>
      <m:oMath>
        <m:r>
          <m:t>Λ</m:t>
        </m:r>
        <m:r>
          <w:rPr>
            <w:rFonts w:ascii="Cambria Math" w:cs="Cambria Math" w:eastAsia="Cambria Math" w:hAnsi="Cambria Math"/>
          </w:rPr>
          <m:t xml:space="preserve">m=</m:t>
        </m:r>
      </m:oMath>
      <w:r w:rsidDel="00000000" w:rsidR="00000000" w:rsidRPr="00000000">
        <w:rPr>
          <w:sz w:val="20"/>
          <w:szCs w:val="20"/>
          <w:rtl w:val="0"/>
        </w:rPr>
        <w:t xml:space="preserve">Molaire geleidbaarheid van een stof (</w:t>
      </w:r>
      <w:r w:rsidDel="00000000" w:rsidR="00000000" w:rsidRPr="00000000">
        <w:rPr>
          <w:rtl w:val="0"/>
        </w:rPr>
        <w:t xml:space="preserve">S m</w:t>
      </w:r>
      <w:r w:rsidDel="00000000" w:rsidR="00000000" w:rsidRPr="00000000">
        <w:rPr>
          <w:vertAlign w:val="superscript"/>
          <w:rtl w:val="0"/>
        </w:rPr>
        <w:t xml:space="preserve">2</w:t>
      </w:r>
      <w:r w:rsidDel="00000000" w:rsidR="00000000" w:rsidRPr="00000000">
        <w:rPr>
          <w:rtl w:val="0"/>
        </w:rPr>
        <w:t xml:space="preserve"> mol</w:t>
      </w:r>
      <w:r w:rsidDel="00000000" w:rsidR="00000000" w:rsidRPr="00000000">
        <w:rPr>
          <w:vertAlign w:val="superscript"/>
          <w:rtl w:val="0"/>
        </w:rPr>
        <w:t xml:space="preserve">−1</w:t>
      </w:r>
      <w:r w:rsidDel="00000000" w:rsidR="00000000" w:rsidRPr="00000000">
        <w:rPr>
          <w:sz w:val="20"/>
          <w:szCs w:val="20"/>
          <w:rtl w:val="0"/>
        </w:rPr>
        <w:t xml:space="preserve">)</w:t>
      </w:r>
    </w:p>
    <w:p w:rsidR="00000000" w:rsidDel="00000000" w:rsidP="00000000" w:rsidRDefault="00000000" w:rsidRPr="00000000" w14:paraId="0000000F">
      <w:pPr>
        <w:spacing w:after="0" w:line="240" w:lineRule="auto"/>
        <w:jc w:val="both"/>
        <w:rPr>
          <w:sz w:val="20"/>
          <w:szCs w:val="20"/>
        </w:rPr>
      </w:pPr>
      <m:oMath>
        <m:r>
          <w:rPr>
            <w:rFonts w:ascii="Cambria Math" w:cs="Cambria Math" w:eastAsia="Cambria Math" w:hAnsi="Cambria Math"/>
            <w:sz w:val="26"/>
            <w:szCs w:val="26"/>
          </w:rPr>
          <m:t xml:space="preserve">σ=</m:t>
        </m:r>
      </m:oMath>
      <w:r w:rsidDel="00000000" w:rsidR="00000000" w:rsidRPr="00000000">
        <w:rPr>
          <w:sz w:val="20"/>
          <w:szCs w:val="20"/>
          <w:rtl w:val="0"/>
        </w:rPr>
        <w:t xml:space="preserve">Elektrische geleidbaarheid (S m</w:t>
      </w:r>
      <w:r w:rsidDel="00000000" w:rsidR="00000000" w:rsidRPr="00000000">
        <w:rPr>
          <w:sz w:val="20"/>
          <w:szCs w:val="20"/>
          <w:vertAlign w:val="superscript"/>
          <w:rtl w:val="0"/>
        </w:rPr>
        <w:t xml:space="preserve">2</w:t>
      </w:r>
      <w:r w:rsidDel="00000000" w:rsidR="00000000" w:rsidRPr="00000000">
        <w:rPr>
          <w:sz w:val="20"/>
          <w:szCs w:val="20"/>
          <w:rtl w:val="0"/>
        </w:rPr>
        <w:t xml:space="preserve">)</w:t>
      </w:r>
    </w:p>
    <w:p w:rsidR="00000000" w:rsidDel="00000000" w:rsidP="00000000" w:rsidRDefault="00000000" w:rsidRPr="00000000" w14:paraId="00000010">
      <w:pPr>
        <w:spacing w:after="0" w:line="240" w:lineRule="auto"/>
        <w:jc w:val="both"/>
        <w:rPr>
          <w:sz w:val="20"/>
          <w:szCs w:val="20"/>
        </w:rPr>
      </w:pPr>
      <w:bookmarkStart w:colFirst="0" w:colLast="0" w:name="_tyjcwt" w:id="4"/>
      <w:bookmarkEnd w:id="4"/>
      <m:oMath>
        <m:r>
          <w:rPr>
            <w:rFonts w:ascii="Cambria Math" w:cs="Cambria Math" w:eastAsia="Cambria Math" w:hAnsi="Cambria Math"/>
            <w:sz w:val="26"/>
            <w:szCs w:val="26"/>
          </w:rPr>
          <m:t xml:space="preserve">c</m:t>
        </m:r>
      </m:oMath>
      <w:r w:rsidDel="00000000" w:rsidR="00000000" w:rsidRPr="00000000">
        <w:rPr>
          <w:i w:val="1"/>
          <w:sz w:val="26"/>
          <w:szCs w:val="26"/>
          <w:rtl w:val="0"/>
        </w:rPr>
        <w:t xml:space="preserve">=</w:t>
      </w:r>
      <w:r w:rsidDel="00000000" w:rsidR="00000000" w:rsidRPr="00000000">
        <w:rPr>
          <w:sz w:val="20"/>
          <w:szCs w:val="20"/>
          <w:rtl w:val="0"/>
        </w:rPr>
        <w:t xml:space="preserve">Molariteit (mol)</w:t>
      </w:r>
    </w:p>
    <w:p w:rsidR="00000000" w:rsidDel="00000000" w:rsidP="00000000" w:rsidRDefault="00000000" w:rsidRPr="00000000" w14:paraId="0000001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2">
      <w:pPr>
        <w:spacing w:after="0" w:line="240" w:lineRule="auto"/>
        <w:jc w:val="both"/>
        <w:rPr/>
      </w:pPr>
      <w:r w:rsidDel="00000000" w:rsidR="00000000" w:rsidRPr="00000000">
        <w:rPr>
          <w:sz w:val="20"/>
          <w:szCs w:val="20"/>
          <w:rtl w:val="0"/>
        </w:rPr>
        <w:t xml:space="preserve">In dit artikel onderzoeken we het verband tussen het percentage zout in water en de elektrische geleidbaarheid van het water. </w:t>
      </w:r>
      <w:r w:rsidDel="00000000" w:rsidR="00000000" w:rsidRPr="00000000">
        <w:rPr>
          <w:rtl w:val="0"/>
        </w:rPr>
        <w:t xml:space="preserve">Voor de elektrische geleidbaarheid geldt de formule:</w:t>
      </w:r>
    </w:p>
    <w:p w:rsidR="00000000" w:rsidDel="00000000" w:rsidP="00000000" w:rsidRDefault="00000000" w:rsidRPr="00000000" w14:paraId="00000013">
      <w:pPr>
        <w:spacing w:after="0" w:line="240" w:lineRule="auto"/>
        <w:jc w:val="both"/>
        <w:rPr>
          <w:i w:val="1"/>
          <w:sz w:val="26"/>
          <w:szCs w:val="26"/>
        </w:rPr>
      </w:pPr>
      <w:r w:rsidDel="00000000" w:rsidR="00000000" w:rsidRPr="00000000">
        <w:rPr>
          <w:rtl w:val="0"/>
        </w:rPr>
      </w:r>
    </w:p>
    <w:p w:rsidR="00000000" w:rsidDel="00000000" w:rsidP="00000000" w:rsidRDefault="00000000" w:rsidRPr="00000000" w14:paraId="00000014">
      <w:pPr>
        <w:spacing w:after="0" w:line="240" w:lineRule="auto"/>
        <w:jc w:val="both"/>
        <w:rPr>
          <w:i w:val="1"/>
          <w:sz w:val="26"/>
          <w:szCs w:val="26"/>
        </w:rPr>
      </w:pPr>
      <m:oMath>
        <m:r>
          <w:rPr>
            <w:i w:val="1"/>
            <w:sz w:val="26"/>
            <w:szCs w:val="26"/>
          </w:rPr>
          <m:t xml:space="preserve">σ=Λ</m:t>
        </m:r>
        <m:r>
          <w:rPr>
            <w:i w:val="1"/>
          </w:rPr>
          <m:t xml:space="preserve">m × c</m:t>
        </m:r>
      </m:oMath>
      <w:r w:rsidDel="00000000" w:rsidR="00000000" w:rsidRPr="00000000">
        <w:rPr>
          <w:rFonts w:ascii="Cambria Math" w:cs="Cambria Math" w:eastAsia="Cambria Math" w:hAnsi="Cambria Math"/>
          <w:sz w:val="20"/>
          <w:szCs w:val="20"/>
          <w:rtl w:val="0"/>
        </w:rPr>
        <w:t xml:space="preserve">(2)</w:t>
      </w:r>
      <w:r w:rsidDel="00000000" w:rsidR="00000000" w:rsidRPr="00000000">
        <w:rPr>
          <w:rtl w:val="0"/>
        </w:rPr>
      </w:r>
    </w:p>
    <w:p w:rsidR="00000000" w:rsidDel="00000000" w:rsidP="00000000" w:rsidRDefault="00000000" w:rsidRPr="00000000" w14:paraId="00000015">
      <w:pPr>
        <w:spacing w:after="0" w:line="240" w:lineRule="auto"/>
        <w:jc w:val="both"/>
        <w:rPr>
          <w:i w:val="1"/>
          <w:sz w:val="26"/>
          <w:szCs w:val="26"/>
        </w:rPr>
      </w:pPr>
      <w:r w:rsidDel="00000000" w:rsidR="00000000" w:rsidRPr="00000000">
        <w:rPr>
          <w:rtl w:val="0"/>
        </w:rPr>
      </w:r>
    </w:p>
    <w:p w:rsidR="00000000" w:rsidDel="00000000" w:rsidP="00000000" w:rsidRDefault="00000000" w:rsidRPr="00000000" w14:paraId="00000016">
      <w:pPr>
        <w:spacing w:after="0" w:line="240" w:lineRule="auto"/>
        <w:jc w:val="both"/>
        <w:rPr>
          <w:sz w:val="20"/>
          <w:szCs w:val="20"/>
        </w:rPr>
      </w:pPr>
      <w:r w:rsidDel="00000000" w:rsidR="00000000" w:rsidRPr="00000000">
        <w:rPr>
          <w:sz w:val="20"/>
          <w:szCs w:val="20"/>
          <w:rtl w:val="0"/>
        </w:rPr>
        <w:t xml:space="preserve">Hierbij kan je zien dat de elektrische geleidbaarheid afhangt van de constante molaire geleidbaarheid en van de veranderlijke concentratie (in ons geval zout). Hieronder kan je de constante waardes zien van de door ons gebruikte zouten:</w:t>
      </w:r>
    </w:p>
    <w:p w:rsidR="00000000" w:rsidDel="00000000" w:rsidP="00000000" w:rsidRDefault="00000000" w:rsidRPr="00000000" w14:paraId="00000017">
      <w:pPr>
        <w:spacing w:after="0" w:line="240" w:lineRule="auto"/>
        <w:jc w:val="both"/>
        <w:rPr>
          <w:sz w:val="20"/>
          <w:szCs w:val="20"/>
        </w:rPr>
      </w:pPr>
      <w:r w:rsidDel="00000000" w:rsidR="00000000" w:rsidRPr="00000000">
        <w:rPr>
          <w:rtl w:val="0"/>
        </w:rPr>
      </w:r>
    </w:p>
    <w:tbl>
      <w:tblPr>
        <w:tblStyle w:val="Table1"/>
        <w:tblW w:w="438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2130"/>
        <w:gridCol w:w="2250"/>
        <w:tblGridChange w:id="0">
          <w:tblGrid>
            <w:gridCol w:w="2130"/>
            <w:gridCol w:w="2250"/>
          </w:tblGrid>
        </w:tblGridChange>
      </w:tblGrid>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8">
            <w:pPr>
              <w:tabs>
                <w:tab w:val="left" w:pos="1140"/>
              </w:tabs>
              <w:spacing w:after="0" w:line="240" w:lineRule="auto"/>
              <w:jc w:val="both"/>
              <w:rPr>
                <w:b w:val="1"/>
                <w:sz w:val="20"/>
                <w:szCs w:val="20"/>
              </w:rPr>
            </w:pPr>
            <w:r w:rsidDel="00000000" w:rsidR="00000000" w:rsidRPr="00000000">
              <w:rPr>
                <w:b w:val="1"/>
                <w:sz w:val="20"/>
                <w:szCs w:val="20"/>
                <w:rtl w:val="0"/>
              </w:rPr>
              <w:t xml:space="preserve">Zout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9">
            <w:pPr>
              <w:spacing w:after="0" w:line="240" w:lineRule="auto"/>
              <w:jc w:val="center"/>
              <w:rPr>
                <w:b w:val="1"/>
                <w:sz w:val="20"/>
                <w:szCs w:val="20"/>
              </w:rPr>
            </w:pPr>
            <w:r w:rsidDel="00000000" w:rsidR="00000000" w:rsidRPr="00000000">
              <w:rPr>
                <w:b w:val="1"/>
                <w:sz w:val="20"/>
                <w:szCs w:val="20"/>
                <w:rtl w:val="0"/>
              </w:rPr>
              <w:t xml:space="preserve">Molaire geleidbaarheid (</w:t>
            </w:r>
            <w:r w:rsidDel="00000000" w:rsidR="00000000" w:rsidRPr="00000000">
              <w:rPr>
                <w:rtl w:val="0"/>
              </w:rPr>
              <w:t xml:space="preserve">S m</w:t>
            </w:r>
            <w:r w:rsidDel="00000000" w:rsidR="00000000" w:rsidRPr="00000000">
              <w:rPr>
                <w:vertAlign w:val="superscript"/>
                <w:rtl w:val="0"/>
              </w:rPr>
              <w:t xml:space="preserve">2</w:t>
            </w:r>
            <w:r w:rsidDel="00000000" w:rsidR="00000000" w:rsidRPr="00000000">
              <w:rPr>
                <w:rtl w:val="0"/>
              </w:rPr>
              <w:t xml:space="preserve"> mol</w:t>
            </w:r>
            <w:r w:rsidDel="00000000" w:rsidR="00000000" w:rsidRPr="00000000">
              <w:rPr>
                <w:vertAlign w:val="superscript"/>
                <w:rtl w:val="0"/>
              </w:rPr>
              <w:t xml:space="preserve">−1</w:t>
            </w:r>
            <w:r w:rsidDel="00000000" w:rsidR="00000000" w:rsidRPr="00000000">
              <w:rPr>
                <w:b w:val="1"/>
                <w:sz w:val="20"/>
                <w:szCs w:val="20"/>
                <w:rtl w:val="0"/>
              </w:rPr>
              <w:t xml:space="preserve">)</w:t>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A">
            <w:pPr>
              <w:tabs>
                <w:tab w:val="left" w:pos="1140"/>
              </w:tabs>
              <w:spacing w:after="0" w:line="240" w:lineRule="auto"/>
              <w:jc w:val="both"/>
              <w:rPr>
                <w:sz w:val="20"/>
                <w:szCs w:val="20"/>
              </w:rPr>
            </w:pPr>
            <w:r w:rsidDel="00000000" w:rsidR="00000000" w:rsidRPr="00000000">
              <w:rPr>
                <w:sz w:val="20"/>
                <w:szCs w:val="20"/>
                <w:rtl w:val="0"/>
              </w:rPr>
              <w:t xml:space="preserve">Natriumchloride</w:t>
            </w:r>
          </w:p>
          <w:p w:rsidR="00000000" w:rsidDel="00000000" w:rsidP="00000000" w:rsidRDefault="00000000" w:rsidRPr="00000000" w14:paraId="0000001B">
            <w:pPr>
              <w:tabs>
                <w:tab w:val="left" w:pos="1140"/>
              </w:tabs>
              <w:spacing w:after="0" w:line="240" w:lineRule="auto"/>
              <w:jc w:val="both"/>
              <w:rPr>
                <w:sz w:val="20"/>
                <w:szCs w:val="20"/>
              </w:rPr>
            </w:pPr>
            <w:r w:rsidDel="00000000" w:rsidR="00000000" w:rsidRPr="00000000">
              <w:rPr>
                <w:sz w:val="20"/>
                <w:szCs w:val="20"/>
                <w:rtl w:val="0"/>
              </w:rPr>
              <w:t xml:space="preserve">NaCl</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C">
            <w:pPr>
              <w:tabs>
                <w:tab w:val="left" w:pos="1140"/>
              </w:tabs>
              <w:spacing w:after="0" w:line="240" w:lineRule="auto"/>
              <w:jc w:val="center"/>
              <w:rPr>
                <w:sz w:val="20"/>
                <w:szCs w:val="20"/>
              </w:rPr>
            </w:pPr>
            <w:r w:rsidDel="00000000" w:rsidR="00000000" w:rsidRPr="00000000">
              <w:rPr>
                <w:sz w:val="20"/>
                <w:szCs w:val="20"/>
                <w:rtl w:val="0"/>
              </w:rPr>
              <w:t xml:space="preserve">12,64</w:t>
            </w:r>
          </w:p>
        </w:tc>
      </w:tr>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D">
            <w:pPr>
              <w:tabs>
                <w:tab w:val="left" w:pos="1140"/>
              </w:tabs>
              <w:spacing w:after="0" w:line="240" w:lineRule="auto"/>
              <w:jc w:val="both"/>
              <w:rPr>
                <w:sz w:val="20"/>
                <w:szCs w:val="20"/>
              </w:rPr>
            </w:pPr>
            <w:r w:rsidDel="00000000" w:rsidR="00000000" w:rsidRPr="00000000">
              <w:rPr>
                <w:sz w:val="20"/>
                <w:szCs w:val="20"/>
                <w:rtl w:val="0"/>
              </w:rPr>
              <w:t xml:space="preserve">Ammoniumchloride</w:t>
            </w:r>
          </w:p>
          <w:p w:rsidR="00000000" w:rsidDel="00000000" w:rsidP="00000000" w:rsidRDefault="00000000" w:rsidRPr="00000000" w14:paraId="0000001E">
            <w:pPr>
              <w:tabs>
                <w:tab w:val="left" w:pos="1140"/>
              </w:tabs>
              <w:spacing w:after="0" w:line="240" w:lineRule="auto"/>
              <w:jc w:val="both"/>
              <w:rPr>
                <w:sz w:val="20"/>
                <w:szCs w:val="20"/>
              </w:rPr>
            </w:pPr>
            <w:r w:rsidDel="00000000" w:rsidR="00000000" w:rsidRPr="00000000">
              <w:rPr>
                <w:sz w:val="20"/>
                <w:szCs w:val="20"/>
                <w:rtl w:val="0"/>
              </w:rPr>
              <w:t xml:space="preserve">NH</w:t>
            </w:r>
            <w:r w:rsidDel="00000000" w:rsidR="00000000" w:rsidRPr="00000000">
              <w:rPr>
                <w:sz w:val="20"/>
                <w:szCs w:val="20"/>
                <w:vertAlign w:val="subscript"/>
                <w:rtl w:val="0"/>
              </w:rPr>
              <w:t xml:space="preserve">4</w:t>
            </w:r>
            <w:r w:rsidDel="00000000" w:rsidR="00000000" w:rsidRPr="00000000">
              <w:rPr>
                <w:sz w:val="20"/>
                <w:szCs w:val="20"/>
                <w:rtl w:val="0"/>
              </w:rPr>
              <w:t xml:space="preserve">Cl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F">
            <w:pPr>
              <w:tabs>
                <w:tab w:val="left" w:pos="1140"/>
              </w:tabs>
              <w:spacing w:after="0" w:line="240" w:lineRule="auto"/>
              <w:jc w:val="center"/>
              <w:rPr>
                <w:sz w:val="20"/>
                <w:szCs w:val="20"/>
              </w:rPr>
            </w:pPr>
            <w:r w:rsidDel="00000000" w:rsidR="00000000" w:rsidRPr="00000000">
              <w:rPr>
                <w:sz w:val="20"/>
                <w:szCs w:val="20"/>
                <w:rtl w:val="0"/>
              </w:rPr>
              <w:t xml:space="preserve">14,98</w:t>
            </w:r>
          </w:p>
        </w:tc>
      </w:tr>
    </w:tbl>
    <w:p w:rsidR="00000000" w:rsidDel="00000000" w:rsidP="00000000" w:rsidRDefault="00000000" w:rsidRPr="00000000" w14:paraId="00000020">
      <w:pPr>
        <w:spacing w:after="0" w:line="240" w:lineRule="auto"/>
        <w:jc w:val="both"/>
        <w:rPr>
          <w:sz w:val="20"/>
          <w:szCs w:val="20"/>
        </w:rPr>
      </w:pPr>
      <w:r w:rsidDel="00000000" w:rsidR="00000000" w:rsidRPr="00000000">
        <w:rPr>
          <w:i w:val="1"/>
          <w:sz w:val="20"/>
          <w:szCs w:val="20"/>
          <w:rtl w:val="0"/>
        </w:rPr>
        <w:t xml:space="preserve">Tabel 1: De waarden van molaire geleidbaarheid, berekend met behulp van BINAS tabel 41 (3)</w:t>
      </w:r>
      <w:r w:rsidDel="00000000" w:rsidR="00000000" w:rsidRPr="00000000">
        <w:rPr>
          <w:rtl w:val="0"/>
        </w:rPr>
      </w:r>
    </w:p>
    <w:p w:rsidR="00000000" w:rsidDel="00000000" w:rsidP="00000000" w:rsidRDefault="00000000" w:rsidRPr="00000000" w14:paraId="00000021">
      <w:pPr>
        <w:spacing w:after="0" w:lineRule="auto"/>
        <w:rPr>
          <w:b w:val="1"/>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sz w:val="20"/>
          <w:szCs w:val="20"/>
        </w:rPr>
      </w:pPr>
      <w:r w:rsidDel="00000000" w:rsidR="00000000" w:rsidRPr="00000000">
        <w:rPr>
          <w:sz w:val="20"/>
          <w:szCs w:val="20"/>
          <w:rtl w:val="0"/>
        </w:rPr>
        <w:t xml:space="preserve">Op basis van deze gegevens valt te verwachten dat d</w:t>
      </w:r>
      <w:r w:rsidDel="00000000" w:rsidR="00000000" w:rsidRPr="00000000">
        <w:rPr>
          <w:sz w:val="20"/>
          <w:szCs w:val="20"/>
          <w:rtl w:val="0"/>
        </w:rPr>
        <w:t xml:space="preserve">e grafiek</w:t>
      </w:r>
      <w:r w:rsidDel="00000000" w:rsidR="00000000" w:rsidRPr="00000000">
        <w:rPr>
          <w:sz w:val="20"/>
          <w:szCs w:val="20"/>
          <w:rtl w:val="0"/>
        </w:rPr>
        <w:t xml:space="preserve"> van de elektrische geleidbaarheid van Ammoniumchloride als functie van het percentage zout steiler is dan die van Natriumchloride, vanwege een hogere waarde voor molaire geleidbaarheid.</w:t>
      </w:r>
    </w:p>
    <w:p w:rsidR="00000000" w:rsidDel="00000000" w:rsidP="00000000" w:rsidRDefault="00000000" w:rsidRPr="00000000" w14:paraId="0000002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b w:val="1"/>
          <w:sz w:val="20"/>
          <w:szCs w:val="20"/>
        </w:rPr>
      </w:pPr>
      <w:r w:rsidDel="00000000" w:rsidR="00000000" w:rsidRPr="00000000">
        <w:rPr>
          <w:b w:val="1"/>
          <w:sz w:val="20"/>
          <w:szCs w:val="20"/>
          <w:rtl w:val="0"/>
        </w:rPr>
        <w:t xml:space="preserve">Materialen en Methoden</w:t>
      </w:r>
    </w:p>
    <w:p w:rsidR="00000000" w:rsidDel="00000000" w:rsidP="00000000" w:rsidRDefault="00000000" w:rsidRPr="00000000" w14:paraId="00000025">
      <w:pPr>
        <w:spacing w:after="0" w:line="240" w:lineRule="auto"/>
        <w:jc w:val="both"/>
        <w:rPr>
          <w:sz w:val="20"/>
          <w:szCs w:val="20"/>
        </w:rPr>
      </w:pPr>
      <w:r w:rsidDel="00000000" w:rsidR="00000000" w:rsidRPr="00000000">
        <w:rPr>
          <w:sz w:val="20"/>
          <w:szCs w:val="20"/>
          <w:rtl w:val="0"/>
        </w:rPr>
        <w:t xml:space="preserve">De methode die we hebben gebruikt voor dit experiment is al eerder gebruikt door Faraday (4). Met behulp van een spanningsmeter (PeakTech, 3340 multimeter) en een stroommeter (Eurofysica, Ampèremeter digitaal 20,00 A DC) hebben we de verschillende waardes van stroom en spanning van verschillende zouten gemeten. Bij de stroomtoevoer (Impo Tech, 2330 DC) hebben we de volt knop op twaalf gezet. De opstelling die we  hebben gebouwd, te zien in figuur 2, staat schematisch weergegeven in figuur 1. In het kort: De stroom loopt vanuit de toevoer naar de ampèremeter en van daaruit naar de eerste elektrode, die in een maatbeker met demiwater zit. Vanuit de elektroden zijn twee kabels aangesloten aan de voltmeter. Verder hebben we de elektrodes voor stabiliteit met een touwtje aan elkaar vastgebonden.</w:t>
      </w:r>
    </w:p>
    <w:p w:rsidR="00000000" w:rsidDel="00000000" w:rsidP="00000000" w:rsidRDefault="00000000" w:rsidRPr="00000000" w14:paraId="00000026">
      <w:pPr>
        <w:spacing w:after="0" w:lineRule="auto"/>
        <w:rPr>
          <w:sz w:val="20"/>
          <w:szCs w:val="20"/>
        </w:rPr>
      </w:pPr>
      <w:r w:rsidDel="00000000" w:rsidR="00000000" w:rsidRPr="00000000">
        <w:rPr>
          <w:rFonts w:ascii="Arial" w:cs="Arial" w:eastAsia="Arial" w:hAnsi="Arial"/>
          <w:sz w:val="28"/>
          <w:szCs w:val="28"/>
        </w:rPr>
        <w:drawing>
          <wp:inline distB="114300" distT="114300" distL="114300" distR="114300">
            <wp:extent cx="2657475" cy="1460500"/>
            <wp:effectExtent b="0" l="0" r="0" t="0"/>
            <wp:docPr descr="Electrochemical Cells" id="4" name="image1.gif"/>
            <a:graphic>
              <a:graphicData uri="http://schemas.openxmlformats.org/drawingml/2006/picture">
                <pic:pic>
                  <pic:nvPicPr>
                    <pic:cNvPr descr="Electrochemical Cells" id="0" name="image1.gif"/>
                    <pic:cNvPicPr preferRelativeResize="0"/>
                  </pic:nvPicPr>
                  <pic:blipFill>
                    <a:blip r:embed="rId10"/>
                    <a:srcRect b="0" l="0" r="0" t="0"/>
                    <a:stretch>
                      <a:fillRect/>
                    </a:stretch>
                  </pic:blipFill>
                  <pic:spPr>
                    <a:xfrm>
                      <a:off x="0" y="0"/>
                      <a:ext cx="2657475" cy="1460500"/>
                    </a:xfrm>
                    <a:prstGeom prst="rect"/>
                    <a:ln/>
                  </pic:spPr>
                </pic:pic>
              </a:graphicData>
            </a:graphic>
          </wp:inline>
        </w:drawing>
      </w:r>
      <w:r w:rsidDel="00000000" w:rsidR="00000000" w:rsidRPr="00000000">
        <w:rPr>
          <w:i w:val="1"/>
          <w:sz w:val="20"/>
          <w:szCs w:val="20"/>
          <w:rtl w:val="0"/>
        </w:rPr>
        <w:t xml:space="preserve">Figuur 1: Tekening van de gebruikte opstelling</w:t>
      </w:r>
      <w:r w:rsidDel="00000000" w:rsidR="00000000" w:rsidRPr="00000000">
        <w:rPr>
          <w:sz w:val="20"/>
          <w:szCs w:val="20"/>
          <w:rtl w:val="0"/>
        </w:rPr>
        <w:t xml:space="preserve">. </w:t>
      </w:r>
    </w:p>
    <w:p w:rsidR="00000000" w:rsidDel="00000000" w:rsidP="00000000" w:rsidRDefault="00000000" w:rsidRPr="00000000" w14:paraId="00000027">
      <w:pPr>
        <w:spacing w:after="0" w:lineRule="auto"/>
        <w:rPr>
          <w:i w:val="1"/>
          <w:sz w:val="20"/>
          <w:szCs w:val="20"/>
        </w:rPr>
      </w:pPr>
      <w:r w:rsidDel="00000000" w:rsidR="00000000" w:rsidRPr="00000000">
        <w:rPr>
          <w:rtl w:val="0"/>
        </w:rPr>
      </w:r>
    </w:p>
    <w:p w:rsidR="00000000" w:rsidDel="00000000" w:rsidP="00000000" w:rsidRDefault="00000000" w:rsidRPr="00000000" w14:paraId="00000028">
      <w:pPr>
        <w:spacing w:after="0"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2657475" cy="1993900"/>
            <wp:effectExtent b="0" l="0" r="0" t="0"/>
            <wp:docPr id="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6574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rPr>
          <w:i w:val="1"/>
          <w:sz w:val="20"/>
          <w:szCs w:val="20"/>
        </w:rPr>
      </w:pPr>
      <w:r w:rsidDel="00000000" w:rsidR="00000000" w:rsidRPr="00000000">
        <w:rPr>
          <w:i w:val="1"/>
          <w:sz w:val="20"/>
          <w:szCs w:val="20"/>
          <w:rtl w:val="0"/>
        </w:rPr>
        <w:t xml:space="preserve">Figuur 2: Foto van de opstelling. Aan de getekende opstelling is een Voltmeter toegevoegd die de spanning van het water meet.</w:t>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2C">
      <w:pPr>
        <w:spacing w:after="0" w:line="240" w:lineRule="auto"/>
        <w:jc w:val="both"/>
        <w:rPr>
          <w:b w:val="1"/>
          <w:sz w:val="20"/>
          <w:szCs w:val="20"/>
        </w:rPr>
      </w:pPr>
      <w:r w:rsidDel="00000000" w:rsidR="00000000" w:rsidRPr="00000000">
        <w:rPr>
          <w:sz w:val="20"/>
          <w:szCs w:val="20"/>
          <w:rtl w:val="0"/>
        </w:rPr>
        <w:t xml:space="preserve">Ook hebben we een turbine gebruikt om het zout gelijk te verdelen over de wateroppervlakte, en een weegschaal (Scout Pro, Models SP-202). Om de invloed van zoutoplossingen te onderzoeken hebben we tot 20 gram telkens 1 gram aan het water toegevoegd om daarbij de spanning en stroom te meten.</w:t>
      </w:r>
      <w:r w:rsidDel="00000000" w:rsidR="00000000" w:rsidRPr="00000000">
        <w:rPr>
          <w:rtl w:val="0"/>
        </w:rPr>
      </w:r>
    </w:p>
    <w:p w:rsidR="00000000" w:rsidDel="00000000" w:rsidP="00000000" w:rsidRDefault="00000000" w:rsidRPr="00000000" w14:paraId="0000002D">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2E">
      <w:pPr>
        <w:spacing w:after="0" w:line="240" w:lineRule="auto"/>
        <w:jc w:val="both"/>
        <w:rPr>
          <w:b w:val="1"/>
          <w:sz w:val="20"/>
          <w:szCs w:val="20"/>
        </w:rPr>
      </w:pPr>
      <w:r w:rsidDel="00000000" w:rsidR="00000000" w:rsidRPr="00000000">
        <w:rPr>
          <w:b w:val="1"/>
          <w:sz w:val="20"/>
          <w:szCs w:val="20"/>
          <w:rtl w:val="0"/>
        </w:rPr>
        <w:t xml:space="preserve">Resultaten </w:t>
      </w:r>
    </w:p>
    <w:p w:rsidR="00000000" w:rsidDel="00000000" w:rsidP="00000000" w:rsidRDefault="00000000" w:rsidRPr="00000000" w14:paraId="0000002F">
      <w:pPr>
        <w:spacing w:after="0" w:line="240" w:lineRule="auto"/>
        <w:jc w:val="both"/>
        <w:rPr>
          <w:sz w:val="20"/>
          <w:szCs w:val="20"/>
        </w:rPr>
      </w:pPr>
      <w:r w:rsidDel="00000000" w:rsidR="00000000" w:rsidRPr="00000000">
        <w:rPr>
          <w:sz w:val="20"/>
          <w:szCs w:val="20"/>
          <w:rtl w:val="0"/>
        </w:rPr>
        <w:t xml:space="preserve">Alle gemeten waarden staan samengevat in tabel 3 en 4. In een grafiek (Grafiek 1) met horizontaal het percentage zout als hoeveelheid van het geheel (zout + water) en verticaal  de elektrische geleidbaarheid hebben we met de resultaten verwerkt. In de volgende formule laten we zien hoe we de elektrische geleidbaarheid hebben berekend. In tabel 3 en 4 kan je de waardes zien die we hebben gemeten en hebben gebruikt om weerstand te berekenen met de volgende formule (5):</w:t>
      </w:r>
    </w:p>
    <w:p w:rsidR="00000000" w:rsidDel="00000000" w:rsidP="00000000" w:rsidRDefault="00000000" w:rsidRPr="00000000" w14:paraId="00000030">
      <w:pPr>
        <w:spacing w:after="0" w:line="240" w:lineRule="auto"/>
        <w:jc w:val="both"/>
        <w:rPr>
          <w:sz w:val="26"/>
          <w:szCs w:val="26"/>
        </w:rPr>
      </w:pPr>
      <w:r w:rsidDel="00000000" w:rsidR="00000000" w:rsidRPr="00000000">
        <w:rPr>
          <w:rtl w:val="0"/>
        </w:rPr>
      </w:r>
    </w:p>
    <w:p w:rsidR="00000000" w:rsidDel="00000000" w:rsidP="00000000" w:rsidRDefault="00000000" w:rsidRPr="00000000" w14:paraId="00000031">
      <w:pPr>
        <w:spacing w:after="0" w:line="240" w:lineRule="auto"/>
        <w:jc w:val="both"/>
        <w:rPr>
          <w:sz w:val="26"/>
          <w:szCs w:val="26"/>
        </w:rPr>
      </w:pPr>
      <m:oMath>
        <m:r>
          <w:rPr>
            <w:sz w:val="26"/>
            <w:szCs w:val="26"/>
          </w:rPr>
          <m:t xml:space="preserve">R=U/I</m:t>
        </m:r>
      </m:oMath>
      <w:r w:rsidDel="00000000" w:rsidR="00000000" w:rsidRPr="00000000">
        <w:rPr>
          <w:rFonts w:ascii="Cambria Math" w:cs="Cambria Math" w:eastAsia="Cambria Math" w:hAnsi="Cambria Math"/>
          <w:sz w:val="20"/>
          <w:szCs w:val="20"/>
          <w:rtl w:val="0"/>
        </w:rPr>
        <w:t xml:space="preserve">(3)</w:t>
      </w:r>
      <w:r w:rsidDel="00000000" w:rsidR="00000000" w:rsidRPr="00000000">
        <w:rPr>
          <w:rtl w:val="0"/>
        </w:rPr>
      </w:r>
    </w:p>
    <w:p w:rsidR="00000000" w:rsidDel="00000000" w:rsidP="00000000" w:rsidRDefault="00000000" w:rsidRPr="00000000" w14:paraId="0000003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3">
      <w:pPr>
        <w:spacing w:after="0" w:line="240" w:lineRule="auto"/>
        <w:jc w:val="both"/>
        <w:rPr>
          <w:sz w:val="20"/>
          <w:szCs w:val="20"/>
        </w:rPr>
      </w:pPr>
      <w:r w:rsidDel="00000000" w:rsidR="00000000" w:rsidRPr="00000000">
        <w:rPr>
          <w:sz w:val="20"/>
          <w:szCs w:val="20"/>
          <w:rtl w:val="0"/>
        </w:rPr>
        <w:t xml:space="preserve">Met de weerstand hebben we vervolgens de geleidbaarheid berekend (6):</w:t>
      </w:r>
    </w:p>
    <w:p w:rsidR="00000000" w:rsidDel="00000000" w:rsidP="00000000" w:rsidRDefault="00000000" w:rsidRPr="00000000" w14:paraId="0000003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5">
      <w:pPr>
        <w:spacing w:after="0" w:line="240" w:lineRule="auto"/>
        <w:jc w:val="both"/>
        <w:rPr>
          <w:rFonts w:ascii="Cambria Math" w:cs="Cambria Math" w:eastAsia="Cambria Math" w:hAnsi="Cambria Math"/>
          <w:sz w:val="20"/>
          <w:szCs w:val="20"/>
        </w:rPr>
      </w:pPr>
      <m:oMath>
        <m:r>
          <w:rPr>
            <w:sz w:val="26"/>
            <w:szCs w:val="26"/>
          </w:rPr>
          <m:t xml:space="preserve">U=1/R</m:t>
        </m:r>
      </m:oMath>
      <w:r w:rsidDel="00000000" w:rsidR="00000000" w:rsidRPr="00000000">
        <w:rPr>
          <w:rFonts w:ascii="Cambria Math" w:cs="Cambria Math" w:eastAsia="Cambria Math" w:hAnsi="Cambria Math"/>
          <w:sz w:val="20"/>
          <w:szCs w:val="20"/>
          <w:rtl w:val="0"/>
        </w:rPr>
        <w:t xml:space="preserve">(4)</w:t>
      </w:r>
    </w:p>
    <w:p w:rsidR="00000000" w:rsidDel="00000000" w:rsidP="00000000" w:rsidRDefault="00000000" w:rsidRPr="00000000" w14:paraId="00000036">
      <w:pPr>
        <w:spacing w:after="0" w:line="240" w:lineRule="auto"/>
        <w:jc w:val="both"/>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Voor het berekenen van de veranderlijke molaire geleidbaarheid hebben de volgende formule gebruikt. Er zijn al constante waardes van molaire geleidbaarheid (zie tabel 1)  maar dat is bij heel zuiver water. Daarom moesten we het bereken hoe dicht onze waarde bij de theoretische waarde ligt :</w:t>
      </w:r>
    </w:p>
    <w:p w:rsidR="00000000" w:rsidDel="00000000" w:rsidP="00000000" w:rsidRDefault="00000000" w:rsidRPr="00000000" w14:paraId="00000038">
      <w:pPr>
        <w:spacing w:after="0" w:line="240" w:lineRule="auto"/>
        <w:jc w:val="both"/>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39">
      <w:pPr>
        <w:rPr>
          <w:rFonts w:ascii="Cambria Math" w:cs="Cambria Math" w:eastAsia="Cambria Math" w:hAnsi="Cambria Math"/>
          <w:sz w:val="26"/>
          <w:szCs w:val="26"/>
        </w:rPr>
      </w:pPr>
      <m:oMath>
        <m:r>
          <m:t>Λ</m:t>
        </m:r>
        <m:r>
          <w:rPr>
            <w:rFonts w:ascii="Cambria Math" w:cs="Cambria Math" w:eastAsia="Cambria Math" w:hAnsi="Cambria Math"/>
            <w:sz w:val="26"/>
            <w:szCs w:val="26"/>
          </w:rPr>
          <m:t xml:space="preserve">m=σ/c</m:t>
        </m:r>
      </m:oMath>
      <w:r w:rsidDel="00000000" w:rsidR="00000000" w:rsidRPr="00000000">
        <w:rPr>
          <w:rFonts w:ascii="Cambria Math" w:cs="Cambria Math" w:eastAsia="Cambria Math" w:hAnsi="Cambria Math"/>
          <w:sz w:val="26"/>
          <w:szCs w:val="26"/>
          <w:rtl w:val="0"/>
        </w:rPr>
        <w:t xml:space="preserve">(5)</w:t>
      </w:r>
    </w:p>
    <w:p w:rsidR="00000000" w:rsidDel="00000000" w:rsidP="00000000" w:rsidRDefault="00000000" w:rsidRPr="00000000" w14:paraId="0000003A">
      <w:pPr>
        <w:rPr>
          <w:rFonts w:ascii="Cambria Math" w:cs="Cambria Math" w:eastAsia="Cambria Math" w:hAnsi="Cambria Math"/>
          <w:sz w:val="20"/>
          <w:szCs w:val="20"/>
        </w:rPr>
      </w:pPr>
      <w:r w:rsidDel="00000000" w:rsidR="00000000" w:rsidRPr="00000000">
        <w:rPr>
          <w:rtl w:val="0"/>
        </w:rPr>
      </w:r>
    </w:p>
    <w:p w:rsidR="00000000" w:rsidDel="00000000" w:rsidP="00000000" w:rsidRDefault="00000000" w:rsidRPr="00000000" w14:paraId="0000003B">
      <w:pPr>
        <w:rPr>
          <w:rFonts w:ascii="Cambria Math" w:cs="Cambria Math" w:eastAsia="Cambria Math" w:hAnsi="Cambria Math"/>
          <w:sz w:val="20"/>
          <w:szCs w:val="20"/>
        </w:rPr>
      </w:pPr>
      <w:r w:rsidDel="00000000" w:rsidR="00000000" w:rsidRPr="00000000">
        <w:rPr>
          <w:rFonts w:ascii="Cambria Math" w:cs="Cambria Math" w:eastAsia="Cambria Math" w:hAnsi="Cambria Math"/>
          <w:sz w:val="20"/>
          <w:szCs w:val="20"/>
          <w:rtl w:val="0"/>
        </w:rPr>
        <w:t xml:space="preserve">Voor de molariteit hebben we de mol berekening gebruikt: aantal gram gedeeld door molaire massa.  We hebben onze Binas gebruikt voor de tabel van molecuulgewicht (7).</w:t>
      </w:r>
    </w:p>
    <w:p w:rsidR="00000000" w:rsidDel="00000000" w:rsidP="00000000" w:rsidRDefault="00000000" w:rsidRPr="00000000" w14:paraId="0000003C">
      <w:pPr>
        <w:spacing w:after="0" w:line="240" w:lineRule="auto"/>
        <w:jc w:val="both"/>
        <w:rPr>
          <w:sz w:val="20"/>
          <w:szCs w:val="20"/>
        </w:rPr>
      </w:pPr>
      <w:r w:rsidDel="00000000" w:rsidR="00000000" w:rsidRPr="00000000">
        <w:rPr>
          <w:rtl w:val="0"/>
        </w:rPr>
      </w:r>
    </w:p>
    <w:tbl>
      <w:tblPr>
        <w:tblStyle w:val="Table2"/>
        <w:tblW w:w="477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720"/>
        <w:gridCol w:w="2085"/>
        <w:gridCol w:w="1965"/>
        <w:tblGridChange w:id="0">
          <w:tblGrid>
            <w:gridCol w:w="720"/>
            <w:gridCol w:w="2085"/>
            <w:gridCol w:w="1965"/>
          </w:tblGrid>
        </w:tblGridChange>
      </w:tblGrid>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D">
            <w:pPr>
              <w:tabs>
                <w:tab w:val="left" w:pos="1140"/>
              </w:tabs>
              <w:spacing w:after="0" w:line="240" w:lineRule="auto"/>
              <w:jc w:val="both"/>
              <w:rPr>
                <w:sz w:val="20"/>
                <w:szCs w:val="20"/>
              </w:rPr>
            </w:pPr>
            <w:r w:rsidDel="00000000" w:rsidR="00000000" w:rsidRPr="00000000">
              <w:rPr>
                <w:sz w:val="20"/>
                <w:szCs w:val="20"/>
                <w:rtl w:val="0"/>
              </w:rPr>
              <w:t xml:space="preserve">Zout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E">
            <w:pPr>
              <w:spacing w:after="0" w:line="240" w:lineRule="auto"/>
              <w:jc w:val="center"/>
              <w:rPr>
                <w:sz w:val="20"/>
                <w:szCs w:val="20"/>
              </w:rPr>
            </w:pPr>
            <w:r w:rsidDel="00000000" w:rsidR="00000000" w:rsidRPr="00000000">
              <w:rPr>
                <w:sz w:val="20"/>
                <w:szCs w:val="20"/>
                <w:rtl w:val="0"/>
              </w:rPr>
              <w:t xml:space="preserve">Geleidbaarheid</w:t>
            </w:r>
            <w:r w:rsidDel="00000000" w:rsidR="00000000" w:rsidRPr="00000000">
              <w:rPr>
                <w:b w:val="1"/>
                <w:sz w:val="20"/>
                <w:szCs w:val="20"/>
                <w:rtl w:val="0"/>
              </w:rPr>
              <w:t xml:space="preserve"> </w:t>
            </w:r>
            <w:r w:rsidDel="00000000" w:rsidR="00000000" w:rsidRPr="00000000">
              <w:rPr>
                <w:sz w:val="20"/>
                <w:szCs w:val="20"/>
                <w:rtl w:val="0"/>
              </w:rPr>
              <w:t xml:space="preserve">NaCl</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F">
            <w:pPr>
              <w:spacing w:after="0" w:line="240" w:lineRule="auto"/>
              <w:jc w:val="center"/>
              <w:rPr>
                <w:b w:val="1"/>
                <w:sz w:val="20"/>
                <w:szCs w:val="20"/>
              </w:rPr>
            </w:pPr>
            <w:r w:rsidDel="00000000" w:rsidR="00000000" w:rsidRPr="00000000">
              <w:rPr>
                <w:sz w:val="20"/>
                <w:szCs w:val="20"/>
                <w:rtl w:val="0"/>
              </w:rPr>
              <w:t xml:space="preserve">Geleidbaarheid</w:t>
            </w:r>
            <w:r w:rsidDel="00000000" w:rsidR="00000000" w:rsidRPr="00000000">
              <w:rPr>
                <w:b w:val="1"/>
                <w:sz w:val="20"/>
                <w:szCs w:val="20"/>
                <w:rtl w:val="0"/>
              </w:rPr>
              <w:t xml:space="preserve"> </w:t>
            </w:r>
            <w:r w:rsidDel="00000000" w:rsidR="00000000" w:rsidRPr="00000000">
              <w:rPr>
                <w:sz w:val="20"/>
                <w:szCs w:val="20"/>
                <w:rtl w:val="0"/>
              </w:rPr>
              <w:t xml:space="preserve">NH</w:t>
            </w:r>
            <w:r w:rsidDel="00000000" w:rsidR="00000000" w:rsidRPr="00000000">
              <w:rPr>
                <w:sz w:val="20"/>
                <w:szCs w:val="20"/>
                <w:vertAlign w:val="subscript"/>
                <w:rtl w:val="0"/>
              </w:rPr>
              <w:t xml:space="preserve">4</w:t>
            </w:r>
            <w:r w:rsidDel="00000000" w:rsidR="00000000" w:rsidRPr="00000000">
              <w:rPr>
                <w:sz w:val="20"/>
                <w:szCs w:val="20"/>
                <w:rtl w:val="0"/>
              </w:rPr>
              <w:t xml:space="preserve">Cl</w:t>
            </w: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0">
            <w:pPr>
              <w:tabs>
                <w:tab w:val="left" w:pos="1140"/>
              </w:tabs>
              <w:spacing w:after="0" w:line="240" w:lineRule="auto"/>
              <w:jc w:val="both"/>
              <w:rPr>
                <w:sz w:val="20"/>
                <w:szCs w:val="20"/>
              </w:rPr>
            </w:pPr>
            <w:r w:rsidDel="00000000" w:rsidR="00000000" w:rsidRPr="00000000">
              <w:rPr>
                <w:sz w:val="20"/>
                <w:szCs w:val="20"/>
                <w:rtl w:val="0"/>
              </w:rPr>
              <w:t xml:space="preserve">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1">
            <w:pPr>
              <w:tabs>
                <w:tab w:val="left" w:pos="1140"/>
              </w:tabs>
              <w:spacing w:after="0" w:line="240" w:lineRule="auto"/>
              <w:jc w:val="center"/>
              <w:rPr>
                <w:sz w:val="20"/>
                <w:szCs w:val="20"/>
              </w:rPr>
            </w:pPr>
            <w:r w:rsidDel="00000000" w:rsidR="00000000" w:rsidRPr="00000000">
              <w:rPr>
                <w:sz w:val="20"/>
                <w:szCs w:val="20"/>
                <w:rtl w:val="0"/>
              </w:rPr>
              <w:t xml:space="preserve">0,15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2">
            <w:pPr>
              <w:tabs>
                <w:tab w:val="left" w:pos="1140"/>
              </w:tabs>
              <w:spacing w:after="0" w:line="240" w:lineRule="auto"/>
              <w:jc w:val="center"/>
              <w:rPr>
                <w:sz w:val="20"/>
                <w:szCs w:val="20"/>
              </w:rPr>
            </w:pPr>
            <w:r w:rsidDel="00000000" w:rsidR="00000000" w:rsidRPr="00000000">
              <w:rPr>
                <w:sz w:val="20"/>
                <w:szCs w:val="20"/>
                <w:rtl w:val="0"/>
              </w:rPr>
              <w:t xml:space="preserve">0,04</w:t>
            </w:r>
          </w:p>
        </w:tc>
      </w:tr>
      <w:tr>
        <w:trPr>
          <w:trHeight w:val="172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3">
            <w:pPr>
              <w:tabs>
                <w:tab w:val="left" w:pos="1140"/>
              </w:tabs>
              <w:spacing w:after="0" w:line="240" w:lineRule="auto"/>
              <w:jc w:val="both"/>
              <w:rPr>
                <w:sz w:val="20"/>
                <w:szCs w:val="20"/>
              </w:rPr>
            </w:pPr>
            <w:r w:rsidDel="00000000" w:rsidR="00000000" w:rsidRPr="00000000">
              <w:rPr>
                <w:sz w:val="20"/>
                <w:szCs w:val="20"/>
                <w:rtl w:val="0"/>
              </w:rPr>
              <w:t xml:space="preserve">2</w:t>
            </w:r>
          </w:p>
          <w:p w:rsidR="00000000" w:rsidDel="00000000" w:rsidP="00000000" w:rsidRDefault="00000000" w:rsidRPr="00000000" w14:paraId="00000044">
            <w:pPr>
              <w:tabs>
                <w:tab w:val="left" w:pos="1140"/>
              </w:tabs>
              <w:spacing w:after="0" w:line="240" w:lineRule="auto"/>
              <w:jc w:val="both"/>
              <w:rPr>
                <w:sz w:val="20"/>
                <w:szCs w:val="20"/>
              </w:rPr>
            </w:pPr>
            <w:r w:rsidDel="00000000" w:rsidR="00000000" w:rsidRPr="00000000">
              <w:rPr>
                <w:sz w:val="20"/>
                <w:szCs w:val="20"/>
                <w:rtl w:val="0"/>
              </w:rPr>
              <w:t xml:space="preserve">3</w:t>
            </w:r>
          </w:p>
          <w:p w:rsidR="00000000" w:rsidDel="00000000" w:rsidP="00000000" w:rsidRDefault="00000000" w:rsidRPr="00000000" w14:paraId="00000045">
            <w:pPr>
              <w:tabs>
                <w:tab w:val="left" w:pos="1140"/>
              </w:tabs>
              <w:spacing w:after="0" w:line="240" w:lineRule="auto"/>
              <w:jc w:val="both"/>
              <w:rPr>
                <w:sz w:val="20"/>
                <w:szCs w:val="20"/>
              </w:rPr>
            </w:pPr>
            <w:r w:rsidDel="00000000" w:rsidR="00000000" w:rsidRPr="00000000">
              <w:rPr>
                <w:sz w:val="20"/>
                <w:szCs w:val="20"/>
                <w:rtl w:val="0"/>
              </w:rPr>
              <w:t xml:space="preserve">4</w:t>
            </w:r>
          </w:p>
          <w:p w:rsidR="00000000" w:rsidDel="00000000" w:rsidP="00000000" w:rsidRDefault="00000000" w:rsidRPr="00000000" w14:paraId="00000046">
            <w:pPr>
              <w:tabs>
                <w:tab w:val="left" w:pos="1140"/>
              </w:tabs>
              <w:spacing w:after="0" w:line="240" w:lineRule="auto"/>
              <w:jc w:val="both"/>
              <w:rPr>
                <w:sz w:val="20"/>
                <w:szCs w:val="20"/>
              </w:rPr>
            </w:pPr>
            <w:r w:rsidDel="00000000" w:rsidR="00000000" w:rsidRPr="00000000">
              <w:rPr>
                <w:sz w:val="20"/>
                <w:szCs w:val="20"/>
                <w:rtl w:val="0"/>
              </w:rPr>
              <w:t xml:space="preserve">5</w:t>
            </w:r>
          </w:p>
          <w:p w:rsidR="00000000" w:rsidDel="00000000" w:rsidP="00000000" w:rsidRDefault="00000000" w:rsidRPr="00000000" w14:paraId="00000047">
            <w:pPr>
              <w:tabs>
                <w:tab w:val="left" w:pos="1140"/>
              </w:tabs>
              <w:spacing w:after="0" w:line="240" w:lineRule="auto"/>
              <w:jc w:val="both"/>
              <w:rPr>
                <w:sz w:val="20"/>
                <w:szCs w:val="20"/>
              </w:rPr>
            </w:pPr>
            <w:r w:rsidDel="00000000" w:rsidR="00000000" w:rsidRPr="00000000">
              <w:rPr>
                <w:sz w:val="20"/>
                <w:szCs w:val="20"/>
                <w:rtl w:val="0"/>
              </w:rPr>
              <w:t xml:space="preserve">6</w:t>
            </w:r>
          </w:p>
          <w:p w:rsidR="00000000" w:rsidDel="00000000" w:rsidP="00000000" w:rsidRDefault="00000000" w:rsidRPr="00000000" w14:paraId="00000048">
            <w:pPr>
              <w:tabs>
                <w:tab w:val="left" w:pos="1140"/>
              </w:tabs>
              <w:spacing w:after="0" w:line="240" w:lineRule="auto"/>
              <w:jc w:val="both"/>
              <w:rPr>
                <w:sz w:val="20"/>
                <w:szCs w:val="20"/>
              </w:rPr>
            </w:pPr>
            <w:r w:rsidDel="00000000" w:rsidR="00000000" w:rsidRPr="00000000">
              <w:rPr>
                <w:sz w:val="20"/>
                <w:szCs w:val="20"/>
                <w:rtl w:val="0"/>
              </w:rPr>
              <w:t xml:space="preserve">7</w:t>
            </w:r>
          </w:p>
          <w:p w:rsidR="00000000" w:rsidDel="00000000" w:rsidP="00000000" w:rsidRDefault="00000000" w:rsidRPr="00000000" w14:paraId="00000049">
            <w:pPr>
              <w:tabs>
                <w:tab w:val="left" w:pos="1140"/>
              </w:tabs>
              <w:spacing w:after="0" w:line="240" w:lineRule="auto"/>
              <w:jc w:val="both"/>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A">
            <w:pPr>
              <w:tabs>
                <w:tab w:val="left" w:pos="1140"/>
              </w:tabs>
              <w:spacing w:after="0" w:line="240" w:lineRule="auto"/>
              <w:jc w:val="center"/>
              <w:rPr>
                <w:sz w:val="20"/>
                <w:szCs w:val="20"/>
              </w:rPr>
            </w:pPr>
            <w:r w:rsidDel="00000000" w:rsidR="00000000" w:rsidRPr="00000000">
              <w:rPr>
                <w:sz w:val="20"/>
                <w:szCs w:val="20"/>
                <w:rtl w:val="0"/>
              </w:rPr>
              <w:t xml:space="preserve">0,34</w:t>
            </w:r>
          </w:p>
          <w:p w:rsidR="00000000" w:rsidDel="00000000" w:rsidP="00000000" w:rsidRDefault="00000000" w:rsidRPr="00000000" w14:paraId="0000004B">
            <w:pPr>
              <w:tabs>
                <w:tab w:val="left" w:pos="1140"/>
              </w:tabs>
              <w:spacing w:after="0" w:line="240" w:lineRule="auto"/>
              <w:jc w:val="center"/>
              <w:rPr>
                <w:sz w:val="20"/>
                <w:szCs w:val="20"/>
              </w:rPr>
            </w:pPr>
            <w:r w:rsidDel="00000000" w:rsidR="00000000" w:rsidRPr="00000000">
              <w:rPr>
                <w:sz w:val="20"/>
                <w:szCs w:val="20"/>
                <w:rtl w:val="0"/>
              </w:rPr>
              <w:t xml:space="preserve">0,54</w:t>
            </w:r>
          </w:p>
          <w:p w:rsidR="00000000" w:rsidDel="00000000" w:rsidP="00000000" w:rsidRDefault="00000000" w:rsidRPr="00000000" w14:paraId="0000004C">
            <w:pPr>
              <w:tabs>
                <w:tab w:val="left" w:pos="1140"/>
              </w:tabs>
              <w:spacing w:after="0" w:line="240" w:lineRule="auto"/>
              <w:jc w:val="center"/>
              <w:rPr>
                <w:sz w:val="20"/>
                <w:szCs w:val="20"/>
              </w:rPr>
            </w:pPr>
            <w:r w:rsidDel="00000000" w:rsidR="00000000" w:rsidRPr="00000000">
              <w:rPr>
                <w:sz w:val="20"/>
                <w:szCs w:val="20"/>
                <w:rtl w:val="0"/>
              </w:rPr>
              <w:t xml:space="preserve">0,74</w:t>
            </w:r>
          </w:p>
          <w:p w:rsidR="00000000" w:rsidDel="00000000" w:rsidP="00000000" w:rsidRDefault="00000000" w:rsidRPr="00000000" w14:paraId="0000004D">
            <w:pPr>
              <w:tabs>
                <w:tab w:val="left" w:pos="1140"/>
              </w:tabs>
              <w:spacing w:after="0" w:line="240" w:lineRule="auto"/>
              <w:jc w:val="center"/>
              <w:rPr>
                <w:sz w:val="20"/>
                <w:szCs w:val="20"/>
              </w:rPr>
            </w:pPr>
            <w:r w:rsidDel="00000000" w:rsidR="00000000" w:rsidRPr="00000000">
              <w:rPr>
                <w:sz w:val="20"/>
                <w:szCs w:val="20"/>
                <w:rtl w:val="0"/>
              </w:rPr>
              <w:t xml:space="preserve">0,86</w:t>
            </w:r>
          </w:p>
          <w:p w:rsidR="00000000" w:rsidDel="00000000" w:rsidP="00000000" w:rsidRDefault="00000000" w:rsidRPr="00000000" w14:paraId="0000004E">
            <w:pPr>
              <w:tabs>
                <w:tab w:val="left" w:pos="1140"/>
              </w:tabs>
              <w:spacing w:after="0" w:line="240" w:lineRule="auto"/>
              <w:jc w:val="center"/>
              <w:rPr>
                <w:sz w:val="20"/>
                <w:szCs w:val="20"/>
              </w:rPr>
            </w:pPr>
            <w:r w:rsidDel="00000000" w:rsidR="00000000" w:rsidRPr="00000000">
              <w:rPr>
                <w:sz w:val="20"/>
                <w:szCs w:val="20"/>
                <w:rtl w:val="0"/>
              </w:rPr>
              <w:t xml:space="preserve">1,08</w:t>
            </w:r>
          </w:p>
          <w:p w:rsidR="00000000" w:rsidDel="00000000" w:rsidP="00000000" w:rsidRDefault="00000000" w:rsidRPr="00000000" w14:paraId="0000004F">
            <w:pPr>
              <w:tabs>
                <w:tab w:val="left" w:pos="1140"/>
              </w:tabs>
              <w:spacing w:after="0" w:line="240" w:lineRule="auto"/>
              <w:jc w:val="center"/>
              <w:rPr>
                <w:sz w:val="20"/>
                <w:szCs w:val="20"/>
              </w:rPr>
            </w:pPr>
            <w:r w:rsidDel="00000000" w:rsidR="00000000" w:rsidRPr="00000000">
              <w:rPr>
                <w:sz w:val="20"/>
                <w:szCs w:val="20"/>
                <w:rtl w:val="0"/>
              </w:rPr>
              <w:t xml:space="preserve">1,27</w:t>
            </w:r>
          </w:p>
          <w:p w:rsidR="00000000" w:rsidDel="00000000" w:rsidP="00000000" w:rsidRDefault="00000000" w:rsidRPr="00000000" w14:paraId="00000050">
            <w:pPr>
              <w:tabs>
                <w:tab w:val="left" w:pos="1140"/>
              </w:tabs>
              <w:spacing w:after="0" w:line="240" w:lineRule="auto"/>
              <w:jc w:val="center"/>
              <w:rPr>
                <w:sz w:val="20"/>
                <w:szCs w:val="20"/>
              </w:rPr>
            </w:pPr>
            <w:r w:rsidDel="00000000" w:rsidR="00000000" w:rsidRPr="00000000">
              <w:rPr>
                <w:sz w:val="20"/>
                <w:szCs w:val="20"/>
                <w:rtl w:val="0"/>
              </w:rPr>
              <w:t xml:space="preserve">1,59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1">
            <w:pPr>
              <w:tabs>
                <w:tab w:val="left" w:pos="1140"/>
              </w:tabs>
              <w:spacing w:after="0" w:line="240" w:lineRule="auto"/>
              <w:jc w:val="center"/>
              <w:rPr>
                <w:sz w:val="20"/>
                <w:szCs w:val="20"/>
              </w:rPr>
            </w:pPr>
            <w:r w:rsidDel="00000000" w:rsidR="00000000" w:rsidRPr="00000000">
              <w:rPr>
                <w:sz w:val="20"/>
                <w:szCs w:val="20"/>
                <w:rtl w:val="0"/>
              </w:rPr>
              <w:t xml:space="preserve">0,11</w:t>
            </w:r>
          </w:p>
          <w:p w:rsidR="00000000" w:rsidDel="00000000" w:rsidP="00000000" w:rsidRDefault="00000000" w:rsidRPr="00000000" w14:paraId="00000052">
            <w:pPr>
              <w:tabs>
                <w:tab w:val="left" w:pos="1140"/>
              </w:tabs>
              <w:spacing w:after="0" w:line="240" w:lineRule="auto"/>
              <w:jc w:val="center"/>
              <w:rPr>
                <w:sz w:val="20"/>
                <w:szCs w:val="20"/>
              </w:rPr>
            </w:pPr>
            <w:r w:rsidDel="00000000" w:rsidR="00000000" w:rsidRPr="00000000">
              <w:rPr>
                <w:sz w:val="20"/>
                <w:szCs w:val="20"/>
                <w:rtl w:val="0"/>
              </w:rPr>
              <w:t xml:space="preserve">0,18</w:t>
            </w:r>
          </w:p>
          <w:p w:rsidR="00000000" w:rsidDel="00000000" w:rsidP="00000000" w:rsidRDefault="00000000" w:rsidRPr="00000000" w14:paraId="00000053">
            <w:pPr>
              <w:tabs>
                <w:tab w:val="left" w:pos="1140"/>
              </w:tabs>
              <w:spacing w:after="0" w:line="240" w:lineRule="auto"/>
              <w:jc w:val="center"/>
              <w:rPr>
                <w:sz w:val="20"/>
                <w:szCs w:val="20"/>
              </w:rPr>
            </w:pPr>
            <w:r w:rsidDel="00000000" w:rsidR="00000000" w:rsidRPr="00000000">
              <w:rPr>
                <w:sz w:val="20"/>
                <w:szCs w:val="20"/>
                <w:rtl w:val="0"/>
              </w:rPr>
              <w:t xml:space="preserve">0,25</w:t>
            </w:r>
          </w:p>
          <w:p w:rsidR="00000000" w:rsidDel="00000000" w:rsidP="00000000" w:rsidRDefault="00000000" w:rsidRPr="00000000" w14:paraId="00000054">
            <w:pPr>
              <w:tabs>
                <w:tab w:val="left" w:pos="1140"/>
              </w:tabs>
              <w:spacing w:after="0" w:line="240" w:lineRule="auto"/>
              <w:jc w:val="center"/>
              <w:rPr>
                <w:sz w:val="20"/>
                <w:szCs w:val="20"/>
              </w:rPr>
            </w:pPr>
            <w:r w:rsidDel="00000000" w:rsidR="00000000" w:rsidRPr="00000000">
              <w:rPr>
                <w:sz w:val="20"/>
                <w:szCs w:val="20"/>
                <w:rtl w:val="0"/>
              </w:rPr>
              <w:t xml:space="preserve">0,28</w:t>
            </w:r>
          </w:p>
          <w:p w:rsidR="00000000" w:rsidDel="00000000" w:rsidP="00000000" w:rsidRDefault="00000000" w:rsidRPr="00000000" w14:paraId="00000055">
            <w:pPr>
              <w:tabs>
                <w:tab w:val="left" w:pos="1140"/>
              </w:tabs>
              <w:spacing w:after="0" w:line="240" w:lineRule="auto"/>
              <w:jc w:val="center"/>
              <w:rPr>
                <w:sz w:val="20"/>
                <w:szCs w:val="20"/>
              </w:rPr>
            </w:pPr>
            <w:r w:rsidDel="00000000" w:rsidR="00000000" w:rsidRPr="00000000">
              <w:rPr>
                <w:sz w:val="20"/>
                <w:szCs w:val="20"/>
                <w:rtl w:val="0"/>
              </w:rPr>
              <w:t xml:space="preserve">0,36</w:t>
            </w:r>
          </w:p>
          <w:p w:rsidR="00000000" w:rsidDel="00000000" w:rsidP="00000000" w:rsidRDefault="00000000" w:rsidRPr="00000000" w14:paraId="00000056">
            <w:pPr>
              <w:tabs>
                <w:tab w:val="left" w:pos="1140"/>
              </w:tabs>
              <w:spacing w:after="0" w:line="240" w:lineRule="auto"/>
              <w:jc w:val="center"/>
              <w:rPr>
                <w:sz w:val="20"/>
                <w:szCs w:val="20"/>
              </w:rPr>
            </w:pPr>
            <w:r w:rsidDel="00000000" w:rsidR="00000000" w:rsidRPr="00000000">
              <w:rPr>
                <w:sz w:val="20"/>
                <w:szCs w:val="20"/>
                <w:rtl w:val="0"/>
              </w:rPr>
              <w:t xml:space="preserve">0,39</w:t>
            </w:r>
          </w:p>
          <w:p w:rsidR="00000000" w:rsidDel="00000000" w:rsidP="00000000" w:rsidRDefault="00000000" w:rsidRPr="00000000" w14:paraId="00000057">
            <w:pPr>
              <w:tabs>
                <w:tab w:val="left" w:pos="1140"/>
              </w:tabs>
              <w:spacing w:after="0" w:line="240" w:lineRule="auto"/>
              <w:jc w:val="center"/>
              <w:rPr>
                <w:sz w:val="20"/>
                <w:szCs w:val="20"/>
              </w:rPr>
            </w:pPr>
            <w:r w:rsidDel="00000000" w:rsidR="00000000" w:rsidRPr="00000000">
              <w:rPr>
                <w:sz w:val="20"/>
                <w:szCs w:val="20"/>
                <w:rtl w:val="0"/>
              </w:rPr>
              <w:t xml:space="preserve">0,55</w:t>
            </w:r>
          </w:p>
        </w:tc>
      </w:tr>
    </w:tbl>
    <w:p w:rsidR="00000000" w:rsidDel="00000000" w:rsidP="00000000" w:rsidRDefault="00000000" w:rsidRPr="00000000" w14:paraId="00000058">
      <w:pPr>
        <w:spacing w:after="0" w:line="240" w:lineRule="auto"/>
        <w:jc w:val="both"/>
        <w:rPr>
          <w:i w:val="1"/>
          <w:sz w:val="20"/>
          <w:szCs w:val="20"/>
        </w:rPr>
      </w:pPr>
      <w:r w:rsidDel="00000000" w:rsidR="00000000" w:rsidRPr="00000000">
        <w:rPr>
          <w:i w:val="1"/>
          <w:sz w:val="20"/>
          <w:szCs w:val="20"/>
          <w:rtl w:val="0"/>
        </w:rPr>
        <w:t xml:space="preserve">Tabel 2: De gemeten waarden van onze proef (weerstand en spanning) omgerekend tot geleidbaarheid. De geleidbaarheid staat in S m</w:t>
      </w:r>
      <w:r w:rsidDel="00000000" w:rsidR="00000000" w:rsidRPr="00000000">
        <w:rPr>
          <w:i w:val="1"/>
          <w:sz w:val="20"/>
          <w:szCs w:val="20"/>
          <w:vertAlign w:val="superscript"/>
          <w:rtl w:val="0"/>
        </w:rPr>
        <w:t xml:space="preserve">2</w:t>
      </w:r>
      <w:r w:rsidDel="00000000" w:rsidR="00000000" w:rsidRPr="00000000">
        <w:rPr>
          <w:i w:val="1"/>
          <w:sz w:val="20"/>
          <w:szCs w:val="20"/>
          <w:rtl w:val="0"/>
        </w:rPr>
        <w:t xml:space="preserve"> mol</w:t>
      </w:r>
      <w:r w:rsidDel="00000000" w:rsidR="00000000" w:rsidRPr="00000000">
        <w:rPr>
          <w:i w:val="1"/>
          <w:sz w:val="20"/>
          <w:szCs w:val="20"/>
          <w:vertAlign w:val="superscript"/>
          <w:rtl w:val="0"/>
        </w:rPr>
        <w:t xml:space="preserve">−1</w:t>
      </w:r>
      <w:r w:rsidDel="00000000" w:rsidR="00000000" w:rsidRPr="00000000">
        <w:rPr>
          <w:i w:val="1"/>
          <w:sz w:val="20"/>
          <w:szCs w:val="20"/>
          <w:rtl w:val="0"/>
        </w:rPr>
        <w:t xml:space="preserve">.</w:t>
      </w:r>
    </w:p>
    <w:p w:rsidR="00000000" w:rsidDel="00000000" w:rsidP="00000000" w:rsidRDefault="00000000" w:rsidRPr="00000000" w14:paraId="00000059">
      <w:pPr>
        <w:spacing w:after="0" w:line="240" w:lineRule="auto"/>
        <w:jc w:val="both"/>
        <w:rPr>
          <w:sz w:val="20"/>
          <w:szCs w:val="20"/>
        </w:rPr>
      </w:pPr>
      <w:r w:rsidDel="00000000" w:rsidR="00000000" w:rsidRPr="00000000">
        <w:rPr>
          <w:rtl w:val="0"/>
        </w:rPr>
      </w:r>
    </w:p>
    <w:tbl>
      <w:tblPr>
        <w:tblStyle w:val="Table3"/>
        <w:tblW w:w="4763.385300668151"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735"/>
        <w:gridCol w:w="1245"/>
        <w:gridCol w:w="1391.6926503340756"/>
        <w:gridCol w:w="1391.6926503340756"/>
        <w:tblGridChange w:id="0">
          <w:tblGrid>
            <w:gridCol w:w="735"/>
            <w:gridCol w:w="1245"/>
            <w:gridCol w:w="1391.6926503340756"/>
            <w:gridCol w:w="1391.6926503340756"/>
          </w:tblGrid>
        </w:tblGridChange>
      </w:tblGrid>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A">
            <w:pPr>
              <w:tabs>
                <w:tab w:val="left" w:pos="1140"/>
              </w:tabs>
              <w:spacing w:after="0" w:line="240" w:lineRule="auto"/>
              <w:jc w:val="both"/>
              <w:rPr>
                <w:sz w:val="20"/>
                <w:szCs w:val="20"/>
              </w:rPr>
            </w:pPr>
            <w:r w:rsidDel="00000000" w:rsidR="00000000" w:rsidRPr="00000000">
              <w:rPr>
                <w:sz w:val="20"/>
                <w:szCs w:val="20"/>
                <w:rtl w:val="0"/>
              </w:rPr>
              <w:t xml:space="preserve">Zout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B">
            <w:pPr>
              <w:spacing w:after="0" w:line="240" w:lineRule="auto"/>
              <w:jc w:val="center"/>
              <w:rPr>
                <w:sz w:val="20"/>
                <w:szCs w:val="20"/>
              </w:rPr>
            </w:pPr>
            <w:r w:rsidDel="00000000" w:rsidR="00000000" w:rsidRPr="00000000">
              <w:rPr>
                <w:sz w:val="20"/>
                <w:szCs w:val="20"/>
                <w:rtl w:val="0"/>
              </w:rPr>
              <w:t xml:space="preserve">U(V)</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C">
            <w:pPr>
              <w:spacing w:after="0" w:line="240" w:lineRule="auto"/>
              <w:jc w:val="center"/>
              <w:rPr>
                <w:b w:val="1"/>
                <w:sz w:val="20"/>
                <w:szCs w:val="20"/>
              </w:rPr>
            </w:pPr>
            <w:r w:rsidDel="00000000" w:rsidR="00000000" w:rsidRPr="00000000">
              <w:rPr>
                <w:sz w:val="20"/>
                <w:szCs w:val="20"/>
                <w:rtl w:val="0"/>
              </w:rPr>
              <w:t xml:space="preserve">I(A)</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D">
            <w:pPr>
              <w:spacing w:after="0" w:line="240" w:lineRule="auto"/>
              <w:jc w:val="center"/>
              <w:rPr>
                <w:sz w:val="20"/>
                <w:szCs w:val="20"/>
              </w:rPr>
            </w:pPr>
            <w:r w:rsidDel="00000000" w:rsidR="00000000" w:rsidRPr="00000000">
              <w:rPr>
                <w:sz w:val="20"/>
                <w:szCs w:val="20"/>
                <w:rtl w:val="0"/>
              </w:rPr>
              <w:t xml:space="preserve">R(Ω)</w:t>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E">
            <w:pPr>
              <w:tabs>
                <w:tab w:val="left" w:pos="1140"/>
              </w:tabs>
              <w:spacing w:after="0" w:line="240" w:lineRule="auto"/>
              <w:jc w:val="both"/>
              <w:rPr>
                <w:sz w:val="20"/>
                <w:szCs w:val="20"/>
              </w:rPr>
            </w:pPr>
            <w:r w:rsidDel="00000000" w:rsidR="00000000" w:rsidRPr="00000000">
              <w:rPr>
                <w:sz w:val="20"/>
                <w:szCs w:val="20"/>
                <w:rtl w:val="0"/>
              </w:rPr>
              <w:t xml:space="preserve">0,99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F">
            <w:pPr>
              <w:tabs>
                <w:tab w:val="left" w:pos="1140"/>
              </w:tabs>
              <w:spacing w:after="0" w:line="240" w:lineRule="auto"/>
              <w:jc w:val="center"/>
              <w:rPr>
                <w:sz w:val="20"/>
                <w:szCs w:val="20"/>
              </w:rPr>
            </w:pPr>
            <w:r w:rsidDel="00000000" w:rsidR="00000000" w:rsidRPr="00000000">
              <w:rPr>
                <w:sz w:val="20"/>
                <w:szCs w:val="20"/>
                <w:rtl w:val="0"/>
              </w:rPr>
              <w:t xml:space="preserve">5,8</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60">
            <w:pPr>
              <w:tabs>
                <w:tab w:val="left" w:pos="1140"/>
              </w:tabs>
              <w:spacing w:after="0" w:line="240" w:lineRule="auto"/>
              <w:jc w:val="center"/>
              <w:rPr>
                <w:sz w:val="20"/>
                <w:szCs w:val="20"/>
              </w:rPr>
            </w:pPr>
            <w:r w:rsidDel="00000000" w:rsidR="00000000" w:rsidRPr="00000000">
              <w:rPr>
                <w:sz w:val="20"/>
                <w:szCs w:val="20"/>
                <w:rtl w:val="0"/>
              </w:rPr>
              <w:t xml:space="preserve">0,44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61">
            <w:pPr>
              <w:tabs>
                <w:tab w:val="left" w:pos="1140"/>
              </w:tabs>
              <w:spacing w:after="0" w:line="240" w:lineRule="auto"/>
              <w:jc w:val="center"/>
              <w:rPr>
                <w:sz w:val="20"/>
                <w:szCs w:val="20"/>
              </w:rPr>
            </w:pPr>
            <w:r w:rsidDel="00000000" w:rsidR="00000000" w:rsidRPr="00000000">
              <w:rPr>
                <w:sz w:val="20"/>
                <w:szCs w:val="20"/>
                <w:rtl w:val="0"/>
              </w:rPr>
              <w:t xml:space="preserve">13,18</w:t>
            </w:r>
          </w:p>
        </w:tc>
      </w:tr>
      <w:tr>
        <w:trPr>
          <w:trHeight w:val="172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2">
            <w:pPr>
              <w:tabs>
                <w:tab w:val="left" w:pos="1140"/>
              </w:tabs>
              <w:spacing w:after="0" w:line="240" w:lineRule="auto"/>
              <w:jc w:val="both"/>
              <w:rPr>
                <w:sz w:val="20"/>
                <w:szCs w:val="20"/>
              </w:rPr>
            </w:pPr>
            <w:r w:rsidDel="00000000" w:rsidR="00000000" w:rsidRPr="00000000">
              <w:rPr>
                <w:sz w:val="20"/>
                <w:szCs w:val="20"/>
                <w:rtl w:val="0"/>
              </w:rPr>
              <w:t xml:space="preserve">2,07</w:t>
            </w:r>
          </w:p>
          <w:p w:rsidR="00000000" w:rsidDel="00000000" w:rsidP="00000000" w:rsidRDefault="00000000" w:rsidRPr="00000000" w14:paraId="00000063">
            <w:pPr>
              <w:tabs>
                <w:tab w:val="left" w:pos="1140"/>
              </w:tabs>
              <w:spacing w:after="0" w:line="240" w:lineRule="auto"/>
              <w:jc w:val="both"/>
              <w:rPr>
                <w:sz w:val="20"/>
                <w:szCs w:val="20"/>
              </w:rPr>
            </w:pPr>
            <w:r w:rsidDel="00000000" w:rsidR="00000000" w:rsidRPr="00000000">
              <w:rPr>
                <w:sz w:val="20"/>
                <w:szCs w:val="20"/>
                <w:rtl w:val="0"/>
              </w:rPr>
              <w:t xml:space="preserve">2,91</w:t>
            </w:r>
          </w:p>
          <w:p w:rsidR="00000000" w:rsidDel="00000000" w:rsidP="00000000" w:rsidRDefault="00000000" w:rsidRPr="00000000" w14:paraId="00000064">
            <w:pPr>
              <w:tabs>
                <w:tab w:val="left" w:pos="1140"/>
              </w:tabs>
              <w:spacing w:after="0" w:line="240" w:lineRule="auto"/>
              <w:jc w:val="both"/>
              <w:rPr>
                <w:sz w:val="20"/>
                <w:szCs w:val="20"/>
              </w:rPr>
            </w:pPr>
            <w:r w:rsidDel="00000000" w:rsidR="00000000" w:rsidRPr="00000000">
              <w:rPr>
                <w:sz w:val="20"/>
                <w:szCs w:val="20"/>
                <w:rtl w:val="0"/>
              </w:rPr>
              <w:t xml:space="preserve">3,88</w:t>
            </w:r>
          </w:p>
          <w:p w:rsidR="00000000" w:rsidDel="00000000" w:rsidP="00000000" w:rsidRDefault="00000000" w:rsidRPr="00000000" w14:paraId="00000065">
            <w:pPr>
              <w:tabs>
                <w:tab w:val="left" w:pos="1140"/>
              </w:tabs>
              <w:spacing w:after="0" w:line="240" w:lineRule="auto"/>
              <w:jc w:val="both"/>
              <w:rPr>
                <w:sz w:val="20"/>
                <w:szCs w:val="20"/>
              </w:rPr>
            </w:pPr>
            <w:r w:rsidDel="00000000" w:rsidR="00000000" w:rsidRPr="00000000">
              <w:rPr>
                <w:sz w:val="20"/>
                <w:szCs w:val="20"/>
                <w:rtl w:val="0"/>
              </w:rPr>
              <w:t xml:space="preserve">4,79</w:t>
            </w:r>
          </w:p>
          <w:p w:rsidR="00000000" w:rsidDel="00000000" w:rsidP="00000000" w:rsidRDefault="00000000" w:rsidRPr="00000000" w14:paraId="00000066">
            <w:pPr>
              <w:tabs>
                <w:tab w:val="left" w:pos="1140"/>
              </w:tabs>
              <w:spacing w:after="0" w:line="240" w:lineRule="auto"/>
              <w:jc w:val="both"/>
              <w:rPr>
                <w:sz w:val="20"/>
                <w:szCs w:val="20"/>
              </w:rPr>
            </w:pPr>
            <w:r w:rsidDel="00000000" w:rsidR="00000000" w:rsidRPr="00000000">
              <w:rPr>
                <w:sz w:val="20"/>
                <w:szCs w:val="20"/>
                <w:rtl w:val="0"/>
              </w:rPr>
              <w:t xml:space="preserve">6,1</w:t>
            </w:r>
          </w:p>
          <w:p w:rsidR="00000000" w:rsidDel="00000000" w:rsidP="00000000" w:rsidRDefault="00000000" w:rsidRPr="00000000" w14:paraId="00000067">
            <w:pPr>
              <w:tabs>
                <w:tab w:val="left" w:pos="1140"/>
              </w:tabs>
              <w:spacing w:after="0" w:line="240" w:lineRule="auto"/>
              <w:jc w:val="both"/>
              <w:rPr>
                <w:sz w:val="20"/>
                <w:szCs w:val="20"/>
              </w:rPr>
            </w:pPr>
            <w:r w:rsidDel="00000000" w:rsidR="00000000" w:rsidRPr="00000000">
              <w:rPr>
                <w:sz w:val="20"/>
                <w:szCs w:val="20"/>
                <w:rtl w:val="0"/>
              </w:rPr>
              <w:t xml:space="preserve">6,99</w:t>
            </w:r>
          </w:p>
          <w:p w:rsidR="00000000" w:rsidDel="00000000" w:rsidP="00000000" w:rsidRDefault="00000000" w:rsidRPr="00000000" w14:paraId="00000068">
            <w:pPr>
              <w:tabs>
                <w:tab w:val="left" w:pos="1140"/>
              </w:tabs>
              <w:spacing w:after="0" w:line="240" w:lineRule="auto"/>
              <w:jc w:val="both"/>
              <w:rPr>
                <w:sz w:val="20"/>
                <w:szCs w:val="20"/>
              </w:rPr>
            </w:pPr>
            <w:r w:rsidDel="00000000" w:rsidR="00000000" w:rsidRPr="00000000">
              <w:rPr>
                <w:sz w:val="20"/>
                <w:szCs w:val="20"/>
                <w:rtl w:val="0"/>
              </w:rPr>
              <w:t xml:space="preserve">7,8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9">
            <w:pPr>
              <w:tabs>
                <w:tab w:val="left" w:pos="1140"/>
              </w:tabs>
              <w:spacing w:after="0" w:line="240" w:lineRule="auto"/>
              <w:jc w:val="center"/>
              <w:rPr>
                <w:sz w:val="20"/>
                <w:szCs w:val="20"/>
              </w:rPr>
            </w:pPr>
            <w:r w:rsidDel="00000000" w:rsidR="00000000" w:rsidRPr="00000000">
              <w:rPr>
                <w:sz w:val="20"/>
                <w:szCs w:val="20"/>
                <w:rtl w:val="0"/>
              </w:rPr>
              <w:t xml:space="preserve">5,7</w:t>
            </w:r>
          </w:p>
          <w:p w:rsidR="00000000" w:rsidDel="00000000" w:rsidP="00000000" w:rsidRDefault="00000000" w:rsidRPr="00000000" w14:paraId="0000006A">
            <w:pPr>
              <w:tabs>
                <w:tab w:val="left" w:pos="1140"/>
              </w:tabs>
              <w:spacing w:after="0" w:line="240" w:lineRule="auto"/>
              <w:jc w:val="center"/>
              <w:rPr>
                <w:sz w:val="20"/>
                <w:szCs w:val="20"/>
              </w:rPr>
            </w:pPr>
            <w:r w:rsidDel="00000000" w:rsidR="00000000" w:rsidRPr="00000000">
              <w:rPr>
                <w:sz w:val="20"/>
                <w:szCs w:val="20"/>
                <w:rtl w:val="0"/>
              </w:rPr>
              <w:t xml:space="preserve">5,63</w:t>
            </w:r>
          </w:p>
          <w:p w:rsidR="00000000" w:rsidDel="00000000" w:rsidP="00000000" w:rsidRDefault="00000000" w:rsidRPr="00000000" w14:paraId="0000006B">
            <w:pPr>
              <w:tabs>
                <w:tab w:val="left" w:pos="1140"/>
              </w:tabs>
              <w:spacing w:after="0" w:line="240" w:lineRule="auto"/>
              <w:jc w:val="center"/>
              <w:rPr>
                <w:sz w:val="20"/>
                <w:szCs w:val="20"/>
              </w:rPr>
            </w:pPr>
            <w:r w:rsidDel="00000000" w:rsidR="00000000" w:rsidRPr="00000000">
              <w:rPr>
                <w:sz w:val="20"/>
                <w:szCs w:val="20"/>
                <w:rtl w:val="0"/>
              </w:rPr>
              <w:t xml:space="preserve">5,59</w:t>
            </w:r>
          </w:p>
          <w:p w:rsidR="00000000" w:rsidDel="00000000" w:rsidP="00000000" w:rsidRDefault="00000000" w:rsidRPr="00000000" w14:paraId="0000006C">
            <w:pPr>
              <w:tabs>
                <w:tab w:val="left" w:pos="1140"/>
              </w:tabs>
              <w:spacing w:after="0" w:line="240" w:lineRule="auto"/>
              <w:jc w:val="center"/>
              <w:rPr>
                <w:sz w:val="20"/>
                <w:szCs w:val="20"/>
              </w:rPr>
            </w:pPr>
            <w:r w:rsidDel="00000000" w:rsidR="00000000" w:rsidRPr="00000000">
              <w:rPr>
                <w:sz w:val="20"/>
                <w:szCs w:val="20"/>
                <w:rtl w:val="0"/>
              </w:rPr>
              <w:t xml:space="preserve">5,57</w:t>
            </w:r>
          </w:p>
          <w:p w:rsidR="00000000" w:rsidDel="00000000" w:rsidP="00000000" w:rsidRDefault="00000000" w:rsidRPr="00000000" w14:paraId="0000006D">
            <w:pPr>
              <w:tabs>
                <w:tab w:val="left" w:pos="1140"/>
              </w:tabs>
              <w:spacing w:after="0" w:line="240" w:lineRule="auto"/>
              <w:jc w:val="center"/>
              <w:rPr>
                <w:sz w:val="20"/>
                <w:szCs w:val="20"/>
              </w:rPr>
            </w:pPr>
            <w:r w:rsidDel="00000000" w:rsidR="00000000" w:rsidRPr="00000000">
              <w:rPr>
                <w:sz w:val="20"/>
                <w:szCs w:val="20"/>
                <w:rtl w:val="0"/>
              </w:rPr>
              <w:t xml:space="preserve">5,48</w:t>
            </w:r>
          </w:p>
          <w:p w:rsidR="00000000" w:rsidDel="00000000" w:rsidP="00000000" w:rsidRDefault="00000000" w:rsidRPr="00000000" w14:paraId="0000006E">
            <w:pPr>
              <w:tabs>
                <w:tab w:val="left" w:pos="1140"/>
              </w:tabs>
              <w:spacing w:after="0" w:line="240" w:lineRule="auto"/>
              <w:jc w:val="center"/>
              <w:rPr>
                <w:sz w:val="20"/>
                <w:szCs w:val="20"/>
              </w:rPr>
            </w:pPr>
            <w:r w:rsidDel="00000000" w:rsidR="00000000" w:rsidRPr="00000000">
              <w:rPr>
                <w:sz w:val="20"/>
                <w:szCs w:val="20"/>
                <w:rtl w:val="0"/>
              </w:rPr>
              <w:t xml:space="preserve">5,6</w:t>
            </w:r>
          </w:p>
          <w:p w:rsidR="00000000" w:rsidDel="00000000" w:rsidP="00000000" w:rsidRDefault="00000000" w:rsidRPr="00000000" w14:paraId="0000006F">
            <w:pPr>
              <w:tabs>
                <w:tab w:val="left" w:pos="1140"/>
              </w:tabs>
              <w:spacing w:after="0" w:line="240" w:lineRule="auto"/>
              <w:jc w:val="center"/>
              <w:rPr>
                <w:sz w:val="20"/>
                <w:szCs w:val="20"/>
              </w:rPr>
            </w:pPr>
            <w:r w:rsidDel="00000000" w:rsidR="00000000" w:rsidRPr="00000000">
              <w:rPr>
                <w:sz w:val="20"/>
                <w:szCs w:val="20"/>
                <w:rtl w:val="0"/>
              </w:rPr>
              <w:t xml:space="preserve">5,57</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0">
            <w:pPr>
              <w:tabs>
                <w:tab w:val="left" w:pos="1140"/>
              </w:tabs>
              <w:spacing w:after="0" w:line="240" w:lineRule="auto"/>
              <w:jc w:val="center"/>
              <w:rPr>
                <w:sz w:val="20"/>
                <w:szCs w:val="20"/>
              </w:rPr>
            </w:pPr>
            <w:r w:rsidDel="00000000" w:rsidR="00000000" w:rsidRPr="00000000">
              <w:rPr>
                <w:sz w:val="20"/>
                <w:szCs w:val="20"/>
                <w:rtl w:val="0"/>
              </w:rPr>
              <w:t xml:space="preserve">0,85</w:t>
            </w:r>
          </w:p>
          <w:p w:rsidR="00000000" w:rsidDel="00000000" w:rsidP="00000000" w:rsidRDefault="00000000" w:rsidRPr="00000000" w14:paraId="00000071">
            <w:pPr>
              <w:tabs>
                <w:tab w:val="left" w:pos="1140"/>
              </w:tabs>
              <w:spacing w:after="0" w:line="240" w:lineRule="auto"/>
              <w:jc w:val="center"/>
              <w:rPr>
                <w:sz w:val="20"/>
                <w:szCs w:val="20"/>
              </w:rPr>
            </w:pPr>
            <w:r w:rsidDel="00000000" w:rsidR="00000000" w:rsidRPr="00000000">
              <w:rPr>
                <w:sz w:val="20"/>
                <w:szCs w:val="20"/>
                <w:rtl w:val="0"/>
              </w:rPr>
              <w:t xml:space="preserve">1,18</w:t>
            </w:r>
          </w:p>
          <w:p w:rsidR="00000000" w:rsidDel="00000000" w:rsidP="00000000" w:rsidRDefault="00000000" w:rsidRPr="00000000" w14:paraId="00000072">
            <w:pPr>
              <w:tabs>
                <w:tab w:val="left" w:pos="1140"/>
              </w:tabs>
              <w:spacing w:after="0" w:line="240" w:lineRule="auto"/>
              <w:jc w:val="center"/>
              <w:rPr>
                <w:sz w:val="20"/>
                <w:szCs w:val="20"/>
              </w:rPr>
            </w:pPr>
            <w:r w:rsidDel="00000000" w:rsidR="00000000" w:rsidRPr="00000000">
              <w:rPr>
                <w:sz w:val="20"/>
                <w:szCs w:val="20"/>
                <w:rtl w:val="0"/>
              </w:rPr>
              <w:t xml:space="preserve">1,57</w:t>
            </w:r>
          </w:p>
          <w:p w:rsidR="00000000" w:rsidDel="00000000" w:rsidP="00000000" w:rsidRDefault="00000000" w:rsidRPr="00000000" w14:paraId="00000073">
            <w:pPr>
              <w:tabs>
                <w:tab w:val="left" w:pos="1140"/>
              </w:tabs>
              <w:spacing w:after="0" w:line="240" w:lineRule="auto"/>
              <w:jc w:val="center"/>
              <w:rPr>
                <w:sz w:val="20"/>
                <w:szCs w:val="20"/>
              </w:rPr>
            </w:pPr>
            <w:r w:rsidDel="00000000" w:rsidR="00000000" w:rsidRPr="00000000">
              <w:rPr>
                <w:sz w:val="20"/>
                <w:szCs w:val="20"/>
                <w:rtl w:val="0"/>
              </w:rPr>
              <w:t xml:space="preserve">1,99</w:t>
            </w:r>
          </w:p>
          <w:p w:rsidR="00000000" w:rsidDel="00000000" w:rsidP="00000000" w:rsidRDefault="00000000" w:rsidRPr="00000000" w14:paraId="00000074">
            <w:pPr>
              <w:tabs>
                <w:tab w:val="left" w:pos="1140"/>
              </w:tabs>
              <w:spacing w:after="0" w:line="240" w:lineRule="auto"/>
              <w:jc w:val="center"/>
              <w:rPr>
                <w:sz w:val="20"/>
                <w:szCs w:val="20"/>
              </w:rPr>
            </w:pPr>
            <w:r w:rsidDel="00000000" w:rsidR="00000000" w:rsidRPr="00000000">
              <w:rPr>
                <w:sz w:val="20"/>
                <w:szCs w:val="20"/>
                <w:rtl w:val="0"/>
              </w:rPr>
              <w:t xml:space="preserve">2,56</w:t>
            </w:r>
          </w:p>
          <w:p w:rsidR="00000000" w:rsidDel="00000000" w:rsidP="00000000" w:rsidRDefault="00000000" w:rsidRPr="00000000" w14:paraId="00000075">
            <w:pPr>
              <w:tabs>
                <w:tab w:val="left" w:pos="1140"/>
              </w:tabs>
              <w:spacing w:after="0" w:line="240" w:lineRule="auto"/>
              <w:jc w:val="center"/>
              <w:rPr>
                <w:sz w:val="20"/>
                <w:szCs w:val="20"/>
              </w:rPr>
            </w:pPr>
            <w:r w:rsidDel="00000000" w:rsidR="00000000" w:rsidRPr="00000000">
              <w:rPr>
                <w:sz w:val="20"/>
                <w:szCs w:val="20"/>
                <w:rtl w:val="0"/>
              </w:rPr>
              <w:t xml:space="preserve">0,39</w:t>
            </w:r>
          </w:p>
          <w:p w:rsidR="00000000" w:rsidDel="00000000" w:rsidP="00000000" w:rsidRDefault="00000000" w:rsidRPr="00000000" w14:paraId="00000076">
            <w:pPr>
              <w:tabs>
                <w:tab w:val="left" w:pos="1140"/>
              </w:tabs>
              <w:spacing w:after="0" w:line="240" w:lineRule="auto"/>
              <w:jc w:val="center"/>
              <w:rPr>
                <w:sz w:val="20"/>
                <w:szCs w:val="20"/>
              </w:rPr>
            </w:pPr>
            <w:r w:rsidDel="00000000" w:rsidR="00000000" w:rsidRPr="00000000">
              <w:rPr>
                <w:sz w:val="20"/>
                <w:szCs w:val="20"/>
                <w:rtl w:val="0"/>
              </w:rPr>
              <w:t xml:space="preserve">0,55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7">
            <w:pPr>
              <w:tabs>
                <w:tab w:val="left" w:pos="1140"/>
              </w:tabs>
              <w:spacing w:after="0" w:line="240" w:lineRule="auto"/>
              <w:jc w:val="center"/>
              <w:rPr>
                <w:sz w:val="20"/>
                <w:szCs w:val="20"/>
              </w:rPr>
            </w:pPr>
            <w:r w:rsidDel="00000000" w:rsidR="00000000" w:rsidRPr="00000000">
              <w:rPr>
                <w:sz w:val="20"/>
                <w:szCs w:val="20"/>
                <w:rtl w:val="0"/>
              </w:rPr>
              <w:t xml:space="preserve">6,71</w:t>
            </w:r>
          </w:p>
          <w:p w:rsidR="00000000" w:rsidDel="00000000" w:rsidP="00000000" w:rsidRDefault="00000000" w:rsidRPr="00000000" w14:paraId="00000078">
            <w:pPr>
              <w:tabs>
                <w:tab w:val="left" w:pos="1140"/>
              </w:tabs>
              <w:spacing w:after="0" w:line="240" w:lineRule="auto"/>
              <w:jc w:val="center"/>
              <w:rPr>
                <w:sz w:val="20"/>
                <w:szCs w:val="20"/>
              </w:rPr>
            </w:pPr>
            <w:r w:rsidDel="00000000" w:rsidR="00000000" w:rsidRPr="00000000">
              <w:rPr>
                <w:sz w:val="20"/>
                <w:szCs w:val="20"/>
                <w:rtl w:val="0"/>
              </w:rPr>
              <w:t xml:space="preserve">4,77</w:t>
            </w:r>
          </w:p>
          <w:p w:rsidR="00000000" w:rsidDel="00000000" w:rsidP="00000000" w:rsidRDefault="00000000" w:rsidRPr="00000000" w14:paraId="00000079">
            <w:pPr>
              <w:tabs>
                <w:tab w:val="left" w:pos="1140"/>
              </w:tabs>
              <w:spacing w:after="0" w:line="240" w:lineRule="auto"/>
              <w:jc w:val="center"/>
              <w:rPr>
                <w:sz w:val="20"/>
                <w:szCs w:val="20"/>
              </w:rPr>
            </w:pPr>
            <w:r w:rsidDel="00000000" w:rsidR="00000000" w:rsidRPr="00000000">
              <w:rPr>
                <w:sz w:val="20"/>
                <w:szCs w:val="20"/>
                <w:rtl w:val="0"/>
              </w:rPr>
              <w:t xml:space="preserve">3,56</w:t>
            </w:r>
          </w:p>
          <w:p w:rsidR="00000000" w:rsidDel="00000000" w:rsidP="00000000" w:rsidRDefault="00000000" w:rsidRPr="00000000" w14:paraId="0000007A">
            <w:pPr>
              <w:tabs>
                <w:tab w:val="left" w:pos="1140"/>
              </w:tabs>
              <w:spacing w:after="0" w:line="240" w:lineRule="auto"/>
              <w:jc w:val="center"/>
              <w:rPr>
                <w:sz w:val="20"/>
                <w:szCs w:val="20"/>
              </w:rPr>
            </w:pPr>
            <w:r w:rsidDel="00000000" w:rsidR="00000000" w:rsidRPr="00000000">
              <w:rPr>
                <w:sz w:val="20"/>
                <w:szCs w:val="20"/>
                <w:rtl w:val="0"/>
              </w:rPr>
              <w:t xml:space="preserve">2,79</w:t>
            </w:r>
          </w:p>
          <w:p w:rsidR="00000000" w:rsidDel="00000000" w:rsidP="00000000" w:rsidRDefault="00000000" w:rsidRPr="00000000" w14:paraId="0000007B">
            <w:pPr>
              <w:tabs>
                <w:tab w:val="left" w:pos="1140"/>
              </w:tabs>
              <w:spacing w:after="0" w:line="240" w:lineRule="auto"/>
              <w:jc w:val="center"/>
              <w:rPr>
                <w:sz w:val="20"/>
                <w:szCs w:val="20"/>
              </w:rPr>
            </w:pPr>
            <w:r w:rsidDel="00000000" w:rsidR="00000000" w:rsidRPr="00000000">
              <w:rPr>
                <w:sz w:val="20"/>
                <w:szCs w:val="20"/>
                <w:rtl w:val="0"/>
              </w:rPr>
              <w:t xml:space="preserve">2,14</w:t>
            </w:r>
          </w:p>
          <w:p w:rsidR="00000000" w:rsidDel="00000000" w:rsidP="00000000" w:rsidRDefault="00000000" w:rsidRPr="00000000" w14:paraId="0000007C">
            <w:pPr>
              <w:tabs>
                <w:tab w:val="left" w:pos="1140"/>
              </w:tabs>
              <w:spacing w:after="0" w:line="240" w:lineRule="auto"/>
              <w:jc w:val="center"/>
              <w:rPr>
                <w:sz w:val="20"/>
                <w:szCs w:val="20"/>
              </w:rPr>
            </w:pPr>
            <w:r w:rsidDel="00000000" w:rsidR="00000000" w:rsidRPr="00000000">
              <w:rPr>
                <w:sz w:val="20"/>
                <w:szCs w:val="20"/>
                <w:rtl w:val="0"/>
              </w:rPr>
              <w:t xml:space="preserve">1,83</w:t>
            </w:r>
          </w:p>
          <w:p w:rsidR="00000000" w:rsidDel="00000000" w:rsidP="00000000" w:rsidRDefault="00000000" w:rsidRPr="00000000" w14:paraId="0000007D">
            <w:pPr>
              <w:tabs>
                <w:tab w:val="left" w:pos="1140"/>
              </w:tabs>
              <w:spacing w:after="0" w:line="240" w:lineRule="auto"/>
              <w:jc w:val="center"/>
              <w:rPr>
                <w:sz w:val="20"/>
                <w:szCs w:val="20"/>
              </w:rPr>
            </w:pPr>
            <w:r w:rsidDel="00000000" w:rsidR="00000000" w:rsidRPr="00000000">
              <w:rPr>
                <w:sz w:val="20"/>
                <w:szCs w:val="20"/>
                <w:rtl w:val="0"/>
              </w:rPr>
              <w:t xml:space="preserve">1,59</w:t>
            </w:r>
          </w:p>
        </w:tc>
      </w:tr>
    </w:tbl>
    <w:p w:rsidR="00000000" w:rsidDel="00000000" w:rsidP="00000000" w:rsidRDefault="00000000" w:rsidRPr="00000000" w14:paraId="0000007E">
      <w:pPr>
        <w:spacing w:after="0" w:line="240" w:lineRule="auto"/>
        <w:jc w:val="both"/>
        <w:rPr>
          <w:i w:val="1"/>
          <w:sz w:val="20"/>
          <w:szCs w:val="20"/>
        </w:rPr>
      </w:pPr>
      <w:r w:rsidDel="00000000" w:rsidR="00000000" w:rsidRPr="00000000">
        <w:rPr>
          <w:i w:val="1"/>
          <w:sz w:val="20"/>
          <w:szCs w:val="20"/>
          <w:rtl w:val="0"/>
        </w:rPr>
        <w:t xml:space="preserve">Tabel 3: gemeten waarden Natriumchloride</w:t>
      </w:r>
    </w:p>
    <w:p w:rsidR="00000000" w:rsidDel="00000000" w:rsidP="00000000" w:rsidRDefault="00000000" w:rsidRPr="00000000" w14:paraId="0000007F">
      <w:pPr>
        <w:spacing w:after="0" w:line="240" w:lineRule="auto"/>
        <w:jc w:val="both"/>
        <w:rPr>
          <w:i w:val="1"/>
          <w:sz w:val="20"/>
          <w:szCs w:val="20"/>
        </w:rPr>
      </w:pPr>
      <w:r w:rsidDel="00000000" w:rsidR="00000000" w:rsidRPr="00000000">
        <w:rPr>
          <w:rtl w:val="0"/>
        </w:rPr>
      </w:r>
    </w:p>
    <w:tbl>
      <w:tblPr>
        <w:tblStyle w:val="Table4"/>
        <w:tblW w:w="4763.385300668151"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735"/>
        <w:gridCol w:w="1245"/>
        <w:gridCol w:w="1391.6926503340756"/>
        <w:gridCol w:w="1391.6926503340756"/>
        <w:tblGridChange w:id="0">
          <w:tblGrid>
            <w:gridCol w:w="735"/>
            <w:gridCol w:w="1245"/>
            <w:gridCol w:w="1391.6926503340756"/>
            <w:gridCol w:w="1391.6926503340756"/>
          </w:tblGrid>
        </w:tblGridChange>
      </w:tblGrid>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0">
            <w:pPr>
              <w:tabs>
                <w:tab w:val="left" w:pos="1140"/>
              </w:tabs>
              <w:spacing w:after="0" w:line="240" w:lineRule="auto"/>
              <w:jc w:val="both"/>
              <w:rPr>
                <w:sz w:val="20"/>
                <w:szCs w:val="20"/>
              </w:rPr>
            </w:pPr>
            <w:r w:rsidDel="00000000" w:rsidR="00000000" w:rsidRPr="00000000">
              <w:rPr>
                <w:sz w:val="20"/>
                <w:szCs w:val="20"/>
                <w:rtl w:val="0"/>
              </w:rPr>
              <w:t xml:space="preserve">Zout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1">
            <w:pPr>
              <w:spacing w:after="0" w:line="240" w:lineRule="auto"/>
              <w:jc w:val="center"/>
              <w:rPr>
                <w:sz w:val="20"/>
                <w:szCs w:val="20"/>
              </w:rPr>
            </w:pPr>
            <w:r w:rsidDel="00000000" w:rsidR="00000000" w:rsidRPr="00000000">
              <w:rPr>
                <w:sz w:val="20"/>
                <w:szCs w:val="20"/>
                <w:rtl w:val="0"/>
              </w:rPr>
              <w:t xml:space="preserve">U(V)</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2">
            <w:pPr>
              <w:spacing w:after="0" w:line="240" w:lineRule="auto"/>
              <w:jc w:val="center"/>
              <w:rPr>
                <w:b w:val="1"/>
                <w:sz w:val="20"/>
                <w:szCs w:val="20"/>
              </w:rPr>
            </w:pPr>
            <w:r w:rsidDel="00000000" w:rsidR="00000000" w:rsidRPr="00000000">
              <w:rPr>
                <w:sz w:val="20"/>
                <w:szCs w:val="20"/>
                <w:rtl w:val="0"/>
              </w:rPr>
              <w:t xml:space="preserve">I(A)</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3">
            <w:pPr>
              <w:spacing w:after="0" w:line="240" w:lineRule="auto"/>
              <w:jc w:val="center"/>
              <w:rPr>
                <w:sz w:val="20"/>
                <w:szCs w:val="20"/>
              </w:rPr>
            </w:pPr>
            <w:r w:rsidDel="00000000" w:rsidR="00000000" w:rsidRPr="00000000">
              <w:rPr>
                <w:sz w:val="20"/>
                <w:szCs w:val="20"/>
                <w:rtl w:val="0"/>
              </w:rPr>
              <w:t xml:space="preserve">R(Ω)</w:t>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4">
            <w:pPr>
              <w:tabs>
                <w:tab w:val="left" w:pos="1140"/>
              </w:tabs>
              <w:spacing w:after="0" w:line="240" w:lineRule="auto"/>
              <w:jc w:val="both"/>
              <w:rPr>
                <w:sz w:val="20"/>
                <w:szCs w:val="20"/>
              </w:rPr>
            </w:pPr>
            <w:r w:rsidDel="00000000" w:rsidR="00000000" w:rsidRPr="00000000">
              <w:rPr>
                <w:sz w:val="20"/>
                <w:szCs w:val="20"/>
                <w:rtl w:val="0"/>
              </w:rPr>
              <w:t xml:space="preserve">0,99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5">
            <w:pPr>
              <w:tabs>
                <w:tab w:val="left" w:pos="1140"/>
              </w:tabs>
              <w:spacing w:after="0" w:line="240" w:lineRule="auto"/>
              <w:jc w:val="center"/>
              <w:rPr>
                <w:sz w:val="20"/>
                <w:szCs w:val="20"/>
              </w:rPr>
            </w:pPr>
            <w:r w:rsidDel="00000000" w:rsidR="00000000" w:rsidRPr="00000000">
              <w:rPr>
                <w:sz w:val="20"/>
                <w:szCs w:val="20"/>
                <w:rtl w:val="0"/>
              </w:rPr>
              <w:t xml:space="preserve">5,64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6">
            <w:pPr>
              <w:tabs>
                <w:tab w:val="left" w:pos="1140"/>
              </w:tabs>
              <w:spacing w:after="0" w:line="240" w:lineRule="auto"/>
              <w:jc w:val="center"/>
              <w:rPr>
                <w:sz w:val="20"/>
                <w:szCs w:val="20"/>
              </w:rPr>
            </w:pPr>
            <w:r w:rsidDel="00000000" w:rsidR="00000000" w:rsidRPr="00000000">
              <w:rPr>
                <w:sz w:val="20"/>
                <w:szCs w:val="20"/>
                <w:rtl w:val="0"/>
              </w:rPr>
              <w:t xml:space="preserve">0,83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7">
            <w:pPr>
              <w:tabs>
                <w:tab w:val="left" w:pos="1140"/>
              </w:tabs>
              <w:spacing w:after="0" w:line="240" w:lineRule="auto"/>
              <w:jc w:val="center"/>
              <w:rPr>
                <w:sz w:val="20"/>
                <w:szCs w:val="20"/>
              </w:rPr>
            </w:pPr>
            <w:r w:rsidDel="00000000" w:rsidR="00000000" w:rsidRPr="00000000">
              <w:rPr>
                <w:sz w:val="20"/>
                <w:szCs w:val="20"/>
                <w:rtl w:val="0"/>
              </w:rPr>
              <w:t xml:space="preserve">6,80</w:t>
            </w:r>
          </w:p>
        </w:tc>
      </w:tr>
      <w:tr>
        <w:trPr>
          <w:trHeight w:val="172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8">
            <w:pPr>
              <w:tabs>
                <w:tab w:val="left" w:pos="1140"/>
              </w:tabs>
              <w:spacing w:after="0" w:line="240" w:lineRule="auto"/>
              <w:jc w:val="both"/>
              <w:rPr>
                <w:sz w:val="20"/>
                <w:szCs w:val="20"/>
              </w:rPr>
            </w:pPr>
            <w:r w:rsidDel="00000000" w:rsidR="00000000" w:rsidRPr="00000000">
              <w:rPr>
                <w:sz w:val="20"/>
                <w:szCs w:val="20"/>
                <w:rtl w:val="0"/>
              </w:rPr>
              <w:t xml:space="preserve">2,19</w:t>
            </w:r>
          </w:p>
          <w:p w:rsidR="00000000" w:rsidDel="00000000" w:rsidP="00000000" w:rsidRDefault="00000000" w:rsidRPr="00000000" w14:paraId="00000089">
            <w:pPr>
              <w:tabs>
                <w:tab w:val="left" w:pos="1140"/>
              </w:tabs>
              <w:spacing w:after="0" w:line="240" w:lineRule="auto"/>
              <w:jc w:val="both"/>
              <w:rPr>
                <w:sz w:val="20"/>
                <w:szCs w:val="20"/>
              </w:rPr>
            </w:pPr>
            <w:r w:rsidDel="00000000" w:rsidR="00000000" w:rsidRPr="00000000">
              <w:rPr>
                <w:sz w:val="20"/>
                <w:szCs w:val="20"/>
                <w:rtl w:val="0"/>
              </w:rPr>
              <w:t xml:space="preserve">3,20</w:t>
            </w:r>
          </w:p>
          <w:p w:rsidR="00000000" w:rsidDel="00000000" w:rsidP="00000000" w:rsidRDefault="00000000" w:rsidRPr="00000000" w14:paraId="0000008A">
            <w:pPr>
              <w:tabs>
                <w:tab w:val="left" w:pos="1140"/>
              </w:tabs>
              <w:spacing w:after="0" w:line="240" w:lineRule="auto"/>
              <w:jc w:val="both"/>
              <w:rPr>
                <w:sz w:val="20"/>
                <w:szCs w:val="20"/>
              </w:rPr>
            </w:pPr>
            <w:r w:rsidDel="00000000" w:rsidR="00000000" w:rsidRPr="00000000">
              <w:rPr>
                <w:sz w:val="20"/>
                <w:szCs w:val="20"/>
                <w:rtl w:val="0"/>
              </w:rPr>
              <w:t xml:space="preserve">4,42</w:t>
            </w:r>
          </w:p>
          <w:p w:rsidR="00000000" w:rsidDel="00000000" w:rsidP="00000000" w:rsidRDefault="00000000" w:rsidRPr="00000000" w14:paraId="0000008B">
            <w:pPr>
              <w:tabs>
                <w:tab w:val="left" w:pos="1140"/>
              </w:tabs>
              <w:spacing w:after="0" w:line="240" w:lineRule="auto"/>
              <w:jc w:val="both"/>
              <w:rPr>
                <w:sz w:val="20"/>
                <w:szCs w:val="20"/>
              </w:rPr>
            </w:pPr>
            <w:r w:rsidDel="00000000" w:rsidR="00000000" w:rsidRPr="00000000">
              <w:rPr>
                <w:sz w:val="20"/>
                <w:szCs w:val="20"/>
                <w:rtl w:val="0"/>
              </w:rPr>
              <w:t xml:space="preserve">5,17</w:t>
            </w:r>
          </w:p>
          <w:p w:rsidR="00000000" w:rsidDel="00000000" w:rsidP="00000000" w:rsidRDefault="00000000" w:rsidRPr="00000000" w14:paraId="0000008C">
            <w:pPr>
              <w:tabs>
                <w:tab w:val="left" w:pos="1140"/>
              </w:tabs>
              <w:spacing w:after="0" w:line="240" w:lineRule="auto"/>
              <w:jc w:val="both"/>
              <w:rPr>
                <w:sz w:val="20"/>
                <w:szCs w:val="20"/>
              </w:rPr>
            </w:pPr>
            <w:r w:rsidDel="00000000" w:rsidR="00000000" w:rsidRPr="00000000">
              <w:rPr>
                <w:sz w:val="20"/>
                <w:szCs w:val="20"/>
                <w:rtl w:val="0"/>
              </w:rPr>
              <w:t xml:space="preserve">6,2</w:t>
            </w:r>
          </w:p>
          <w:p w:rsidR="00000000" w:rsidDel="00000000" w:rsidP="00000000" w:rsidRDefault="00000000" w:rsidRPr="00000000" w14:paraId="0000008D">
            <w:pPr>
              <w:tabs>
                <w:tab w:val="left" w:pos="1140"/>
              </w:tabs>
              <w:spacing w:after="0" w:line="240" w:lineRule="auto"/>
              <w:jc w:val="both"/>
              <w:rPr>
                <w:sz w:val="20"/>
                <w:szCs w:val="20"/>
              </w:rPr>
            </w:pPr>
            <w:r w:rsidDel="00000000" w:rsidR="00000000" w:rsidRPr="00000000">
              <w:rPr>
                <w:sz w:val="20"/>
                <w:szCs w:val="20"/>
                <w:rtl w:val="0"/>
              </w:rPr>
              <w:t xml:space="preserve">7,08</w:t>
            </w:r>
          </w:p>
          <w:p w:rsidR="00000000" w:rsidDel="00000000" w:rsidP="00000000" w:rsidRDefault="00000000" w:rsidRPr="00000000" w14:paraId="0000008E">
            <w:pPr>
              <w:tabs>
                <w:tab w:val="left" w:pos="1140"/>
              </w:tabs>
              <w:spacing w:after="0" w:line="240" w:lineRule="auto"/>
              <w:jc w:val="both"/>
              <w:rPr>
                <w:sz w:val="20"/>
                <w:szCs w:val="20"/>
              </w:rPr>
            </w:pPr>
            <w:r w:rsidDel="00000000" w:rsidR="00000000" w:rsidRPr="00000000">
              <w:rPr>
                <w:sz w:val="20"/>
                <w:szCs w:val="20"/>
                <w:rtl w:val="0"/>
              </w:rPr>
              <w:t xml:space="preserve">7,98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F">
            <w:pPr>
              <w:tabs>
                <w:tab w:val="left" w:pos="1140"/>
              </w:tabs>
              <w:spacing w:after="0" w:line="240" w:lineRule="auto"/>
              <w:jc w:val="center"/>
              <w:rPr>
                <w:sz w:val="20"/>
                <w:szCs w:val="20"/>
              </w:rPr>
            </w:pPr>
            <w:r w:rsidDel="00000000" w:rsidR="00000000" w:rsidRPr="00000000">
              <w:rPr>
                <w:sz w:val="20"/>
                <w:szCs w:val="20"/>
                <w:rtl w:val="0"/>
              </w:rPr>
              <w:t xml:space="preserve">5,46</w:t>
            </w:r>
          </w:p>
          <w:p w:rsidR="00000000" w:rsidDel="00000000" w:rsidP="00000000" w:rsidRDefault="00000000" w:rsidRPr="00000000" w14:paraId="00000090">
            <w:pPr>
              <w:tabs>
                <w:tab w:val="left" w:pos="1140"/>
              </w:tabs>
              <w:spacing w:after="0" w:line="240" w:lineRule="auto"/>
              <w:jc w:val="center"/>
              <w:rPr>
                <w:sz w:val="20"/>
                <w:szCs w:val="20"/>
              </w:rPr>
            </w:pPr>
            <w:r w:rsidDel="00000000" w:rsidR="00000000" w:rsidRPr="00000000">
              <w:rPr>
                <w:sz w:val="20"/>
                <w:szCs w:val="20"/>
                <w:rtl w:val="0"/>
              </w:rPr>
              <w:t xml:space="preserve">5,32</w:t>
            </w:r>
          </w:p>
          <w:p w:rsidR="00000000" w:rsidDel="00000000" w:rsidP="00000000" w:rsidRDefault="00000000" w:rsidRPr="00000000" w14:paraId="00000091">
            <w:pPr>
              <w:tabs>
                <w:tab w:val="left" w:pos="1140"/>
              </w:tabs>
              <w:spacing w:after="0" w:line="240" w:lineRule="auto"/>
              <w:jc w:val="center"/>
              <w:rPr>
                <w:sz w:val="20"/>
                <w:szCs w:val="20"/>
              </w:rPr>
            </w:pPr>
            <w:r w:rsidDel="00000000" w:rsidR="00000000" w:rsidRPr="00000000">
              <w:rPr>
                <w:sz w:val="20"/>
                <w:szCs w:val="20"/>
                <w:rtl w:val="0"/>
              </w:rPr>
              <w:t xml:space="preserve">5,09</w:t>
            </w:r>
          </w:p>
          <w:p w:rsidR="00000000" w:rsidDel="00000000" w:rsidP="00000000" w:rsidRDefault="00000000" w:rsidRPr="00000000" w14:paraId="00000092">
            <w:pPr>
              <w:tabs>
                <w:tab w:val="left" w:pos="1140"/>
              </w:tabs>
              <w:spacing w:after="0" w:line="240" w:lineRule="auto"/>
              <w:jc w:val="center"/>
              <w:rPr>
                <w:sz w:val="20"/>
                <w:szCs w:val="20"/>
              </w:rPr>
            </w:pPr>
            <w:r w:rsidDel="00000000" w:rsidR="00000000" w:rsidRPr="00000000">
              <w:rPr>
                <w:sz w:val="20"/>
                <w:szCs w:val="20"/>
                <w:rtl w:val="0"/>
              </w:rPr>
              <w:t xml:space="preserve">5,09</w:t>
            </w:r>
          </w:p>
          <w:p w:rsidR="00000000" w:rsidDel="00000000" w:rsidP="00000000" w:rsidRDefault="00000000" w:rsidRPr="00000000" w14:paraId="00000093">
            <w:pPr>
              <w:tabs>
                <w:tab w:val="left" w:pos="1140"/>
              </w:tabs>
              <w:spacing w:after="0" w:line="240" w:lineRule="auto"/>
              <w:jc w:val="center"/>
              <w:rPr>
                <w:sz w:val="20"/>
                <w:szCs w:val="20"/>
              </w:rPr>
            </w:pPr>
            <w:r w:rsidDel="00000000" w:rsidR="00000000" w:rsidRPr="00000000">
              <w:rPr>
                <w:sz w:val="20"/>
                <w:szCs w:val="20"/>
                <w:rtl w:val="0"/>
              </w:rPr>
              <w:t xml:space="preserve">4,93</w:t>
            </w:r>
          </w:p>
          <w:p w:rsidR="00000000" w:rsidDel="00000000" w:rsidP="00000000" w:rsidRDefault="00000000" w:rsidRPr="00000000" w14:paraId="00000094">
            <w:pPr>
              <w:tabs>
                <w:tab w:val="left" w:pos="1140"/>
              </w:tabs>
              <w:spacing w:after="0" w:line="240" w:lineRule="auto"/>
              <w:jc w:val="center"/>
              <w:rPr>
                <w:sz w:val="20"/>
                <w:szCs w:val="20"/>
              </w:rPr>
            </w:pPr>
            <w:r w:rsidDel="00000000" w:rsidR="00000000" w:rsidRPr="00000000">
              <w:rPr>
                <w:sz w:val="20"/>
                <w:szCs w:val="20"/>
                <w:rtl w:val="0"/>
              </w:rPr>
              <w:t xml:space="preserve">4,8</w:t>
            </w:r>
          </w:p>
          <w:p w:rsidR="00000000" w:rsidDel="00000000" w:rsidP="00000000" w:rsidRDefault="00000000" w:rsidRPr="00000000" w14:paraId="00000095">
            <w:pPr>
              <w:tabs>
                <w:tab w:val="left" w:pos="1140"/>
              </w:tabs>
              <w:spacing w:after="0" w:line="240" w:lineRule="auto"/>
              <w:jc w:val="center"/>
              <w:rPr>
                <w:sz w:val="20"/>
                <w:szCs w:val="20"/>
              </w:rPr>
            </w:pPr>
            <w:r w:rsidDel="00000000" w:rsidR="00000000" w:rsidRPr="00000000">
              <w:rPr>
                <w:sz w:val="20"/>
                <w:szCs w:val="20"/>
                <w:rtl w:val="0"/>
              </w:rPr>
              <w:t xml:space="preserve">4,73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6">
            <w:pPr>
              <w:tabs>
                <w:tab w:val="left" w:pos="1140"/>
              </w:tabs>
              <w:spacing w:after="0" w:line="240" w:lineRule="auto"/>
              <w:jc w:val="center"/>
              <w:rPr>
                <w:sz w:val="20"/>
                <w:szCs w:val="20"/>
              </w:rPr>
            </w:pPr>
            <w:r w:rsidDel="00000000" w:rsidR="00000000" w:rsidRPr="00000000">
              <w:rPr>
                <w:sz w:val="20"/>
                <w:szCs w:val="20"/>
                <w:rtl w:val="0"/>
              </w:rPr>
              <w:t xml:space="preserve">1,83</w:t>
            </w:r>
          </w:p>
          <w:p w:rsidR="00000000" w:rsidDel="00000000" w:rsidP="00000000" w:rsidRDefault="00000000" w:rsidRPr="00000000" w14:paraId="00000097">
            <w:pPr>
              <w:tabs>
                <w:tab w:val="left" w:pos="1140"/>
              </w:tabs>
              <w:spacing w:after="0" w:line="240" w:lineRule="auto"/>
              <w:jc w:val="center"/>
              <w:rPr>
                <w:sz w:val="20"/>
                <w:szCs w:val="20"/>
              </w:rPr>
            </w:pPr>
            <w:r w:rsidDel="00000000" w:rsidR="00000000" w:rsidRPr="00000000">
              <w:rPr>
                <w:sz w:val="20"/>
                <w:szCs w:val="20"/>
                <w:rtl w:val="0"/>
              </w:rPr>
              <w:t xml:space="preserve">2,85</w:t>
            </w:r>
          </w:p>
          <w:p w:rsidR="00000000" w:rsidDel="00000000" w:rsidP="00000000" w:rsidRDefault="00000000" w:rsidRPr="00000000" w14:paraId="00000098">
            <w:pPr>
              <w:tabs>
                <w:tab w:val="left" w:pos="1140"/>
              </w:tabs>
              <w:spacing w:after="0" w:line="240" w:lineRule="auto"/>
              <w:jc w:val="center"/>
              <w:rPr>
                <w:sz w:val="20"/>
                <w:szCs w:val="20"/>
              </w:rPr>
            </w:pPr>
            <w:r w:rsidDel="00000000" w:rsidR="00000000" w:rsidRPr="00000000">
              <w:rPr>
                <w:sz w:val="20"/>
                <w:szCs w:val="20"/>
                <w:rtl w:val="0"/>
              </w:rPr>
              <w:t xml:space="preserve">3,8</w:t>
            </w:r>
          </w:p>
          <w:p w:rsidR="00000000" w:rsidDel="00000000" w:rsidP="00000000" w:rsidRDefault="00000000" w:rsidRPr="00000000" w14:paraId="00000099">
            <w:pPr>
              <w:tabs>
                <w:tab w:val="left" w:pos="1140"/>
              </w:tabs>
              <w:spacing w:after="0" w:line="240" w:lineRule="auto"/>
              <w:jc w:val="center"/>
              <w:rPr>
                <w:sz w:val="20"/>
                <w:szCs w:val="20"/>
              </w:rPr>
            </w:pPr>
            <w:r w:rsidDel="00000000" w:rsidR="00000000" w:rsidRPr="00000000">
              <w:rPr>
                <w:sz w:val="20"/>
                <w:szCs w:val="20"/>
                <w:rtl w:val="0"/>
              </w:rPr>
              <w:t xml:space="preserve">4,4</w:t>
            </w:r>
          </w:p>
          <w:p w:rsidR="00000000" w:rsidDel="00000000" w:rsidP="00000000" w:rsidRDefault="00000000" w:rsidRPr="00000000" w14:paraId="0000009A">
            <w:pPr>
              <w:tabs>
                <w:tab w:val="left" w:pos="1140"/>
              </w:tabs>
              <w:spacing w:after="0" w:line="240" w:lineRule="auto"/>
              <w:jc w:val="center"/>
              <w:rPr>
                <w:sz w:val="20"/>
                <w:szCs w:val="20"/>
              </w:rPr>
            </w:pPr>
            <w:r w:rsidDel="00000000" w:rsidR="00000000" w:rsidRPr="00000000">
              <w:rPr>
                <w:sz w:val="20"/>
                <w:szCs w:val="20"/>
                <w:rtl w:val="0"/>
              </w:rPr>
              <w:t xml:space="preserve">5,3</w:t>
            </w:r>
          </w:p>
          <w:p w:rsidR="00000000" w:rsidDel="00000000" w:rsidP="00000000" w:rsidRDefault="00000000" w:rsidRPr="00000000" w14:paraId="0000009B">
            <w:pPr>
              <w:tabs>
                <w:tab w:val="left" w:pos="1140"/>
              </w:tabs>
              <w:spacing w:after="0" w:line="240" w:lineRule="auto"/>
              <w:jc w:val="center"/>
              <w:rPr>
                <w:sz w:val="20"/>
                <w:szCs w:val="20"/>
              </w:rPr>
            </w:pPr>
            <w:r w:rsidDel="00000000" w:rsidR="00000000" w:rsidRPr="00000000">
              <w:rPr>
                <w:sz w:val="20"/>
                <w:szCs w:val="20"/>
                <w:rtl w:val="0"/>
              </w:rPr>
              <w:t xml:space="preserve">6,08</w:t>
            </w:r>
          </w:p>
          <w:p w:rsidR="00000000" w:rsidDel="00000000" w:rsidP="00000000" w:rsidRDefault="00000000" w:rsidRPr="00000000" w14:paraId="0000009C">
            <w:pPr>
              <w:tabs>
                <w:tab w:val="left" w:pos="1140"/>
              </w:tabs>
              <w:spacing w:after="0" w:line="240" w:lineRule="auto"/>
              <w:jc w:val="center"/>
              <w:rPr>
                <w:sz w:val="20"/>
                <w:szCs w:val="20"/>
              </w:rPr>
            </w:pPr>
            <w:r w:rsidDel="00000000" w:rsidR="00000000" w:rsidRPr="00000000">
              <w:rPr>
                <w:sz w:val="20"/>
                <w:szCs w:val="20"/>
                <w:rtl w:val="0"/>
              </w:rPr>
              <w:t xml:space="preserve">6,93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D">
            <w:pPr>
              <w:tabs>
                <w:tab w:val="left" w:pos="1140"/>
              </w:tabs>
              <w:spacing w:after="0" w:line="240" w:lineRule="auto"/>
              <w:jc w:val="center"/>
              <w:rPr>
                <w:sz w:val="20"/>
                <w:szCs w:val="20"/>
              </w:rPr>
            </w:pPr>
            <w:r w:rsidDel="00000000" w:rsidR="00000000" w:rsidRPr="00000000">
              <w:rPr>
                <w:sz w:val="20"/>
                <w:szCs w:val="20"/>
                <w:rtl w:val="0"/>
              </w:rPr>
              <w:t xml:space="preserve">2,98</w:t>
            </w:r>
          </w:p>
          <w:p w:rsidR="00000000" w:rsidDel="00000000" w:rsidP="00000000" w:rsidRDefault="00000000" w:rsidRPr="00000000" w14:paraId="0000009E">
            <w:pPr>
              <w:tabs>
                <w:tab w:val="left" w:pos="1140"/>
              </w:tabs>
              <w:spacing w:after="0" w:line="240" w:lineRule="auto"/>
              <w:jc w:val="center"/>
              <w:rPr>
                <w:sz w:val="20"/>
                <w:szCs w:val="20"/>
              </w:rPr>
            </w:pPr>
            <w:r w:rsidDel="00000000" w:rsidR="00000000" w:rsidRPr="00000000">
              <w:rPr>
                <w:sz w:val="20"/>
                <w:szCs w:val="20"/>
                <w:rtl w:val="0"/>
              </w:rPr>
              <w:t xml:space="preserve">1,87</w:t>
            </w:r>
          </w:p>
          <w:p w:rsidR="00000000" w:rsidDel="00000000" w:rsidP="00000000" w:rsidRDefault="00000000" w:rsidRPr="00000000" w14:paraId="0000009F">
            <w:pPr>
              <w:tabs>
                <w:tab w:val="left" w:pos="1140"/>
              </w:tabs>
              <w:spacing w:after="0" w:line="240" w:lineRule="auto"/>
              <w:jc w:val="center"/>
              <w:rPr>
                <w:sz w:val="20"/>
                <w:szCs w:val="20"/>
              </w:rPr>
            </w:pPr>
            <w:r w:rsidDel="00000000" w:rsidR="00000000" w:rsidRPr="00000000">
              <w:rPr>
                <w:sz w:val="20"/>
                <w:szCs w:val="20"/>
                <w:rtl w:val="0"/>
              </w:rPr>
              <w:t xml:space="preserve">1,35</w:t>
            </w:r>
          </w:p>
          <w:p w:rsidR="00000000" w:rsidDel="00000000" w:rsidP="00000000" w:rsidRDefault="00000000" w:rsidRPr="00000000" w14:paraId="000000A0">
            <w:pPr>
              <w:tabs>
                <w:tab w:val="left" w:pos="1140"/>
              </w:tabs>
              <w:spacing w:after="0" w:line="240" w:lineRule="auto"/>
              <w:jc w:val="center"/>
              <w:rPr>
                <w:sz w:val="20"/>
                <w:szCs w:val="20"/>
              </w:rPr>
            </w:pPr>
            <w:r w:rsidDel="00000000" w:rsidR="00000000" w:rsidRPr="00000000">
              <w:rPr>
                <w:sz w:val="20"/>
                <w:szCs w:val="20"/>
                <w:rtl w:val="0"/>
              </w:rPr>
              <w:t xml:space="preserve">1,16</w:t>
            </w:r>
          </w:p>
          <w:p w:rsidR="00000000" w:rsidDel="00000000" w:rsidP="00000000" w:rsidRDefault="00000000" w:rsidRPr="00000000" w14:paraId="000000A1">
            <w:pPr>
              <w:tabs>
                <w:tab w:val="left" w:pos="1140"/>
              </w:tabs>
              <w:spacing w:after="0" w:line="240" w:lineRule="auto"/>
              <w:jc w:val="center"/>
              <w:rPr>
                <w:sz w:val="20"/>
                <w:szCs w:val="20"/>
              </w:rPr>
            </w:pPr>
            <w:r w:rsidDel="00000000" w:rsidR="00000000" w:rsidRPr="00000000">
              <w:rPr>
                <w:sz w:val="20"/>
                <w:szCs w:val="20"/>
                <w:rtl w:val="0"/>
              </w:rPr>
              <w:t xml:space="preserve">0,93</w:t>
            </w:r>
          </w:p>
          <w:p w:rsidR="00000000" w:rsidDel="00000000" w:rsidP="00000000" w:rsidRDefault="00000000" w:rsidRPr="00000000" w14:paraId="000000A2">
            <w:pPr>
              <w:tabs>
                <w:tab w:val="left" w:pos="1140"/>
              </w:tabs>
              <w:spacing w:after="0" w:line="240" w:lineRule="auto"/>
              <w:jc w:val="center"/>
              <w:rPr>
                <w:sz w:val="20"/>
                <w:szCs w:val="20"/>
              </w:rPr>
            </w:pPr>
            <w:r w:rsidDel="00000000" w:rsidR="00000000" w:rsidRPr="00000000">
              <w:rPr>
                <w:sz w:val="20"/>
                <w:szCs w:val="20"/>
                <w:rtl w:val="0"/>
              </w:rPr>
              <w:t xml:space="preserve">0,79</w:t>
            </w:r>
          </w:p>
          <w:p w:rsidR="00000000" w:rsidDel="00000000" w:rsidP="00000000" w:rsidRDefault="00000000" w:rsidRPr="00000000" w14:paraId="000000A3">
            <w:pPr>
              <w:tabs>
                <w:tab w:val="left" w:pos="1140"/>
              </w:tabs>
              <w:spacing w:after="0" w:line="240" w:lineRule="auto"/>
              <w:jc w:val="center"/>
              <w:rPr>
                <w:sz w:val="20"/>
                <w:szCs w:val="20"/>
              </w:rPr>
            </w:pPr>
            <w:r w:rsidDel="00000000" w:rsidR="00000000" w:rsidRPr="00000000">
              <w:rPr>
                <w:sz w:val="20"/>
                <w:szCs w:val="20"/>
                <w:rtl w:val="0"/>
              </w:rPr>
              <w:t xml:space="preserve">0,68</w:t>
            </w:r>
          </w:p>
        </w:tc>
      </w:tr>
    </w:tbl>
    <w:p w:rsidR="00000000" w:rsidDel="00000000" w:rsidP="00000000" w:rsidRDefault="00000000" w:rsidRPr="00000000" w14:paraId="000000A4">
      <w:pPr>
        <w:spacing w:after="0" w:line="240" w:lineRule="auto"/>
        <w:jc w:val="both"/>
        <w:rPr>
          <w:i w:val="1"/>
          <w:sz w:val="20"/>
          <w:szCs w:val="20"/>
        </w:rPr>
      </w:pPr>
      <w:r w:rsidDel="00000000" w:rsidR="00000000" w:rsidRPr="00000000">
        <w:rPr>
          <w:i w:val="1"/>
          <w:sz w:val="20"/>
          <w:szCs w:val="20"/>
          <w:rtl w:val="0"/>
        </w:rPr>
        <w:t xml:space="preserve">Tabel 4: gemeten waarden Ammoniumchloride</w:t>
      </w:r>
    </w:p>
    <w:p w:rsidR="00000000" w:rsidDel="00000000" w:rsidP="00000000" w:rsidRDefault="00000000" w:rsidRPr="00000000" w14:paraId="000000A5">
      <w:pP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A6">
      <w:pPr>
        <w:spacing w:after="0" w:line="240" w:lineRule="auto"/>
        <w:jc w:val="both"/>
        <w:rPr>
          <w:sz w:val="20"/>
          <w:szCs w:val="20"/>
        </w:rPr>
      </w:pPr>
      <w:r w:rsidDel="00000000" w:rsidR="00000000" w:rsidRPr="00000000">
        <w:rPr>
          <w:sz w:val="20"/>
          <w:szCs w:val="20"/>
          <w:rtl w:val="0"/>
        </w:rPr>
        <w:t xml:space="preserve">De waarden kunnen we ook berekenen:</w:t>
      </w:r>
    </w:p>
    <w:p w:rsidR="00000000" w:rsidDel="00000000" w:rsidP="00000000" w:rsidRDefault="00000000" w:rsidRPr="00000000" w14:paraId="000000A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i w:val="1"/>
          <w:sz w:val="20"/>
          <w:szCs w:val="20"/>
        </w:rPr>
      </w:pPr>
      <w:r w:rsidDel="00000000" w:rsidR="00000000" w:rsidRPr="00000000">
        <w:rPr>
          <w:rtl w:val="0"/>
        </w:rPr>
      </w:r>
    </w:p>
    <w:tbl>
      <w:tblPr>
        <w:tblStyle w:val="Table5"/>
        <w:tblW w:w="4763.385300668151"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735"/>
        <w:gridCol w:w="1245"/>
        <w:gridCol w:w="1391.6926503340756"/>
        <w:gridCol w:w="1391.6926503340756"/>
        <w:tblGridChange w:id="0">
          <w:tblGrid>
            <w:gridCol w:w="735"/>
            <w:gridCol w:w="1245"/>
            <w:gridCol w:w="1391.6926503340756"/>
            <w:gridCol w:w="1391.6926503340756"/>
          </w:tblGrid>
        </w:tblGridChange>
      </w:tblGrid>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9">
            <w:pPr>
              <w:tabs>
                <w:tab w:val="left" w:pos="1140"/>
              </w:tabs>
              <w:spacing w:after="0" w:line="240" w:lineRule="auto"/>
              <w:jc w:val="both"/>
              <w:rPr>
                <w:sz w:val="20"/>
                <w:szCs w:val="20"/>
              </w:rPr>
            </w:pPr>
            <w:r w:rsidDel="00000000" w:rsidR="00000000" w:rsidRPr="00000000">
              <w:rPr>
                <w:sz w:val="20"/>
                <w:szCs w:val="20"/>
                <w:rtl w:val="0"/>
              </w:rPr>
              <w:t xml:space="preserve">Zout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A">
            <w:pPr>
              <w:spacing w:after="0" w:line="240" w:lineRule="auto"/>
              <w:jc w:val="center"/>
              <w:rPr>
                <w:sz w:val="20"/>
                <w:szCs w:val="20"/>
              </w:rPr>
            </w:pPr>
            <w:r w:rsidDel="00000000" w:rsidR="00000000" w:rsidRPr="00000000">
              <w:rPr>
                <w:sz w:val="20"/>
                <w:szCs w:val="20"/>
                <w:rtl w:val="0"/>
              </w:rPr>
              <w:t xml:space="preserve">U(V)</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B">
            <w:pPr>
              <w:spacing w:after="0" w:line="240" w:lineRule="auto"/>
              <w:jc w:val="center"/>
              <w:rPr>
                <w:b w:val="1"/>
                <w:sz w:val="20"/>
                <w:szCs w:val="20"/>
              </w:rPr>
            </w:pPr>
            <w:r w:rsidDel="00000000" w:rsidR="00000000" w:rsidRPr="00000000">
              <w:rPr>
                <w:sz w:val="20"/>
                <w:szCs w:val="20"/>
                <w:rtl w:val="0"/>
              </w:rPr>
              <w:t xml:space="preserve">I(A)</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C">
            <w:pPr>
              <w:spacing w:after="0" w:line="240" w:lineRule="auto"/>
              <w:jc w:val="center"/>
              <w:rPr>
                <w:sz w:val="20"/>
                <w:szCs w:val="20"/>
              </w:rPr>
            </w:pPr>
            <w:r w:rsidDel="00000000" w:rsidR="00000000" w:rsidRPr="00000000">
              <w:rPr>
                <w:sz w:val="20"/>
                <w:szCs w:val="20"/>
                <w:rtl w:val="0"/>
              </w:rPr>
              <w:t xml:space="preserve">R(Ω)</w:t>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AD">
            <w:pPr>
              <w:tabs>
                <w:tab w:val="left" w:pos="1140"/>
              </w:tabs>
              <w:spacing w:after="0" w:line="240" w:lineRule="auto"/>
              <w:jc w:val="both"/>
              <w:rPr>
                <w:sz w:val="20"/>
                <w:szCs w:val="20"/>
              </w:rPr>
            </w:pPr>
            <w:r w:rsidDel="00000000" w:rsidR="00000000" w:rsidRPr="00000000">
              <w:rPr>
                <w:sz w:val="20"/>
                <w:szCs w:val="20"/>
                <w:rtl w:val="0"/>
              </w:rPr>
              <w:t xml:space="preserve">0,99</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AE">
            <w:pPr>
              <w:tabs>
                <w:tab w:val="left" w:pos="1140"/>
              </w:tabs>
              <w:spacing w:after="0" w:line="240" w:lineRule="auto"/>
              <w:jc w:val="center"/>
              <w:rPr>
                <w:sz w:val="20"/>
                <w:szCs w:val="20"/>
              </w:rPr>
            </w:pPr>
            <w:r w:rsidDel="00000000" w:rsidR="00000000" w:rsidRPr="00000000">
              <w:rPr>
                <w:sz w:val="20"/>
                <w:szCs w:val="20"/>
                <w:rtl w:val="0"/>
              </w:rPr>
              <w:t xml:space="preserve">5,64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AF">
            <w:pPr>
              <w:tabs>
                <w:tab w:val="left" w:pos="1140"/>
              </w:tabs>
              <w:spacing w:after="0" w:line="240" w:lineRule="auto"/>
              <w:jc w:val="center"/>
              <w:rPr>
                <w:sz w:val="20"/>
                <w:szCs w:val="20"/>
              </w:rPr>
            </w:pPr>
            <w:r w:rsidDel="00000000" w:rsidR="00000000" w:rsidRPr="00000000">
              <w:rPr>
                <w:sz w:val="20"/>
                <w:szCs w:val="20"/>
                <w:rtl w:val="0"/>
              </w:rPr>
              <w:t xml:space="preserve">0,83</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B0">
            <w:pPr>
              <w:tabs>
                <w:tab w:val="left" w:pos="1140"/>
              </w:tabs>
              <w:spacing w:after="0" w:line="240" w:lineRule="auto"/>
              <w:jc w:val="center"/>
              <w:rPr>
                <w:sz w:val="20"/>
                <w:szCs w:val="20"/>
              </w:rPr>
            </w:pPr>
            <w:r w:rsidDel="00000000" w:rsidR="00000000" w:rsidRPr="00000000">
              <w:rPr>
                <w:sz w:val="20"/>
                <w:szCs w:val="20"/>
                <w:rtl w:val="0"/>
              </w:rPr>
              <w:t xml:space="preserve">6,80</w:t>
            </w:r>
          </w:p>
        </w:tc>
      </w:tr>
      <w:tr>
        <w:trPr>
          <w:trHeight w:val="172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1">
            <w:pPr>
              <w:tabs>
                <w:tab w:val="left" w:pos="1140"/>
              </w:tabs>
              <w:spacing w:after="0" w:line="240" w:lineRule="auto"/>
              <w:jc w:val="both"/>
              <w:rPr>
                <w:sz w:val="20"/>
                <w:szCs w:val="20"/>
              </w:rPr>
            </w:pPr>
            <w:r w:rsidDel="00000000" w:rsidR="00000000" w:rsidRPr="00000000">
              <w:rPr>
                <w:sz w:val="20"/>
                <w:szCs w:val="20"/>
                <w:rtl w:val="0"/>
              </w:rPr>
              <w:t xml:space="preserve">2,19</w:t>
            </w:r>
          </w:p>
          <w:p w:rsidR="00000000" w:rsidDel="00000000" w:rsidP="00000000" w:rsidRDefault="00000000" w:rsidRPr="00000000" w14:paraId="000000B2">
            <w:pPr>
              <w:tabs>
                <w:tab w:val="left" w:pos="1140"/>
              </w:tabs>
              <w:spacing w:after="0" w:line="240" w:lineRule="auto"/>
              <w:jc w:val="both"/>
              <w:rPr>
                <w:sz w:val="20"/>
                <w:szCs w:val="20"/>
              </w:rPr>
            </w:pPr>
            <w:r w:rsidDel="00000000" w:rsidR="00000000" w:rsidRPr="00000000">
              <w:rPr>
                <w:sz w:val="20"/>
                <w:szCs w:val="20"/>
                <w:rtl w:val="0"/>
              </w:rPr>
              <w:t xml:space="preserve">3,20</w:t>
            </w:r>
          </w:p>
          <w:p w:rsidR="00000000" w:rsidDel="00000000" w:rsidP="00000000" w:rsidRDefault="00000000" w:rsidRPr="00000000" w14:paraId="000000B3">
            <w:pPr>
              <w:tabs>
                <w:tab w:val="left" w:pos="1140"/>
              </w:tabs>
              <w:spacing w:after="0" w:line="240" w:lineRule="auto"/>
              <w:jc w:val="both"/>
              <w:rPr>
                <w:sz w:val="20"/>
                <w:szCs w:val="20"/>
              </w:rPr>
            </w:pPr>
            <w:r w:rsidDel="00000000" w:rsidR="00000000" w:rsidRPr="00000000">
              <w:rPr>
                <w:sz w:val="20"/>
                <w:szCs w:val="20"/>
                <w:rtl w:val="0"/>
              </w:rPr>
              <w:t xml:space="preserve">4,42</w:t>
            </w:r>
          </w:p>
          <w:p w:rsidR="00000000" w:rsidDel="00000000" w:rsidP="00000000" w:rsidRDefault="00000000" w:rsidRPr="00000000" w14:paraId="000000B4">
            <w:pPr>
              <w:tabs>
                <w:tab w:val="left" w:pos="1140"/>
              </w:tabs>
              <w:spacing w:after="0" w:line="240" w:lineRule="auto"/>
              <w:jc w:val="both"/>
              <w:rPr>
                <w:sz w:val="20"/>
                <w:szCs w:val="20"/>
              </w:rPr>
            </w:pPr>
            <w:r w:rsidDel="00000000" w:rsidR="00000000" w:rsidRPr="00000000">
              <w:rPr>
                <w:sz w:val="20"/>
                <w:szCs w:val="20"/>
                <w:rtl w:val="0"/>
              </w:rPr>
              <w:t xml:space="preserve">5,17</w:t>
            </w:r>
          </w:p>
          <w:p w:rsidR="00000000" w:rsidDel="00000000" w:rsidP="00000000" w:rsidRDefault="00000000" w:rsidRPr="00000000" w14:paraId="000000B5">
            <w:pPr>
              <w:tabs>
                <w:tab w:val="left" w:pos="1140"/>
              </w:tabs>
              <w:spacing w:after="0" w:line="240" w:lineRule="auto"/>
              <w:jc w:val="both"/>
              <w:rPr>
                <w:sz w:val="20"/>
                <w:szCs w:val="20"/>
              </w:rPr>
            </w:pPr>
            <w:r w:rsidDel="00000000" w:rsidR="00000000" w:rsidRPr="00000000">
              <w:rPr>
                <w:sz w:val="20"/>
                <w:szCs w:val="20"/>
                <w:rtl w:val="0"/>
              </w:rPr>
              <w:t xml:space="preserve">6,2</w:t>
            </w:r>
          </w:p>
          <w:p w:rsidR="00000000" w:rsidDel="00000000" w:rsidP="00000000" w:rsidRDefault="00000000" w:rsidRPr="00000000" w14:paraId="000000B6">
            <w:pPr>
              <w:tabs>
                <w:tab w:val="left" w:pos="1140"/>
              </w:tabs>
              <w:spacing w:after="0" w:line="240" w:lineRule="auto"/>
              <w:jc w:val="both"/>
              <w:rPr>
                <w:sz w:val="20"/>
                <w:szCs w:val="20"/>
              </w:rPr>
            </w:pPr>
            <w:r w:rsidDel="00000000" w:rsidR="00000000" w:rsidRPr="00000000">
              <w:rPr>
                <w:sz w:val="20"/>
                <w:szCs w:val="20"/>
                <w:rtl w:val="0"/>
              </w:rPr>
              <w:t xml:space="preserve">7,08</w:t>
            </w:r>
          </w:p>
          <w:p w:rsidR="00000000" w:rsidDel="00000000" w:rsidP="00000000" w:rsidRDefault="00000000" w:rsidRPr="00000000" w14:paraId="000000B7">
            <w:pPr>
              <w:tabs>
                <w:tab w:val="left" w:pos="1140"/>
              </w:tabs>
              <w:spacing w:after="0" w:line="240" w:lineRule="auto"/>
              <w:jc w:val="both"/>
              <w:rPr>
                <w:sz w:val="20"/>
                <w:szCs w:val="20"/>
              </w:rPr>
            </w:pPr>
            <w:r w:rsidDel="00000000" w:rsidR="00000000" w:rsidRPr="00000000">
              <w:rPr>
                <w:sz w:val="20"/>
                <w:szCs w:val="20"/>
                <w:rtl w:val="0"/>
              </w:rPr>
              <w:t xml:space="preserve">7,98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8">
            <w:pPr>
              <w:tabs>
                <w:tab w:val="left" w:pos="1140"/>
              </w:tabs>
              <w:spacing w:after="0" w:line="240" w:lineRule="auto"/>
              <w:jc w:val="center"/>
              <w:rPr>
                <w:sz w:val="20"/>
                <w:szCs w:val="20"/>
              </w:rPr>
            </w:pPr>
            <w:r w:rsidDel="00000000" w:rsidR="00000000" w:rsidRPr="00000000">
              <w:rPr>
                <w:sz w:val="20"/>
                <w:szCs w:val="20"/>
                <w:rtl w:val="0"/>
              </w:rPr>
              <w:t xml:space="preserve">5,46</w:t>
            </w:r>
          </w:p>
          <w:p w:rsidR="00000000" w:rsidDel="00000000" w:rsidP="00000000" w:rsidRDefault="00000000" w:rsidRPr="00000000" w14:paraId="000000B9">
            <w:pPr>
              <w:tabs>
                <w:tab w:val="left" w:pos="1140"/>
              </w:tabs>
              <w:spacing w:after="0" w:line="240" w:lineRule="auto"/>
              <w:jc w:val="center"/>
              <w:rPr>
                <w:sz w:val="20"/>
                <w:szCs w:val="20"/>
              </w:rPr>
            </w:pPr>
            <w:r w:rsidDel="00000000" w:rsidR="00000000" w:rsidRPr="00000000">
              <w:rPr>
                <w:sz w:val="20"/>
                <w:szCs w:val="20"/>
                <w:rtl w:val="0"/>
              </w:rPr>
              <w:t xml:space="preserve">5,32</w:t>
            </w:r>
          </w:p>
          <w:p w:rsidR="00000000" w:rsidDel="00000000" w:rsidP="00000000" w:rsidRDefault="00000000" w:rsidRPr="00000000" w14:paraId="000000BA">
            <w:pPr>
              <w:tabs>
                <w:tab w:val="left" w:pos="1140"/>
              </w:tabs>
              <w:spacing w:after="0" w:line="240" w:lineRule="auto"/>
              <w:jc w:val="center"/>
              <w:rPr>
                <w:sz w:val="20"/>
                <w:szCs w:val="20"/>
              </w:rPr>
            </w:pPr>
            <w:r w:rsidDel="00000000" w:rsidR="00000000" w:rsidRPr="00000000">
              <w:rPr>
                <w:sz w:val="20"/>
                <w:szCs w:val="20"/>
                <w:rtl w:val="0"/>
              </w:rPr>
              <w:t xml:space="preserve">5,09</w:t>
            </w:r>
          </w:p>
          <w:p w:rsidR="00000000" w:rsidDel="00000000" w:rsidP="00000000" w:rsidRDefault="00000000" w:rsidRPr="00000000" w14:paraId="000000BB">
            <w:pPr>
              <w:tabs>
                <w:tab w:val="left" w:pos="1140"/>
              </w:tabs>
              <w:spacing w:after="0" w:line="240" w:lineRule="auto"/>
              <w:jc w:val="center"/>
              <w:rPr>
                <w:sz w:val="20"/>
                <w:szCs w:val="20"/>
              </w:rPr>
            </w:pPr>
            <w:r w:rsidDel="00000000" w:rsidR="00000000" w:rsidRPr="00000000">
              <w:rPr>
                <w:sz w:val="20"/>
                <w:szCs w:val="20"/>
                <w:rtl w:val="0"/>
              </w:rPr>
              <w:t xml:space="preserve">5,09</w:t>
            </w:r>
          </w:p>
          <w:p w:rsidR="00000000" w:rsidDel="00000000" w:rsidP="00000000" w:rsidRDefault="00000000" w:rsidRPr="00000000" w14:paraId="000000BC">
            <w:pPr>
              <w:tabs>
                <w:tab w:val="left" w:pos="1140"/>
              </w:tabs>
              <w:spacing w:after="0" w:line="240" w:lineRule="auto"/>
              <w:jc w:val="center"/>
              <w:rPr>
                <w:sz w:val="20"/>
                <w:szCs w:val="20"/>
              </w:rPr>
            </w:pPr>
            <w:r w:rsidDel="00000000" w:rsidR="00000000" w:rsidRPr="00000000">
              <w:rPr>
                <w:sz w:val="20"/>
                <w:szCs w:val="20"/>
                <w:rtl w:val="0"/>
              </w:rPr>
              <w:t xml:space="preserve">4,93</w:t>
            </w:r>
          </w:p>
          <w:p w:rsidR="00000000" w:rsidDel="00000000" w:rsidP="00000000" w:rsidRDefault="00000000" w:rsidRPr="00000000" w14:paraId="000000BD">
            <w:pPr>
              <w:tabs>
                <w:tab w:val="left" w:pos="1140"/>
              </w:tabs>
              <w:spacing w:after="0" w:line="240" w:lineRule="auto"/>
              <w:jc w:val="center"/>
              <w:rPr>
                <w:sz w:val="20"/>
                <w:szCs w:val="20"/>
              </w:rPr>
            </w:pPr>
            <w:r w:rsidDel="00000000" w:rsidR="00000000" w:rsidRPr="00000000">
              <w:rPr>
                <w:sz w:val="20"/>
                <w:szCs w:val="20"/>
                <w:rtl w:val="0"/>
              </w:rPr>
              <w:t xml:space="preserve">4,8</w:t>
            </w:r>
          </w:p>
          <w:p w:rsidR="00000000" w:rsidDel="00000000" w:rsidP="00000000" w:rsidRDefault="00000000" w:rsidRPr="00000000" w14:paraId="000000BE">
            <w:pPr>
              <w:tabs>
                <w:tab w:val="left" w:pos="1140"/>
              </w:tabs>
              <w:spacing w:after="0" w:line="240" w:lineRule="auto"/>
              <w:jc w:val="center"/>
              <w:rPr>
                <w:sz w:val="20"/>
                <w:szCs w:val="20"/>
              </w:rPr>
            </w:pPr>
            <w:r w:rsidDel="00000000" w:rsidR="00000000" w:rsidRPr="00000000">
              <w:rPr>
                <w:sz w:val="20"/>
                <w:szCs w:val="20"/>
                <w:rtl w:val="0"/>
              </w:rPr>
              <w:t xml:space="preserve">4,73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BF">
            <w:pPr>
              <w:tabs>
                <w:tab w:val="left" w:pos="1140"/>
              </w:tabs>
              <w:spacing w:after="0" w:line="240" w:lineRule="auto"/>
              <w:jc w:val="center"/>
              <w:rPr>
                <w:sz w:val="20"/>
                <w:szCs w:val="20"/>
              </w:rPr>
            </w:pPr>
            <w:r w:rsidDel="00000000" w:rsidR="00000000" w:rsidRPr="00000000">
              <w:rPr>
                <w:sz w:val="20"/>
                <w:szCs w:val="20"/>
                <w:rtl w:val="0"/>
              </w:rPr>
              <w:t xml:space="preserve">1,83</w:t>
            </w:r>
          </w:p>
          <w:p w:rsidR="00000000" w:rsidDel="00000000" w:rsidP="00000000" w:rsidRDefault="00000000" w:rsidRPr="00000000" w14:paraId="000000C0">
            <w:pPr>
              <w:tabs>
                <w:tab w:val="left" w:pos="1140"/>
              </w:tabs>
              <w:spacing w:after="0" w:line="240" w:lineRule="auto"/>
              <w:jc w:val="center"/>
              <w:rPr>
                <w:sz w:val="20"/>
                <w:szCs w:val="20"/>
              </w:rPr>
            </w:pPr>
            <w:r w:rsidDel="00000000" w:rsidR="00000000" w:rsidRPr="00000000">
              <w:rPr>
                <w:sz w:val="20"/>
                <w:szCs w:val="20"/>
                <w:rtl w:val="0"/>
              </w:rPr>
              <w:t xml:space="preserve">2,85</w:t>
            </w:r>
          </w:p>
          <w:p w:rsidR="00000000" w:rsidDel="00000000" w:rsidP="00000000" w:rsidRDefault="00000000" w:rsidRPr="00000000" w14:paraId="000000C1">
            <w:pPr>
              <w:tabs>
                <w:tab w:val="left" w:pos="1140"/>
              </w:tabs>
              <w:spacing w:after="0" w:line="240" w:lineRule="auto"/>
              <w:jc w:val="center"/>
              <w:rPr>
                <w:sz w:val="20"/>
                <w:szCs w:val="20"/>
              </w:rPr>
            </w:pPr>
            <w:r w:rsidDel="00000000" w:rsidR="00000000" w:rsidRPr="00000000">
              <w:rPr>
                <w:sz w:val="20"/>
                <w:szCs w:val="20"/>
                <w:rtl w:val="0"/>
              </w:rPr>
              <w:t xml:space="preserve">3,8</w:t>
            </w:r>
          </w:p>
          <w:p w:rsidR="00000000" w:rsidDel="00000000" w:rsidP="00000000" w:rsidRDefault="00000000" w:rsidRPr="00000000" w14:paraId="000000C2">
            <w:pPr>
              <w:tabs>
                <w:tab w:val="left" w:pos="1140"/>
              </w:tabs>
              <w:spacing w:after="0" w:line="240" w:lineRule="auto"/>
              <w:jc w:val="center"/>
              <w:rPr>
                <w:sz w:val="20"/>
                <w:szCs w:val="20"/>
              </w:rPr>
            </w:pPr>
            <w:r w:rsidDel="00000000" w:rsidR="00000000" w:rsidRPr="00000000">
              <w:rPr>
                <w:sz w:val="20"/>
                <w:szCs w:val="20"/>
                <w:rtl w:val="0"/>
              </w:rPr>
              <w:t xml:space="preserve">4,4</w:t>
            </w:r>
          </w:p>
          <w:p w:rsidR="00000000" w:rsidDel="00000000" w:rsidP="00000000" w:rsidRDefault="00000000" w:rsidRPr="00000000" w14:paraId="000000C3">
            <w:pPr>
              <w:tabs>
                <w:tab w:val="left" w:pos="1140"/>
              </w:tabs>
              <w:spacing w:after="0" w:line="240" w:lineRule="auto"/>
              <w:jc w:val="center"/>
              <w:rPr>
                <w:sz w:val="20"/>
                <w:szCs w:val="20"/>
              </w:rPr>
            </w:pPr>
            <w:r w:rsidDel="00000000" w:rsidR="00000000" w:rsidRPr="00000000">
              <w:rPr>
                <w:sz w:val="20"/>
                <w:szCs w:val="20"/>
                <w:rtl w:val="0"/>
              </w:rPr>
              <w:t xml:space="preserve">5,3</w:t>
            </w:r>
          </w:p>
          <w:p w:rsidR="00000000" w:rsidDel="00000000" w:rsidP="00000000" w:rsidRDefault="00000000" w:rsidRPr="00000000" w14:paraId="000000C4">
            <w:pPr>
              <w:tabs>
                <w:tab w:val="left" w:pos="1140"/>
              </w:tabs>
              <w:spacing w:after="0" w:line="240" w:lineRule="auto"/>
              <w:jc w:val="center"/>
              <w:rPr>
                <w:sz w:val="20"/>
                <w:szCs w:val="20"/>
              </w:rPr>
            </w:pPr>
            <w:r w:rsidDel="00000000" w:rsidR="00000000" w:rsidRPr="00000000">
              <w:rPr>
                <w:sz w:val="20"/>
                <w:szCs w:val="20"/>
                <w:rtl w:val="0"/>
              </w:rPr>
              <w:t xml:space="preserve">6,08</w:t>
            </w:r>
          </w:p>
          <w:p w:rsidR="00000000" w:rsidDel="00000000" w:rsidP="00000000" w:rsidRDefault="00000000" w:rsidRPr="00000000" w14:paraId="000000C5">
            <w:pPr>
              <w:tabs>
                <w:tab w:val="left" w:pos="1140"/>
              </w:tabs>
              <w:spacing w:after="0" w:line="240" w:lineRule="auto"/>
              <w:jc w:val="center"/>
              <w:rPr>
                <w:sz w:val="20"/>
                <w:szCs w:val="20"/>
              </w:rPr>
            </w:pPr>
            <w:r w:rsidDel="00000000" w:rsidR="00000000" w:rsidRPr="00000000">
              <w:rPr>
                <w:sz w:val="20"/>
                <w:szCs w:val="20"/>
                <w:rtl w:val="0"/>
              </w:rPr>
              <w:t xml:space="preserve">6,93</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6">
            <w:pPr>
              <w:tabs>
                <w:tab w:val="left" w:pos="1140"/>
              </w:tabs>
              <w:spacing w:after="0" w:line="240" w:lineRule="auto"/>
              <w:jc w:val="center"/>
              <w:rPr>
                <w:sz w:val="20"/>
                <w:szCs w:val="20"/>
              </w:rPr>
            </w:pPr>
            <w:r w:rsidDel="00000000" w:rsidR="00000000" w:rsidRPr="00000000">
              <w:rPr>
                <w:sz w:val="20"/>
                <w:szCs w:val="20"/>
                <w:rtl w:val="0"/>
              </w:rPr>
              <w:t xml:space="preserve">2,98</w:t>
            </w:r>
          </w:p>
          <w:p w:rsidR="00000000" w:rsidDel="00000000" w:rsidP="00000000" w:rsidRDefault="00000000" w:rsidRPr="00000000" w14:paraId="000000C7">
            <w:pPr>
              <w:tabs>
                <w:tab w:val="left" w:pos="1140"/>
              </w:tabs>
              <w:spacing w:after="0" w:line="240" w:lineRule="auto"/>
              <w:jc w:val="center"/>
              <w:rPr>
                <w:sz w:val="20"/>
                <w:szCs w:val="20"/>
              </w:rPr>
            </w:pPr>
            <w:r w:rsidDel="00000000" w:rsidR="00000000" w:rsidRPr="00000000">
              <w:rPr>
                <w:sz w:val="20"/>
                <w:szCs w:val="20"/>
                <w:rtl w:val="0"/>
              </w:rPr>
              <w:t xml:space="preserve">1,87</w:t>
            </w:r>
          </w:p>
          <w:p w:rsidR="00000000" w:rsidDel="00000000" w:rsidP="00000000" w:rsidRDefault="00000000" w:rsidRPr="00000000" w14:paraId="000000C8">
            <w:pPr>
              <w:tabs>
                <w:tab w:val="left" w:pos="1140"/>
              </w:tabs>
              <w:spacing w:after="0" w:line="240" w:lineRule="auto"/>
              <w:jc w:val="center"/>
              <w:rPr>
                <w:sz w:val="20"/>
                <w:szCs w:val="20"/>
              </w:rPr>
            </w:pPr>
            <w:r w:rsidDel="00000000" w:rsidR="00000000" w:rsidRPr="00000000">
              <w:rPr>
                <w:sz w:val="20"/>
                <w:szCs w:val="20"/>
                <w:rtl w:val="0"/>
              </w:rPr>
              <w:t xml:space="preserve">1,35</w:t>
            </w:r>
          </w:p>
          <w:p w:rsidR="00000000" w:rsidDel="00000000" w:rsidP="00000000" w:rsidRDefault="00000000" w:rsidRPr="00000000" w14:paraId="000000C9">
            <w:pPr>
              <w:tabs>
                <w:tab w:val="left" w:pos="1140"/>
              </w:tabs>
              <w:spacing w:after="0" w:line="240" w:lineRule="auto"/>
              <w:jc w:val="center"/>
              <w:rPr>
                <w:sz w:val="20"/>
                <w:szCs w:val="20"/>
              </w:rPr>
            </w:pPr>
            <w:r w:rsidDel="00000000" w:rsidR="00000000" w:rsidRPr="00000000">
              <w:rPr>
                <w:sz w:val="20"/>
                <w:szCs w:val="20"/>
                <w:rtl w:val="0"/>
              </w:rPr>
              <w:t xml:space="preserve">1,16</w:t>
            </w:r>
          </w:p>
          <w:p w:rsidR="00000000" w:rsidDel="00000000" w:rsidP="00000000" w:rsidRDefault="00000000" w:rsidRPr="00000000" w14:paraId="000000CA">
            <w:pPr>
              <w:tabs>
                <w:tab w:val="left" w:pos="1140"/>
              </w:tabs>
              <w:spacing w:after="0" w:line="240" w:lineRule="auto"/>
              <w:jc w:val="center"/>
              <w:rPr>
                <w:sz w:val="20"/>
                <w:szCs w:val="20"/>
              </w:rPr>
            </w:pPr>
            <w:r w:rsidDel="00000000" w:rsidR="00000000" w:rsidRPr="00000000">
              <w:rPr>
                <w:sz w:val="20"/>
                <w:szCs w:val="20"/>
                <w:rtl w:val="0"/>
              </w:rPr>
              <w:t xml:space="preserve">0,93</w:t>
            </w:r>
          </w:p>
          <w:p w:rsidR="00000000" w:rsidDel="00000000" w:rsidP="00000000" w:rsidRDefault="00000000" w:rsidRPr="00000000" w14:paraId="000000CB">
            <w:pPr>
              <w:tabs>
                <w:tab w:val="left" w:pos="1140"/>
              </w:tabs>
              <w:spacing w:after="0" w:line="240" w:lineRule="auto"/>
              <w:jc w:val="center"/>
              <w:rPr>
                <w:sz w:val="20"/>
                <w:szCs w:val="20"/>
              </w:rPr>
            </w:pPr>
            <w:r w:rsidDel="00000000" w:rsidR="00000000" w:rsidRPr="00000000">
              <w:rPr>
                <w:sz w:val="20"/>
                <w:szCs w:val="20"/>
                <w:rtl w:val="0"/>
              </w:rPr>
              <w:t xml:space="preserve">0,79</w:t>
            </w:r>
          </w:p>
          <w:p w:rsidR="00000000" w:rsidDel="00000000" w:rsidP="00000000" w:rsidRDefault="00000000" w:rsidRPr="00000000" w14:paraId="000000CC">
            <w:pPr>
              <w:tabs>
                <w:tab w:val="left" w:pos="1140"/>
              </w:tabs>
              <w:spacing w:after="0" w:line="240" w:lineRule="auto"/>
              <w:jc w:val="center"/>
              <w:rPr>
                <w:sz w:val="20"/>
                <w:szCs w:val="20"/>
              </w:rPr>
            </w:pPr>
            <w:r w:rsidDel="00000000" w:rsidR="00000000" w:rsidRPr="00000000">
              <w:rPr>
                <w:sz w:val="20"/>
                <w:szCs w:val="20"/>
                <w:rtl w:val="0"/>
              </w:rPr>
              <w:t xml:space="preserve">0,68</w:t>
            </w:r>
          </w:p>
        </w:tc>
      </w:tr>
    </w:tbl>
    <w:p w:rsidR="00000000" w:rsidDel="00000000" w:rsidP="00000000" w:rsidRDefault="00000000" w:rsidRPr="00000000" w14:paraId="000000CD">
      <w:pPr>
        <w:spacing w:after="0" w:line="240" w:lineRule="auto"/>
        <w:jc w:val="both"/>
        <w:rPr>
          <w:sz w:val="20"/>
          <w:szCs w:val="20"/>
        </w:rPr>
      </w:pPr>
      <w:r w:rsidDel="00000000" w:rsidR="00000000" w:rsidRPr="00000000">
        <w:rPr>
          <w:i w:val="1"/>
          <w:sz w:val="20"/>
          <w:szCs w:val="20"/>
          <w:rtl w:val="0"/>
        </w:rPr>
        <w:t xml:space="preserve">Tabel 4: gemeten waarden Ammoniumchloride</w:t>
      </w:r>
      <w:r w:rsidDel="00000000" w:rsidR="00000000" w:rsidRPr="00000000">
        <w:rPr>
          <w:rtl w:val="0"/>
        </w:rPr>
      </w:r>
    </w:p>
    <w:p w:rsidR="00000000" w:rsidDel="00000000" w:rsidP="00000000" w:rsidRDefault="00000000" w:rsidRPr="00000000" w14:paraId="000000CE">
      <w:pP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CF">
      <w:pPr>
        <w:spacing w:after="0" w:line="240" w:lineRule="auto"/>
        <w:jc w:val="both"/>
        <w:rPr>
          <w:i w:val="1"/>
          <w:sz w:val="20"/>
          <w:szCs w:val="20"/>
        </w:rPr>
      </w:pPr>
      <w:r w:rsidDel="00000000" w:rsidR="00000000" w:rsidRPr="00000000">
        <w:rPr>
          <w:rtl w:val="0"/>
        </w:rPr>
      </w:r>
    </w:p>
    <w:tbl>
      <w:tblPr>
        <w:tblStyle w:val="Table6"/>
        <w:tblW w:w="4763.385300668151"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735"/>
        <w:gridCol w:w="1245"/>
        <w:gridCol w:w="1391.6926503340756"/>
        <w:gridCol w:w="1391.6926503340756"/>
        <w:tblGridChange w:id="0">
          <w:tblGrid>
            <w:gridCol w:w="735"/>
            <w:gridCol w:w="1245"/>
            <w:gridCol w:w="1391.6926503340756"/>
            <w:gridCol w:w="1391.6926503340756"/>
          </w:tblGrid>
        </w:tblGridChange>
      </w:tblGrid>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0">
            <w:pPr>
              <w:tabs>
                <w:tab w:val="left" w:pos="1140"/>
              </w:tabs>
              <w:spacing w:after="0" w:line="240" w:lineRule="auto"/>
              <w:jc w:val="both"/>
              <w:rPr>
                <w:sz w:val="20"/>
                <w:szCs w:val="20"/>
              </w:rPr>
            </w:pPr>
            <w:r w:rsidDel="00000000" w:rsidR="00000000" w:rsidRPr="00000000">
              <w:rPr>
                <w:sz w:val="20"/>
                <w:szCs w:val="20"/>
                <w:rtl w:val="0"/>
              </w:rPr>
              <w:t xml:space="preserve">Zout (g)</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    c(mol/L)</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2">
            <w:pPr>
              <w:spacing w:after="0" w:line="240" w:lineRule="auto"/>
              <w:rPr>
                <w:b w:val="1"/>
                <w:sz w:val="20"/>
                <w:szCs w:val="20"/>
              </w:rPr>
            </w:pPr>
            <w:r w:rsidDel="00000000" w:rsidR="00000000" w:rsidRPr="00000000">
              <w:rPr>
                <w:sz w:val="20"/>
                <w:szCs w:val="20"/>
                <w:rtl w:val="0"/>
              </w:rPr>
              <w:t xml:space="preserve">         G(σ)</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3">
            <w:pPr>
              <w:spacing w:after="0" w:line="240" w:lineRule="auto"/>
              <w:jc w:val="both"/>
              <w:rPr>
                <w:sz w:val="20"/>
                <w:szCs w:val="20"/>
              </w:rPr>
            </w:pPr>
            <m:oMath>
              <m:r>
                <m:t>Λ</m:t>
              </m:r>
              <m:r>
                <w:rPr>
                  <w:rFonts w:ascii="Cambria Math" w:cs="Cambria Math" w:eastAsia="Cambria Math" w:hAnsi="Cambria Math"/>
                </w:rPr>
                <m:t xml:space="preserve">m</m:t>
              </m:r>
            </m:oMath>
            <w:r w:rsidDel="00000000" w:rsidR="00000000" w:rsidRPr="00000000">
              <w:rPr>
                <w:rFonts w:ascii="Cambria Math" w:cs="Cambria Math" w:eastAsia="Cambria Math" w:hAnsi="Cambria Math"/>
                <w:rtl w:val="0"/>
              </w:rPr>
              <w:t xml:space="preserve">(</w:t>
            </w:r>
            <w:r w:rsidDel="00000000" w:rsidR="00000000" w:rsidRPr="00000000">
              <w:rPr>
                <w:rtl w:val="0"/>
              </w:rPr>
              <w:t xml:space="preserve">Sm</w:t>
            </w:r>
            <w:r w:rsidDel="00000000" w:rsidR="00000000" w:rsidRPr="00000000">
              <w:rPr>
                <w:vertAlign w:val="superscript"/>
                <w:rtl w:val="0"/>
              </w:rPr>
              <w:t xml:space="preserve">2</w:t>
            </w:r>
            <w:r w:rsidDel="00000000" w:rsidR="00000000" w:rsidRPr="00000000">
              <w:rPr>
                <w:rtl w:val="0"/>
              </w:rPr>
              <w:t xml:space="preserve"> mol</w:t>
            </w:r>
            <w:r w:rsidDel="00000000" w:rsidR="00000000" w:rsidRPr="00000000">
              <w:rPr>
                <w:vertAlign w:val="superscript"/>
                <w:rtl w:val="0"/>
              </w:rPr>
              <w:t xml:space="preserve">−1</w:t>
            </w:r>
            <w:r w:rsidDel="00000000" w:rsidR="00000000" w:rsidRPr="00000000">
              <w:rPr>
                <w:sz w:val="20"/>
                <w:szCs w:val="20"/>
                <w:rtl w:val="0"/>
              </w:rPr>
              <w:t xml:space="preserve">)</w:t>
            </w:r>
          </w:p>
          <w:p w:rsidR="00000000" w:rsidDel="00000000" w:rsidP="00000000" w:rsidRDefault="00000000" w:rsidRPr="00000000" w14:paraId="000000D4">
            <w:pPr>
              <w:spacing w:after="0" w:line="240" w:lineRule="auto"/>
              <w:jc w:val="both"/>
              <w:rPr>
                <w:rFonts w:ascii="Cambria Math" w:cs="Cambria Math" w:eastAsia="Cambria Math" w:hAnsi="Cambria Math"/>
              </w:rPr>
            </w:pPr>
            <w:r w:rsidDel="00000000" w:rsidR="00000000" w:rsidRPr="00000000">
              <w:rPr>
                <w:rtl w:val="0"/>
              </w:rPr>
            </w:r>
          </w:p>
        </w:tc>
      </w:tr>
      <w:t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5">
            <w:pPr>
              <w:tabs>
                <w:tab w:val="left" w:pos="1140"/>
              </w:tabs>
              <w:spacing w:after="0" w:line="240" w:lineRule="auto"/>
              <w:jc w:val="both"/>
              <w:rPr>
                <w:sz w:val="20"/>
                <w:szCs w:val="20"/>
              </w:rPr>
            </w:pPr>
            <w:r w:rsidDel="00000000" w:rsidR="00000000" w:rsidRPr="00000000">
              <w:rPr>
                <w:sz w:val="20"/>
                <w:szCs w:val="20"/>
                <w:rtl w:val="0"/>
              </w:rPr>
              <w:t xml:space="preserve">1,04</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6">
            <w:pPr>
              <w:tabs>
                <w:tab w:val="left" w:pos="1140"/>
              </w:tabs>
              <w:spacing w:after="0" w:line="240" w:lineRule="auto"/>
              <w:jc w:val="center"/>
              <w:rPr>
                <w:sz w:val="20"/>
                <w:szCs w:val="20"/>
              </w:rPr>
            </w:pPr>
            <w:r w:rsidDel="00000000" w:rsidR="00000000" w:rsidRPr="00000000">
              <w:rPr>
                <w:sz w:val="20"/>
                <w:szCs w:val="20"/>
                <w:rtl w:val="0"/>
              </w:rPr>
              <w:t xml:space="preserve">0,02</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7">
            <w:pPr>
              <w:tabs>
                <w:tab w:val="left" w:pos="1140"/>
              </w:tabs>
              <w:spacing w:after="0" w:line="240" w:lineRule="auto"/>
              <w:jc w:val="center"/>
              <w:rPr>
                <w:sz w:val="20"/>
                <w:szCs w:val="20"/>
              </w:rPr>
            </w:pPr>
            <w:r w:rsidDel="00000000" w:rsidR="00000000" w:rsidRPr="00000000">
              <w:rPr>
                <w:sz w:val="20"/>
                <w:szCs w:val="20"/>
                <w:rtl w:val="0"/>
              </w:rPr>
              <w:t xml:space="preserve">0,15</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D8">
            <w:pPr>
              <w:tabs>
                <w:tab w:val="left" w:pos="1140"/>
              </w:tabs>
              <w:spacing w:after="0" w:line="240" w:lineRule="auto"/>
              <w:jc w:val="center"/>
              <w:rPr>
                <w:sz w:val="20"/>
                <w:szCs w:val="20"/>
              </w:rPr>
            </w:pPr>
            <w:r w:rsidDel="00000000" w:rsidR="00000000" w:rsidRPr="00000000">
              <w:rPr>
                <w:sz w:val="20"/>
                <w:szCs w:val="20"/>
                <w:rtl w:val="0"/>
              </w:rPr>
              <w:t xml:space="preserve">7,5</w:t>
            </w:r>
            <w:r w:rsidDel="00000000" w:rsidR="00000000" w:rsidRPr="00000000">
              <w:rPr>
                <w:rtl w:val="0"/>
              </w:rPr>
            </w:r>
          </w:p>
        </w:tc>
      </w:tr>
      <w:tr>
        <w:trPr>
          <w:trHeight w:val="1720" w:hRule="atLeast"/>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9">
            <w:pPr>
              <w:tabs>
                <w:tab w:val="left" w:pos="1140"/>
              </w:tabs>
              <w:spacing w:after="0" w:line="240" w:lineRule="auto"/>
              <w:jc w:val="center"/>
              <w:rPr>
                <w:sz w:val="20"/>
                <w:szCs w:val="20"/>
              </w:rPr>
            </w:pPr>
            <w:r w:rsidDel="00000000" w:rsidR="00000000" w:rsidRPr="00000000">
              <w:rPr>
                <w:sz w:val="20"/>
                <w:szCs w:val="20"/>
                <w:rtl w:val="0"/>
              </w:rPr>
              <w:t xml:space="preserve">2</w:t>
            </w:r>
          </w:p>
          <w:p w:rsidR="00000000" w:rsidDel="00000000" w:rsidP="00000000" w:rsidRDefault="00000000" w:rsidRPr="00000000" w14:paraId="000000DA">
            <w:pPr>
              <w:tabs>
                <w:tab w:val="left" w:pos="1140"/>
              </w:tabs>
              <w:spacing w:after="0" w:line="240" w:lineRule="auto"/>
              <w:jc w:val="center"/>
              <w:rPr>
                <w:sz w:val="20"/>
                <w:szCs w:val="20"/>
              </w:rPr>
            </w:pPr>
            <w:r w:rsidDel="00000000" w:rsidR="00000000" w:rsidRPr="00000000">
              <w:rPr>
                <w:sz w:val="20"/>
                <w:szCs w:val="20"/>
                <w:rtl w:val="0"/>
              </w:rPr>
              <w:t xml:space="preserve">3,08</w:t>
            </w:r>
          </w:p>
          <w:p w:rsidR="00000000" w:rsidDel="00000000" w:rsidP="00000000" w:rsidRDefault="00000000" w:rsidRPr="00000000" w14:paraId="000000DB">
            <w:pPr>
              <w:tabs>
                <w:tab w:val="left" w:pos="1140"/>
              </w:tabs>
              <w:spacing w:after="0" w:line="240" w:lineRule="auto"/>
              <w:jc w:val="center"/>
              <w:rPr>
                <w:sz w:val="20"/>
                <w:szCs w:val="20"/>
              </w:rPr>
            </w:pPr>
            <w:r w:rsidDel="00000000" w:rsidR="00000000" w:rsidRPr="00000000">
              <w:rPr>
                <w:sz w:val="20"/>
                <w:szCs w:val="20"/>
                <w:rtl w:val="0"/>
              </w:rPr>
              <w:t xml:space="preserve">4,22</w:t>
            </w:r>
          </w:p>
          <w:p w:rsidR="00000000" w:rsidDel="00000000" w:rsidP="00000000" w:rsidRDefault="00000000" w:rsidRPr="00000000" w14:paraId="000000DC">
            <w:pPr>
              <w:tabs>
                <w:tab w:val="left" w:pos="1140"/>
              </w:tabs>
              <w:spacing w:after="0" w:line="240" w:lineRule="auto"/>
              <w:jc w:val="center"/>
              <w:rPr>
                <w:sz w:val="20"/>
                <w:szCs w:val="20"/>
              </w:rPr>
            </w:pPr>
            <w:r w:rsidDel="00000000" w:rsidR="00000000" w:rsidRPr="00000000">
              <w:rPr>
                <w:sz w:val="20"/>
                <w:szCs w:val="20"/>
                <w:rtl w:val="0"/>
              </w:rPr>
              <w:t xml:space="preserve">5,12</w:t>
            </w:r>
          </w:p>
          <w:p w:rsidR="00000000" w:rsidDel="00000000" w:rsidP="00000000" w:rsidRDefault="00000000" w:rsidRPr="00000000" w14:paraId="000000DD">
            <w:pPr>
              <w:tabs>
                <w:tab w:val="left" w:pos="1140"/>
              </w:tabs>
              <w:spacing w:after="0" w:line="240" w:lineRule="auto"/>
              <w:jc w:val="center"/>
              <w:rPr>
                <w:sz w:val="20"/>
                <w:szCs w:val="20"/>
              </w:rPr>
            </w:pPr>
            <w:r w:rsidDel="00000000" w:rsidR="00000000" w:rsidRPr="00000000">
              <w:rPr>
                <w:sz w:val="20"/>
                <w:szCs w:val="20"/>
                <w:rtl w:val="0"/>
              </w:rPr>
              <w:t xml:space="preserve">6</w:t>
            </w:r>
          </w:p>
          <w:p w:rsidR="00000000" w:rsidDel="00000000" w:rsidP="00000000" w:rsidRDefault="00000000" w:rsidRPr="00000000" w14:paraId="000000DE">
            <w:pPr>
              <w:tabs>
                <w:tab w:val="left" w:pos="1140"/>
              </w:tabs>
              <w:spacing w:after="0" w:line="240" w:lineRule="auto"/>
              <w:jc w:val="center"/>
              <w:rPr>
                <w:sz w:val="20"/>
                <w:szCs w:val="20"/>
              </w:rPr>
            </w:pPr>
            <w:r w:rsidDel="00000000" w:rsidR="00000000" w:rsidRPr="00000000">
              <w:rPr>
                <w:sz w:val="20"/>
                <w:szCs w:val="20"/>
                <w:rtl w:val="0"/>
              </w:rPr>
              <w:t xml:space="preserve">7,03</w:t>
            </w:r>
          </w:p>
          <w:p w:rsidR="00000000" w:rsidDel="00000000" w:rsidP="00000000" w:rsidRDefault="00000000" w:rsidRPr="00000000" w14:paraId="000000DF">
            <w:pPr>
              <w:tabs>
                <w:tab w:val="left" w:pos="1140"/>
              </w:tabs>
              <w:spacing w:after="0" w:line="240" w:lineRule="auto"/>
              <w:jc w:val="center"/>
              <w:rPr>
                <w:sz w:val="20"/>
                <w:szCs w:val="20"/>
              </w:rPr>
            </w:pPr>
            <w:r w:rsidDel="00000000" w:rsidR="00000000" w:rsidRPr="00000000">
              <w:rPr>
                <w:sz w:val="20"/>
                <w:szCs w:val="20"/>
                <w:rtl w:val="0"/>
              </w:rPr>
              <w:t xml:space="preserve">8,08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0">
            <w:pPr>
              <w:tabs>
                <w:tab w:val="left" w:pos="1140"/>
              </w:tabs>
              <w:spacing w:after="0" w:line="240" w:lineRule="auto"/>
              <w:jc w:val="center"/>
              <w:rPr>
                <w:sz w:val="20"/>
                <w:szCs w:val="20"/>
              </w:rPr>
            </w:pPr>
            <w:r w:rsidDel="00000000" w:rsidR="00000000" w:rsidRPr="00000000">
              <w:rPr>
                <w:sz w:val="20"/>
                <w:szCs w:val="20"/>
                <w:rtl w:val="0"/>
              </w:rPr>
              <w:t xml:space="preserve">0,03</w:t>
            </w:r>
            <w:r w:rsidDel="00000000" w:rsidR="00000000" w:rsidRPr="00000000">
              <w:rPr>
                <w:rtl w:val="0"/>
              </w:rPr>
            </w:r>
          </w:p>
          <w:p w:rsidR="00000000" w:rsidDel="00000000" w:rsidP="00000000" w:rsidRDefault="00000000" w:rsidRPr="00000000" w14:paraId="000000E1">
            <w:pPr>
              <w:tabs>
                <w:tab w:val="left" w:pos="1140"/>
              </w:tabs>
              <w:spacing w:after="0" w:line="240" w:lineRule="auto"/>
              <w:jc w:val="center"/>
              <w:rPr>
                <w:sz w:val="20"/>
                <w:szCs w:val="20"/>
              </w:rPr>
            </w:pPr>
            <w:r w:rsidDel="00000000" w:rsidR="00000000" w:rsidRPr="00000000">
              <w:rPr>
                <w:sz w:val="20"/>
                <w:szCs w:val="20"/>
                <w:rtl w:val="0"/>
              </w:rPr>
              <w:t xml:space="preserve">0,05</w:t>
            </w:r>
            <w:r w:rsidDel="00000000" w:rsidR="00000000" w:rsidRPr="00000000">
              <w:rPr>
                <w:rtl w:val="0"/>
              </w:rPr>
            </w:r>
          </w:p>
          <w:p w:rsidR="00000000" w:rsidDel="00000000" w:rsidP="00000000" w:rsidRDefault="00000000" w:rsidRPr="00000000" w14:paraId="000000E2">
            <w:pPr>
              <w:tabs>
                <w:tab w:val="left" w:pos="1140"/>
              </w:tabs>
              <w:spacing w:after="0" w:line="240" w:lineRule="auto"/>
              <w:jc w:val="center"/>
              <w:rPr>
                <w:sz w:val="20"/>
                <w:szCs w:val="20"/>
              </w:rPr>
            </w:pPr>
            <w:r w:rsidDel="00000000" w:rsidR="00000000" w:rsidRPr="00000000">
              <w:rPr>
                <w:sz w:val="20"/>
                <w:szCs w:val="20"/>
                <w:rtl w:val="0"/>
              </w:rPr>
              <w:t xml:space="preserve">0,07</w:t>
            </w:r>
            <w:r w:rsidDel="00000000" w:rsidR="00000000" w:rsidRPr="00000000">
              <w:rPr>
                <w:rtl w:val="0"/>
              </w:rPr>
            </w:r>
          </w:p>
          <w:p w:rsidR="00000000" w:rsidDel="00000000" w:rsidP="00000000" w:rsidRDefault="00000000" w:rsidRPr="00000000" w14:paraId="000000E3">
            <w:pPr>
              <w:tabs>
                <w:tab w:val="left" w:pos="1140"/>
              </w:tabs>
              <w:spacing w:after="0" w:line="240" w:lineRule="auto"/>
              <w:jc w:val="center"/>
              <w:rPr>
                <w:sz w:val="20"/>
                <w:szCs w:val="20"/>
              </w:rPr>
            </w:pPr>
            <w:r w:rsidDel="00000000" w:rsidR="00000000" w:rsidRPr="00000000">
              <w:rPr>
                <w:sz w:val="20"/>
                <w:szCs w:val="20"/>
                <w:rtl w:val="0"/>
              </w:rPr>
              <w:t xml:space="preserve">0,09</w:t>
            </w:r>
            <w:r w:rsidDel="00000000" w:rsidR="00000000" w:rsidRPr="00000000">
              <w:rPr>
                <w:rtl w:val="0"/>
              </w:rPr>
            </w:r>
          </w:p>
          <w:p w:rsidR="00000000" w:rsidDel="00000000" w:rsidP="00000000" w:rsidRDefault="00000000" w:rsidRPr="00000000" w14:paraId="000000E4">
            <w:pPr>
              <w:tabs>
                <w:tab w:val="left" w:pos="1140"/>
              </w:tabs>
              <w:spacing w:after="0" w:line="240" w:lineRule="auto"/>
              <w:jc w:val="center"/>
              <w:rPr>
                <w:sz w:val="20"/>
                <w:szCs w:val="20"/>
              </w:rPr>
            </w:pPr>
            <w:r w:rsidDel="00000000" w:rsidR="00000000" w:rsidRPr="00000000">
              <w:rPr>
                <w:sz w:val="20"/>
                <w:szCs w:val="20"/>
                <w:rtl w:val="0"/>
              </w:rPr>
              <w:t xml:space="preserve">0,1</w:t>
            </w:r>
            <w:r w:rsidDel="00000000" w:rsidR="00000000" w:rsidRPr="00000000">
              <w:rPr>
                <w:rtl w:val="0"/>
              </w:rPr>
            </w:r>
          </w:p>
          <w:p w:rsidR="00000000" w:rsidDel="00000000" w:rsidP="00000000" w:rsidRDefault="00000000" w:rsidRPr="00000000" w14:paraId="000000E5">
            <w:pPr>
              <w:tabs>
                <w:tab w:val="left" w:pos="1140"/>
              </w:tabs>
              <w:spacing w:after="0" w:line="240" w:lineRule="auto"/>
              <w:jc w:val="center"/>
              <w:rPr>
                <w:sz w:val="20"/>
                <w:szCs w:val="20"/>
              </w:rPr>
            </w:pPr>
            <w:r w:rsidDel="00000000" w:rsidR="00000000" w:rsidRPr="00000000">
              <w:rPr>
                <w:sz w:val="20"/>
                <w:szCs w:val="20"/>
                <w:rtl w:val="0"/>
              </w:rPr>
              <w:t xml:space="preserve"> 0,12</w:t>
            </w:r>
            <w:r w:rsidDel="00000000" w:rsidR="00000000" w:rsidRPr="00000000">
              <w:rPr>
                <w:rtl w:val="0"/>
              </w:rPr>
            </w:r>
          </w:p>
          <w:p w:rsidR="00000000" w:rsidDel="00000000" w:rsidP="00000000" w:rsidRDefault="00000000" w:rsidRPr="00000000" w14:paraId="000000E6">
            <w:pPr>
              <w:tabs>
                <w:tab w:val="left" w:pos="1140"/>
              </w:tabs>
              <w:spacing w:after="0" w:line="240" w:lineRule="auto"/>
              <w:jc w:val="center"/>
              <w:rPr>
                <w:sz w:val="20"/>
                <w:szCs w:val="20"/>
              </w:rPr>
            </w:pPr>
            <w:r w:rsidDel="00000000" w:rsidR="00000000" w:rsidRPr="00000000">
              <w:rPr>
                <w:sz w:val="20"/>
                <w:szCs w:val="20"/>
                <w:rtl w:val="0"/>
              </w:rPr>
              <w:t xml:space="preserve">  0,14</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7">
            <w:pPr>
              <w:tabs>
                <w:tab w:val="left" w:pos="1140"/>
              </w:tabs>
              <w:spacing w:after="0" w:line="240" w:lineRule="auto"/>
              <w:jc w:val="center"/>
              <w:rPr>
                <w:sz w:val="20"/>
                <w:szCs w:val="20"/>
              </w:rPr>
            </w:pPr>
            <w:r w:rsidDel="00000000" w:rsidR="00000000" w:rsidRPr="00000000">
              <w:rPr>
                <w:sz w:val="20"/>
                <w:szCs w:val="20"/>
                <w:rtl w:val="0"/>
              </w:rPr>
              <w:t xml:space="preserve">0,34</w:t>
            </w:r>
          </w:p>
          <w:p w:rsidR="00000000" w:rsidDel="00000000" w:rsidP="00000000" w:rsidRDefault="00000000" w:rsidRPr="00000000" w14:paraId="000000E8">
            <w:pPr>
              <w:tabs>
                <w:tab w:val="left" w:pos="1140"/>
              </w:tabs>
              <w:spacing w:after="0" w:line="240" w:lineRule="auto"/>
              <w:jc w:val="center"/>
              <w:rPr>
                <w:sz w:val="20"/>
                <w:szCs w:val="20"/>
              </w:rPr>
            </w:pPr>
            <w:r w:rsidDel="00000000" w:rsidR="00000000" w:rsidRPr="00000000">
              <w:rPr>
                <w:sz w:val="20"/>
                <w:szCs w:val="20"/>
                <w:rtl w:val="0"/>
              </w:rPr>
              <w:t xml:space="preserve">0,54</w:t>
            </w:r>
          </w:p>
          <w:p w:rsidR="00000000" w:rsidDel="00000000" w:rsidP="00000000" w:rsidRDefault="00000000" w:rsidRPr="00000000" w14:paraId="000000E9">
            <w:pPr>
              <w:tabs>
                <w:tab w:val="left" w:pos="1140"/>
              </w:tabs>
              <w:spacing w:after="0" w:line="240" w:lineRule="auto"/>
              <w:jc w:val="center"/>
              <w:rPr>
                <w:sz w:val="20"/>
                <w:szCs w:val="20"/>
              </w:rPr>
            </w:pPr>
            <w:r w:rsidDel="00000000" w:rsidR="00000000" w:rsidRPr="00000000">
              <w:rPr>
                <w:sz w:val="20"/>
                <w:szCs w:val="20"/>
                <w:rtl w:val="0"/>
              </w:rPr>
              <w:t xml:space="preserve">0,74</w:t>
            </w:r>
          </w:p>
          <w:p w:rsidR="00000000" w:rsidDel="00000000" w:rsidP="00000000" w:rsidRDefault="00000000" w:rsidRPr="00000000" w14:paraId="000000EA">
            <w:pPr>
              <w:tabs>
                <w:tab w:val="left" w:pos="1140"/>
              </w:tabs>
              <w:spacing w:after="0" w:line="240" w:lineRule="auto"/>
              <w:jc w:val="center"/>
              <w:rPr>
                <w:sz w:val="20"/>
                <w:szCs w:val="20"/>
              </w:rPr>
            </w:pPr>
            <w:r w:rsidDel="00000000" w:rsidR="00000000" w:rsidRPr="00000000">
              <w:rPr>
                <w:sz w:val="20"/>
                <w:szCs w:val="20"/>
                <w:rtl w:val="0"/>
              </w:rPr>
              <w:t xml:space="preserve">0,86</w:t>
            </w:r>
          </w:p>
          <w:p w:rsidR="00000000" w:rsidDel="00000000" w:rsidP="00000000" w:rsidRDefault="00000000" w:rsidRPr="00000000" w14:paraId="000000EB">
            <w:pPr>
              <w:tabs>
                <w:tab w:val="left" w:pos="1140"/>
              </w:tabs>
              <w:spacing w:after="0" w:line="240" w:lineRule="auto"/>
              <w:jc w:val="center"/>
              <w:rPr>
                <w:sz w:val="20"/>
                <w:szCs w:val="20"/>
              </w:rPr>
            </w:pPr>
            <w:r w:rsidDel="00000000" w:rsidR="00000000" w:rsidRPr="00000000">
              <w:rPr>
                <w:sz w:val="20"/>
                <w:szCs w:val="20"/>
                <w:rtl w:val="0"/>
              </w:rPr>
              <w:t xml:space="preserve">1,08</w:t>
            </w:r>
          </w:p>
          <w:p w:rsidR="00000000" w:rsidDel="00000000" w:rsidP="00000000" w:rsidRDefault="00000000" w:rsidRPr="00000000" w14:paraId="000000EC">
            <w:pPr>
              <w:tabs>
                <w:tab w:val="left" w:pos="1140"/>
              </w:tabs>
              <w:spacing w:after="0" w:line="240" w:lineRule="auto"/>
              <w:jc w:val="center"/>
              <w:rPr>
                <w:sz w:val="20"/>
                <w:szCs w:val="20"/>
              </w:rPr>
            </w:pPr>
            <w:r w:rsidDel="00000000" w:rsidR="00000000" w:rsidRPr="00000000">
              <w:rPr>
                <w:sz w:val="20"/>
                <w:szCs w:val="20"/>
                <w:rtl w:val="0"/>
              </w:rPr>
              <w:t xml:space="preserve">1,27</w:t>
            </w:r>
          </w:p>
          <w:p w:rsidR="00000000" w:rsidDel="00000000" w:rsidP="00000000" w:rsidRDefault="00000000" w:rsidRPr="00000000" w14:paraId="000000ED">
            <w:pPr>
              <w:tabs>
                <w:tab w:val="left" w:pos="1140"/>
              </w:tabs>
              <w:spacing w:after="0" w:line="240" w:lineRule="auto"/>
              <w:jc w:val="center"/>
              <w:rPr>
                <w:sz w:val="20"/>
                <w:szCs w:val="20"/>
              </w:rPr>
            </w:pPr>
            <w:r w:rsidDel="00000000" w:rsidR="00000000" w:rsidRPr="00000000">
              <w:rPr>
                <w:sz w:val="20"/>
                <w:szCs w:val="20"/>
                <w:rtl w:val="0"/>
              </w:rPr>
              <w:t xml:space="preserve">1,59</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E">
            <w:pPr>
              <w:tabs>
                <w:tab w:val="left" w:pos="1140"/>
              </w:tabs>
              <w:spacing w:after="0" w:line="240" w:lineRule="auto"/>
              <w:jc w:val="center"/>
              <w:rPr>
                <w:sz w:val="20"/>
                <w:szCs w:val="20"/>
              </w:rPr>
            </w:pPr>
            <w:r w:rsidDel="00000000" w:rsidR="00000000" w:rsidRPr="00000000">
              <w:rPr>
                <w:sz w:val="20"/>
                <w:szCs w:val="20"/>
                <w:rtl w:val="0"/>
              </w:rPr>
              <w:t xml:space="preserve">          11,3</w:t>
            </w:r>
          </w:p>
          <w:p w:rsidR="00000000" w:rsidDel="00000000" w:rsidP="00000000" w:rsidRDefault="00000000" w:rsidRPr="00000000" w14:paraId="000000EF">
            <w:pPr>
              <w:tabs>
                <w:tab w:val="left" w:pos="1140"/>
              </w:tabs>
              <w:spacing w:after="0" w:line="240" w:lineRule="auto"/>
              <w:jc w:val="center"/>
              <w:rPr>
                <w:sz w:val="20"/>
                <w:szCs w:val="20"/>
              </w:rPr>
            </w:pPr>
            <w:r w:rsidDel="00000000" w:rsidR="00000000" w:rsidRPr="00000000">
              <w:rPr>
                <w:sz w:val="20"/>
                <w:szCs w:val="20"/>
                <w:rtl w:val="0"/>
              </w:rPr>
              <w:t xml:space="preserve">           10,8</w:t>
            </w:r>
          </w:p>
          <w:p w:rsidR="00000000" w:rsidDel="00000000" w:rsidP="00000000" w:rsidRDefault="00000000" w:rsidRPr="00000000" w14:paraId="000000F0">
            <w:pPr>
              <w:tabs>
                <w:tab w:val="left" w:pos="1140"/>
              </w:tabs>
              <w:spacing w:after="0" w:line="240" w:lineRule="auto"/>
              <w:jc w:val="center"/>
              <w:rPr>
                <w:sz w:val="20"/>
                <w:szCs w:val="20"/>
              </w:rPr>
            </w:pPr>
            <w:r w:rsidDel="00000000" w:rsidR="00000000" w:rsidRPr="00000000">
              <w:rPr>
                <w:sz w:val="20"/>
                <w:szCs w:val="20"/>
                <w:rtl w:val="0"/>
              </w:rPr>
              <w:t xml:space="preserve">           10,6</w:t>
            </w:r>
          </w:p>
          <w:p w:rsidR="00000000" w:rsidDel="00000000" w:rsidP="00000000" w:rsidRDefault="00000000" w:rsidRPr="00000000" w14:paraId="000000F1">
            <w:pPr>
              <w:tabs>
                <w:tab w:val="left" w:pos="1140"/>
              </w:tabs>
              <w:spacing w:after="0" w:line="240" w:lineRule="auto"/>
              <w:jc w:val="center"/>
              <w:rPr>
                <w:sz w:val="20"/>
                <w:szCs w:val="20"/>
              </w:rPr>
            </w:pPr>
            <w:r w:rsidDel="00000000" w:rsidR="00000000" w:rsidRPr="00000000">
              <w:rPr>
                <w:sz w:val="20"/>
                <w:szCs w:val="20"/>
                <w:rtl w:val="0"/>
              </w:rPr>
              <w:t xml:space="preserve">           9,55</w:t>
            </w:r>
          </w:p>
          <w:p w:rsidR="00000000" w:rsidDel="00000000" w:rsidP="00000000" w:rsidRDefault="00000000" w:rsidRPr="00000000" w14:paraId="000000F2">
            <w:pPr>
              <w:tabs>
                <w:tab w:val="left" w:pos="1140"/>
              </w:tabs>
              <w:spacing w:after="0" w:line="240" w:lineRule="auto"/>
              <w:jc w:val="center"/>
              <w:rPr>
                <w:sz w:val="20"/>
                <w:szCs w:val="20"/>
              </w:rPr>
            </w:pPr>
            <w:r w:rsidDel="00000000" w:rsidR="00000000" w:rsidRPr="00000000">
              <w:rPr>
                <w:sz w:val="20"/>
                <w:szCs w:val="20"/>
                <w:rtl w:val="0"/>
              </w:rPr>
              <w:t xml:space="preserve">             10,8</w:t>
            </w:r>
          </w:p>
          <w:p w:rsidR="00000000" w:rsidDel="00000000" w:rsidP="00000000" w:rsidRDefault="00000000" w:rsidRPr="00000000" w14:paraId="000000F3">
            <w:pPr>
              <w:tabs>
                <w:tab w:val="left" w:pos="1140"/>
              </w:tabs>
              <w:spacing w:after="0" w:line="240" w:lineRule="auto"/>
              <w:jc w:val="center"/>
              <w:rPr>
                <w:sz w:val="20"/>
                <w:szCs w:val="20"/>
              </w:rPr>
            </w:pPr>
            <w:r w:rsidDel="00000000" w:rsidR="00000000" w:rsidRPr="00000000">
              <w:rPr>
                <w:sz w:val="20"/>
                <w:szCs w:val="20"/>
                <w:rtl w:val="0"/>
              </w:rPr>
              <w:t xml:space="preserve">            10,6</w:t>
            </w:r>
          </w:p>
          <w:p w:rsidR="00000000" w:rsidDel="00000000" w:rsidP="00000000" w:rsidRDefault="00000000" w:rsidRPr="00000000" w14:paraId="000000F4">
            <w:pPr>
              <w:tabs>
                <w:tab w:val="left" w:pos="1140"/>
              </w:tabs>
              <w:spacing w:after="0" w:line="240" w:lineRule="auto"/>
              <w:jc w:val="center"/>
              <w:rPr>
                <w:sz w:val="20"/>
                <w:szCs w:val="20"/>
              </w:rPr>
            </w:pPr>
            <w:r w:rsidDel="00000000" w:rsidR="00000000" w:rsidRPr="00000000">
              <w:rPr>
                <w:sz w:val="20"/>
                <w:szCs w:val="20"/>
                <w:rtl w:val="0"/>
              </w:rPr>
              <w:t xml:space="preserve">            11,35</w:t>
            </w:r>
            <w:r w:rsidDel="00000000" w:rsidR="00000000" w:rsidRPr="00000000">
              <w:rPr>
                <w:rtl w:val="0"/>
              </w:rPr>
            </w:r>
          </w:p>
        </w:tc>
      </w:tr>
    </w:tbl>
    <w:p w:rsidR="00000000" w:rsidDel="00000000" w:rsidP="00000000" w:rsidRDefault="00000000" w:rsidRPr="00000000" w14:paraId="000000F5">
      <w:pPr>
        <w:spacing w:after="0" w:line="240" w:lineRule="auto"/>
        <w:jc w:val="both"/>
        <w:rPr>
          <w:i w:val="1"/>
          <w:strike w:val="1"/>
          <w:sz w:val="20"/>
          <w:szCs w:val="20"/>
        </w:rPr>
      </w:pPr>
      <w:r w:rsidDel="00000000" w:rsidR="00000000" w:rsidRPr="00000000">
        <w:rPr>
          <w:i w:val="1"/>
          <w:sz w:val="20"/>
          <w:szCs w:val="20"/>
          <w:rtl w:val="0"/>
        </w:rPr>
        <w:t xml:space="preserve">Tabel 5: </w:t>
      </w:r>
      <w:r w:rsidDel="00000000" w:rsidR="00000000" w:rsidRPr="00000000">
        <w:rPr>
          <w:i w:val="1"/>
          <w:sz w:val="20"/>
          <w:szCs w:val="20"/>
          <w:rtl w:val="0"/>
        </w:rPr>
        <w:t xml:space="preserve">Molaire geleidbaarheid Nacl</w:t>
      </w:r>
      <w:r w:rsidDel="00000000" w:rsidR="00000000" w:rsidRPr="00000000">
        <w:rPr>
          <w:rtl w:val="0"/>
        </w:rPr>
      </w:r>
    </w:p>
    <w:p w:rsidR="00000000" w:rsidDel="00000000" w:rsidP="00000000" w:rsidRDefault="00000000" w:rsidRPr="00000000" w14:paraId="000000F6">
      <w:pPr>
        <w:spacing w:after="0" w:line="240" w:lineRule="auto"/>
        <w:jc w:val="both"/>
        <w:rPr>
          <w:i w:val="1"/>
          <w:sz w:val="20"/>
          <w:szCs w:val="20"/>
          <w:vertAlign w:val="superscript"/>
        </w:rPr>
      </w:pPr>
      <w:r w:rsidDel="00000000" w:rsidR="00000000" w:rsidRPr="00000000">
        <w:rPr>
          <w:sz w:val="20"/>
          <w:szCs w:val="20"/>
        </w:rPr>
        <w:drawing>
          <wp:inline distB="114300" distT="114300" distL="114300" distR="114300">
            <wp:extent cx="2657475" cy="1460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57475"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0" w:lineRule="auto"/>
        <w:rPr>
          <w:sz w:val="20"/>
          <w:szCs w:val="20"/>
        </w:rPr>
      </w:pPr>
      <w:r w:rsidDel="00000000" w:rsidR="00000000" w:rsidRPr="00000000">
        <w:rPr>
          <w:i w:val="1"/>
          <w:sz w:val="20"/>
          <w:szCs w:val="20"/>
          <w:rtl w:val="0"/>
        </w:rPr>
        <w:t xml:space="preserve">Grafiek 1: De grafiek bij de metingen</w:t>
      </w:r>
      <w:r w:rsidDel="00000000" w:rsidR="00000000" w:rsidRPr="00000000">
        <w:rPr>
          <w:rtl w:val="0"/>
        </w:rPr>
      </w:r>
    </w:p>
    <w:p w:rsidR="00000000" w:rsidDel="00000000" w:rsidP="00000000" w:rsidRDefault="00000000" w:rsidRPr="00000000" w14:paraId="000000F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F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FA">
      <w:pPr>
        <w:spacing w:after="0" w:lineRule="auto"/>
        <w:rPr>
          <w:sz w:val="20"/>
          <w:szCs w:val="20"/>
        </w:rPr>
      </w:pPr>
      <w:r w:rsidDel="00000000" w:rsidR="00000000" w:rsidRPr="00000000">
        <w:rPr>
          <w:rtl w:val="0"/>
        </w:rPr>
      </w:r>
    </w:p>
    <w:p w:rsidR="00000000" w:rsidDel="00000000" w:rsidP="00000000" w:rsidRDefault="00000000" w:rsidRPr="00000000" w14:paraId="000000FB">
      <w:pPr>
        <w:spacing w:after="0" w:line="240" w:lineRule="auto"/>
        <w:jc w:val="both"/>
        <w:rPr>
          <w:b w:val="1"/>
          <w:sz w:val="20"/>
          <w:szCs w:val="20"/>
        </w:rPr>
      </w:pPr>
      <w:r w:rsidDel="00000000" w:rsidR="00000000" w:rsidRPr="00000000">
        <w:rPr>
          <w:b w:val="1"/>
          <w:sz w:val="20"/>
          <w:szCs w:val="20"/>
          <w:rtl w:val="0"/>
        </w:rPr>
        <w:t xml:space="preserve">Conclusie en Discussie</w:t>
      </w:r>
    </w:p>
    <w:p w:rsidR="00000000" w:rsidDel="00000000" w:rsidP="00000000" w:rsidRDefault="00000000" w:rsidRPr="00000000" w14:paraId="000000FC">
      <w:pPr>
        <w:spacing w:after="0" w:line="240" w:lineRule="auto"/>
        <w:jc w:val="both"/>
        <w:rPr>
          <w:sz w:val="20"/>
          <w:szCs w:val="20"/>
        </w:rPr>
      </w:pPr>
      <w:r w:rsidDel="00000000" w:rsidR="00000000" w:rsidRPr="00000000">
        <w:rPr>
          <w:sz w:val="20"/>
          <w:szCs w:val="20"/>
          <w:rtl w:val="0"/>
        </w:rPr>
        <w:t xml:space="preserve">In de grafiek zie je dat de grafiek van de geleidbaarheid van NH</w:t>
      </w:r>
      <w:r w:rsidDel="00000000" w:rsidR="00000000" w:rsidRPr="00000000">
        <w:rPr>
          <w:sz w:val="20"/>
          <w:szCs w:val="20"/>
          <w:vertAlign w:val="subscript"/>
          <w:rtl w:val="0"/>
        </w:rPr>
        <w:t xml:space="preserve">4</w:t>
      </w:r>
      <w:r w:rsidDel="00000000" w:rsidR="00000000" w:rsidRPr="00000000">
        <w:rPr>
          <w:sz w:val="20"/>
          <w:szCs w:val="20"/>
          <w:rtl w:val="0"/>
        </w:rPr>
        <w:t xml:space="preserve">Cl h</w:t>
      </w:r>
      <w:r w:rsidDel="00000000" w:rsidR="00000000" w:rsidRPr="00000000">
        <w:rPr>
          <w:sz w:val="20"/>
          <w:szCs w:val="20"/>
          <w:rtl w:val="0"/>
        </w:rPr>
        <w:t xml:space="preserve">et steilst is</w:t>
      </w:r>
      <w:r w:rsidDel="00000000" w:rsidR="00000000" w:rsidRPr="00000000">
        <w:rPr>
          <w:sz w:val="20"/>
          <w:szCs w:val="20"/>
          <w:rtl w:val="0"/>
        </w:rPr>
        <w:t xml:space="preserve">. Dit is precies wat we verwachtten. Onze metingen lieten zien dat de concentratie zout een recht evenredig verband met geleidbaarheid heeft en zorgt voor verlaging van de weerstand. Dit komt doordat de molaire geleidbaarheid groter wordt doordat de molariteit kleiner wordt (zie de eerste formule). Het is logisch dat de elektrische geleidbaarheid stijgt omdat die afhankelijk is van de molaire geleidbaarheid van de stoffen. We kunnen daarom concluderen dat door ionen water zeker beter geleidt, en hoe sterker de lading van de ion is hoe beter het geleidt. Ook Opvallend aan de grafieken is dat te zien is hoe de meetresultaten soms erg afwijken van de trendlijn. Dit komt doordat naarmate we langer wachten met het noteren van de gemeten waarden, de waarden hoger werden. Blijkbaar hebben we niet iedere keer even lang gewacht. </w:t>
      </w:r>
    </w:p>
    <w:p w:rsidR="00000000" w:rsidDel="00000000" w:rsidP="00000000" w:rsidRDefault="00000000" w:rsidRPr="00000000" w14:paraId="000000FD">
      <w:pPr>
        <w:spacing w:after="0" w:line="240" w:lineRule="auto"/>
        <w:jc w:val="both"/>
        <w:rPr>
          <w:sz w:val="20"/>
          <w:szCs w:val="20"/>
        </w:rPr>
      </w:pPr>
      <w:r w:rsidDel="00000000" w:rsidR="00000000" w:rsidRPr="00000000">
        <w:rPr>
          <w:sz w:val="20"/>
          <w:szCs w:val="20"/>
          <w:rtl w:val="0"/>
        </w:rPr>
        <w:t xml:space="preserve">De metingen, die redelijk precies waren, hadden verbeterd kunnen worden door consistent een bepaalde tijd te wachten voor het meten van de waarden. Ook hadden volgens de conductometrie die de geleidbaarheid berekent bij bepaalde oplossingen, meer met temperatuur rekening moeten nemen. Verder bleek op basis van tabel 5 dat de molaire geleidbaarheid erg veel fluctueerde en dat hoort in theorie niet maar in praktijk is de waarde nooit constant.</w:t>
      </w:r>
    </w:p>
    <w:p w:rsidR="00000000" w:rsidDel="00000000" w:rsidP="00000000" w:rsidRDefault="00000000" w:rsidRPr="00000000" w14:paraId="000000FE">
      <w:pPr>
        <w:spacing w:after="0" w:lineRule="auto"/>
        <w:rPr>
          <w:sz w:val="20"/>
          <w:szCs w:val="20"/>
        </w:rPr>
      </w:pPr>
      <w:r w:rsidDel="00000000" w:rsidR="00000000" w:rsidRPr="00000000">
        <w:rPr>
          <w:rtl w:val="0"/>
        </w:rPr>
      </w:r>
    </w:p>
    <w:p w:rsidR="00000000" w:rsidDel="00000000" w:rsidP="00000000" w:rsidRDefault="00000000" w:rsidRPr="00000000" w14:paraId="000000FF">
      <w:pPr>
        <w:spacing w:after="0" w:line="240" w:lineRule="auto"/>
        <w:jc w:val="both"/>
        <w:rPr>
          <w:sz w:val="20"/>
          <w:szCs w:val="20"/>
        </w:rPr>
      </w:pPr>
      <w:r w:rsidDel="00000000" w:rsidR="00000000" w:rsidRPr="00000000">
        <w:rPr>
          <w:b w:val="1"/>
          <w:sz w:val="20"/>
          <w:szCs w:val="20"/>
          <w:rtl w:val="0"/>
        </w:rPr>
        <w:t xml:space="preserve">Refenties</w:t>
      </w:r>
      <w:r w:rsidDel="00000000" w:rsidR="00000000" w:rsidRPr="00000000">
        <w:rPr>
          <w:rtl w:val="0"/>
        </w:rPr>
      </w:r>
    </w:p>
    <w:p w:rsidR="00000000" w:rsidDel="00000000" w:rsidP="00000000" w:rsidRDefault="00000000" w:rsidRPr="00000000" w14:paraId="00000100">
      <w:pPr>
        <w:spacing w:after="0" w:line="240" w:lineRule="auto"/>
        <w:jc w:val="both"/>
        <w:rPr>
          <w:b w:val="1"/>
          <w:sz w:val="20"/>
          <w:szCs w:val="20"/>
        </w:rPr>
      </w:pPr>
      <w:r w:rsidDel="00000000" w:rsidR="00000000" w:rsidRPr="00000000">
        <w:rPr>
          <w:sz w:val="20"/>
          <w:szCs w:val="20"/>
          <w:rtl w:val="0"/>
        </w:rPr>
        <w:t xml:space="preserve">1. Wikipedia (2018). Elektrochemische dubbellaag. Geraadpleegd 26 maart  2019. </w:t>
      </w:r>
      <w:hyperlink r:id="rId13">
        <w:r w:rsidDel="00000000" w:rsidR="00000000" w:rsidRPr="00000000">
          <w:rPr>
            <w:color w:val="1155cc"/>
            <w:sz w:val="20"/>
            <w:szCs w:val="20"/>
            <w:u w:val="single"/>
            <w:rtl w:val="0"/>
          </w:rPr>
          <w:t xml:space="preserve">https://nl.wikipedia.org/wiki/Elektrochemische_dubbellaag</w:t>
        </w:r>
      </w:hyperlink>
      <w:r w:rsidDel="00000000" w:rsidR="00000000" w:rsidRPr="00000000">
        <w:rPr>
          <w:rtl w:val="0"/>
        </w:rPr>
      </w:r>
    </w:p>
    <w:p w:rsidR="00000000" w:rsidDel="00000000" w:rsidP="00000000" w:rsidRDefault="00000000" w:rsidRPr="00000000" w14:paraId="00000101">
      <w:pPr>
        <w:spacing w:after="0" w:line="240" w:lineRule="auto"/>
        <w:jc w:val="both"/>
        <w:rPr>
          <w:sz w:val="20"/>
          <w:szCs w:val="20"/>
        </w:rPr>
      </w:pPr>
      <w:r w:rsidDel="00000000" w:rsidR="00000000" w:rsidRPr="00000000">
        <w:rPr>
          <w:sz w:val="20"/>
          <w:szCs w:val="20"/>
          <w:rtl w:val="0"/>
        </w:rPr>
        <w:t xml:space="preserve">2. Wikipedia (2018). Molaire geleidbaarheid. Geraadpleegd 26 maart  2019. </w:t>
      </w:r>
      <w:hyperlink r:id="rId14">
        <w:r w:rsidDel="00000000" w:rsidR="00000000" w:rsidRPr="00000000">
          <w:rPr>
            <w:color w:val="1155cc"/>
            <w:sz w:val="20"/>
            <w:szCs w:val="20"/>
            <w:u w:val="single"/>
            <w:rtl w:val="0"/>
          </w:rPr>
          <w:t xml:space="preserve">https://nl.wikipedia.org/wiki/Molaire_geleidbaarheid</w:t>
        </w:r>
      </w:hyperlink>
      <w:r w:rsidDel="00000000" w:rsidR="00000000" w:rsidRPr="00000000">
        <w:rPr>
          <w:rtl w:val="0"/>
        </w:rPr>
      </w:r>
    </w:p>
    <w:p w:rsidR="00000000" w:rsidDel="00000000" w:rsidP="00000000" w:rsidRDefault="00000000" w:rsidRPr="00000000" w14:paraId="00000102">
      <w:pPr>
        <w:spacing w:after="0" w:line="240" w:lineRule="auto"/>
        <w:jc w:val="both"/>
        <w:rPr>
          <w:sz w:val="20"/>
          <w:szCs w:val="20"/>
        </w:rPr>
      </w:pPr>
      <w:r w:rsidDel="00000000" w:rsidR="00000000" w:rsidRPr="00000000">
        <w:rPr>
          <w:sz w:val="20"/>
          <w:szCs w:val="20"/>
          <w:rtl w:val="0"/>
        </w:rPr>
        <w:t xml:space="preserve">3. Verkerk, G. et al. (2004). BINAS Havo/VWO, Informatieboek. Tabel 41 </w:t>
      </w:r>
    </w:p>
    <w:p w:rsidR="00000000" w:rsidDel="00000000" w:rsidP="00000000" w:rsidRDefault="00000000" w:rsidRPr="00000000" w14:paraId="00000103">
      <w:pPr>
        <w:spacing w:after="0" w:line="240" w:lineRule="auto"/>
        <w:jc w:val="both"/>
        <w:rPr>
          <w:sz w:val="20"/>
          <w:szCs w:val="20"/>
        </w:rPr>
      </w:pPr>
      <w:r w:rsidDel="00000000" w:rsidR="00000000" w:rsidRPr="00000000">
        <w:rPr>
          <w:sz w:val="20"/>
          <w:szCs w:val="20"/>
          <w:rtl w:val="0"/>
        </w:rPr>
        <w:t xml:space="preserve">4. Wikipedia (2019). Faraday effect. Geraadpleegd 29 maart  2019. </w:t>
      </w:r>
    </w:p>
    <w:p w:rsidR="00000000" w:rsidDel="00000000" w:rsidP="00000000" w:rsidRDefault="00000000" w:rsidRPr="00000000" w14:paraId="00000104">
      <w:pPr>
        <w:spacing w:after="0" w:line="240" w:lineRule="auto"/>
        <w:jc w:val="both"/>
        <w:rPr>
          <w:color w:val="1155cc"/>
          <w:sz w:val="20"/>
          <w:szCs w:val="20"/>
          <w:u w:val="single"/>
        </w:rPr>
      </w:pPr>
      <w:bookmarkStart w:colFirst="0" w:colLast="0" w:name="_3dy6vkm" w:id="5"/>
      <w:bookmarkEnd w:id="5"/>
      <w:hyperlink r:id="rId15">
        <w:r w:rsidDel="00000000" w:rsidR="00000000" w:rsidRPr="00000000">
          <w:rPr>
            <w:color w:val="1155cc"/>
            <w:sz w:val="20"/>
            <w:szCs w:val="20"/>
            <w:u w:val="single"/>
            <w:rtl w:val="0"/>
          </w:rPr>
          <w:t xml:space="preserve">https://en.wikipedia.org/wiki/Faraday_effect</w:t>
        </w:r>
      </w:hyperlink>
      <w:r w:rsidDel="00000000" w:rsidR="00000000" w:rsidRPr="00000000">
        <w:rPr>
          <w:rtl w:val="0"/>
        </w:rPr>
      </w:r>
    </w:p>
    <w:p w:rsidR="00000000" w:rsidDel="00000000" w:rsidP="00000000" w:rsidRDefault="00000000" w:rsidRPr="00000000" w14:paraId="00000105">
      <w:pPr>
        <w:spacing w:after="0" w:line="240" w:lineRule="auto"/>
        <w:jc w:val="both"/>
        <w:rPr>
          <w:color w:val="1155cc"/>
          <w:sz w:val="20"/>
          <w:szCs w:val="20"/>
          <w:u w:val="single"/>
        </w:rPr>
      </w:pPr>
      <w:r w:rsidDel="00000000" w:rsidR="00000000" w:rsidRPr="00000000">
        <w:rPr>
          <w:sz w:val="20"/>
          <w:szCs w:val="20"/>
          <w:rtl w:val="0"/>
        </w:rPr>
        <w:t xml:space="preserve">5. Wikipedia (2019). Elektrische weerstand - Wet van Ohm. Geraadpleegd 22 maart  2019. </w:t>
      </w:r>
      <w:r w:rsidDel="00000000" w:rsidR="00000000" w:rsidRPr="00000000">
        <w:rPr>
          <w:rtl w:val="0"/>
        </w:rPr>
      </w:r>
    </w:p>
    <w:p w:rsidR="00000000" w:rsidDel="00000000" w:rsidP="00000000" w:rsidRDefault="00000000" w:rsidRPr="00000000" w14:paraId="00000106">
      <w:pPr>
        <w:spacing w:after="0" w:line="240" w:lineRule="auto"/>
        <w:jc w:val="both"/>
        <w:rPr>
          <w:color w:val="1155cc"/>
          <w:sz w:val="20"/>
          <w:szCs w:val="20"/>
          <w:u w:val="single"/>
        </w:rPr>
      </w:pPr>
      <w:bookmarkStart w:colFirst="0" w:colLast="0" w:name="_se4rtq9i9ult" w:id="6"/>
      <w:bookmarkEnd w:id="6"/>
      <w:hyperlink r:id="rId16">
        <w:r w:rsidDel="00000000" w:rsidR="00000000" w:rsidRPr="00000000">
          <w:rPr>
            <w:color w:val="1155cc"/>
            <w:sz w:val="20"/>
            <w:szCs w:val="20"/>
            <w:u w:val="single"/>
            <w:rtl w:val="0"/>
          </w:rPr>
          <w:t xml:space="preserve">https://nl.wikipedia.org/wiki/Elektrische_weerstand_(eigenschap)#Wet_van_Ohm</w:t>
        </w:r>
      </w:hyperlink>
      <w:r w:rsidDel="00000000" w:rsidR="00000000" w:rsidRPr="00000000">
        <w:rPr>
          <w:rtl w:val="0"/>
        </w:rPr>
      </w:r>
    </w:p>
    <w:p w:rsidR="00000000" w:rsidDel="00000000" w:rsidP="00000000" w:rsidRDefault="00000000" w:rsidRPr="00000000" w14:paraId="00000107">
      <w:pPr>
        <w:spacing w:after="0" w:line="240" w:lineRule="auto"/>
        <w:jc w:val="both"/>
        <w:rPr>
          <w:color w:val="1155cc"/>
          <w:sz w:val="20"/>
          <w:szCs w:val="20"/>
          <w:u w:val="single"/>
        </w:rPr>
      </w:pPr>
      <w:r w:rsidDel="00000000" w:rsidR="00000000" w:rsidRPr="00000000">
        <w:rPr>
          <w:sz w:val="20"/>
          <w:szCs w:val="20"/>
          <w:rtl w:val="0"/>
        </w:rPr>
        <w:t xml:space="preserve">6. Wikipedia (2019). Elektrische weerstand - Geleidbaarheid. Geraadpleegd 22 maart  2019. </w:t>
      </w:r>
      <w:r w:rsidDel="00000000" w:rsidR="00000000" w:rsidRPr="00000000">
        <w:rPr>
          <w:rtl w:val="0"/>
        </w:rPr>
      </w:r>
    </w:p>
    <w:p w:rsidR="00000000" w:rsidDel="00000000" w:rsidP="00000000" w:rsidRDefault="00000000" w:rsidRPr="00000000" w14:paraId="00000108">
      <w:pPr>
        <w:spacing w:after="0" w:line="240" w:lineRule="auto"/>
        <w:jc w:val="both"/>
        <w:rPr>
          <w:color w:val="1155cc"/>
          <w:sz w:val="20"/>
          <w:szCs w:val="20"/>
          <w:u w:val="single"/>
        </w:rPr>
      </w:pPr>
      <w:bookmarkStart w:colFirst="0" w:colLast="0" w:name="_se4rtq9i9ult" w:id="6"/>
      <w:bookmarkEnd w:id="6"/>
      <w:hyperlink r:id="rId17">
        <w:r w:rsidDel="00000000" w:rsidR="00000000" w:rsidRPr="00000000">
          <w:rPr>
            <w:color w:val="1155cc"/>
            <w:sz w:val="20"/>
            <w:szCs w:val="20"/>
            <w:u w:val="single"/>
            <w:rtl w:val="0"/>
          </w:rPr>
          <w:t xml:space="preserve">https://nl.wikipedia.org/wiki/Elektrische_weerstand_(eigenschap)#Geleidbaarheid</w:t>
        </w:r>
      </w:hyperlink>
      <w:r w:rsidDel="00000000" w:rsidR="00000000" w:rsidRPr="00000000">
        <w:rPr>
          <w:rtl w:val="0"/>
        </w:rPr>
      </w:r>
    </w:p>
    <w:p w:rsidR="00000000" w:rsidDel="00000000" w:rsidP="00000000" w:rsidRDefault="00000000" w:rsidRPr="00000000" w14:paraId="00000109">
      <w:pPr>
        <w:spacing w:after="0" w:line="240" w:lineRule="auto"/>
        <w:jc w:val="both"/>
        <w:rPr>
          <w:sz w:val="20"/>
          <w:szCs w:val="20"/>
        </w:rPr>
        <w:sectPr>
          <w:type w:val="continuous"/>
          <w:pgSz w:h="16838" w:w="11906"/>
          <w:pgMar w:bottom="1417" w:top="1417" w:left="1417" w:right="1417" w:header="708" w:footer="708"/>
          <w:cols w:equalWidth="0" w:num="2">
            <w:col w:space="708" w:w="4181.999999999999"/>
            <w:col w:space="0" w:w="4181.999999999999"/>
          </w:cols>
        </w:sectPr>
      </w:pPr>
      <w:r w:rsidDel="00000000" w:rsidR="00000000" w:rsidRPr="00000000">
        <w:rPr>
          <w:sz w:val="20"/>
          <w:szCs w:val="20"/>
          <w:rtl w:val="0"/>
        </w:rPr>
        <w:t xml:space="preserve">7. Verkerk, G. et al. (2004). BINAS Havo/VWO, Informatieboek. Tabel 37</w:t>
      </w:r>
    </w:p>
    <w:p w:rsidR="00000000" w:rsidDel="00000000" w:rsidP="00000000" w:rsidRDefault="00000000" w:rsidRPr="00000000" w14:paraId="0000010A">
      <w:pPr>
        <w:spacing w:after="0" w:line="240" w:lineRule="auto"/>
        <w:jc w:val="both"/>
        <w:rPr>
          <w:sz w:val="20"/>
          <w:szCs w:val="20"/>
        </w:rPr>
      </w:pPr>
      <w:r w:rsidDel="00000000" w:rsidR="00000000" w:rsidRPr="00000000">
        <w:rPr>
          <w:rtl w:val="0"/>
        </w:rPr>
      </w:r>
    </w:p>
    <w:sectPr>
      <w:type w:val="continuous"/>
      <w:pgSz w:h="16838" w:w="11906"/>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spacing w:after="0" w:lineRule="auto"/>
      <w:jc w:val="center"/>
      <w:rPr/>
    </w:pPr>
    <w:r w:rsidDel="00000000" w:rsidR="00000000" w:rsidRPr="00000000">
      <w:rPr>
        <w:sz w:val="16"/>
        <w:szCs w:val="16"/>
        <w:rtl w:val="0"/>
      </w:rPr>
      <w:t xml:space="preserve">Tom Adelmeijer en Feodor Gabsatarov</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spacing w:after="0" w:lineRule="auto"/>
      <w:jc w:val="center"/>
      <w:rPr/>
    </w:pPr>
    <w:r w:rsidDel="00000000" w:rsidR="00000000" w:rsidRPr="00000000">
      <w:rPr>
        <w:sz w:val="16"/>
        <w:szCs w:val="16"/>
        <w:rtl w:val="0"/>
      </w:rPr>
      <w:t xml:space="preserve">Tom Adelmeijer en Feodor Gabsatarov</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gif"/><Relationship Id="rId13" Type="http://schemas.openxmlformats.org/officeDocument/2006/relationships/hyperlink" Target="https://nl.wikipedia.org/wiki/Elektrochemische_dubbellaa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en.wikipedia.org/wiki/Faraday_effect" TargetMode="External"/><Relationship Id="rId14" Type="http://schemas.openxmlformats.org/officeDocument/2006/relationships/hyperlink" Target="https://nl.wikipedia.org/wiki/Molaire_geleidbaarheid" TargetMode="External"/><Relationship Id="rId17" Type="http://schemas.openxmlformats.org/officeDocument/2006/relationships/hyperlink" Target="https://nl.wikipedia.org/wiki/Elektrische_weerstand_(eigenschap)#Geleidbaarheid" TargetMode="External"/><Relationship Id="rId16" Type="http://schemas.openxmlformats.org/officeDocument/2006/relationships/hyperlink" Target="https://nl.wikipedia.org/wiki/Elektrische_weerstand_(eigenschap)#Wet_van_Oh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