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25A861" w14:textId="77777777" w:rsidR="00653FCA" w:rsidRDefault="00653FCA" w:rsidP="00653FCA">
      <w:pPr>
        <w:jc w:val="center"/>
        <w:rPr>
          <w:rFonts w:ascii="Times New Roman" w:hAnsi="Times New Roman" w:cs="Times New Roman"/>
          <w:sz w:val="36"/>
          <w:szCs w:val="36"/>
          <w:lang w:val="en-US"/>
        </w:rPr>
      </w:pPr>
    </w:p>
    <w:p w14:paraId="05CF0A1F" w14:textId="77777777" w:rsidR="00653FCA" w:rsidRDefault="00653FCA" w:rsidP="00653FCA">
      <w:pPr>
        <w:jc w:val="center"/>
        <w:rPr>
          <w:rFonts w:ascii="Times New Roman" w:hAnsi="Times New Roman" w:cs="Times New Roman"/>
          <w:sz w:val="36"/>
          <w:szCs w:val="36"/>
          <w:lang w:val="en-US"/>
        </w:rPr>
      </w:pPr>
    </w:p>
    <w:p w14:paraId="645A0C1D" w14:textId="77777777" w:rsidR="00653FCA" w:rsidRDefault="00653FCA" w:rsidP="00653FCA">
      <w:pPr>
        <w:jc w:val="center"/>
        <w:rPr>
          <w:rFonts w:ascii="Times New Roman" w:hAnsi="Times New Roman" w:cs="Times New Roman"/>
          <w:sz w:val="36"/>
          <w:szCs w:val="36"/>
          <w:lang w:val="en-US"/>
        </w:rPr>
      </w:pPr>
    </w:p>
    <w:p w14:paraId="3A3B692E" w14:textId="77777777" w:rsidR="00653FCA" w:rsidRDefault="00653FCA" w:rsidP="00653FCA">
      <w:pPr>
        <w:jc w:val="center"/>
        <w:rPr>
          <w:rFonts w:ascii="Times New Roman" w:hAnsi="Times New Roman" w:cs="Times New Roman"/>
          <w:sz w:val="36"/>
          <w:szCs w:val="36"/>
          <w:lang w:val="en-US"/>
        </w:rPr>
      </w:pPr>
    </w:p>
    <w:p w14:paraId="4D3ED7CA" w14:textId="77777777" w:rsidR="00653FCA" w:rsidRDefault="00653FCA" w:rsidP="00653FCA">
      <w:pPr>
        <w:jc w:val="center"/>
        <w:rPr>
          <w:rFonts w:ascii="Times New Roman" w:hAnsi="Times New Roman" w:cs="Times New Roman"/>
          <w:sz w:val="36"/>
          <w:szCs w:val="36"/>
          <w:lang w:val="en-US"/>
        </w:rPr>
      </w:pPr>
    </w:p>
    <w:p w14:paraId="5420B1BE" w14:textId="77777777" w:rsidR="00653FCA" w:rsidRDefault="00653FCA" w:rsidP="00653FCA">
      <w:pPr>
        <w:jc w:val="center"/>
        <w:rPr>
          <w:rFonts w:ascii="Times New Roman" w:hAnsi="Times New Roman" w:cs="Times New Roman"/>
          <w:sz w:val="36"/>
          <w:szCs w:val="36"/>
          <w:lang w:val="en-US"/>
        </w:rPr>
      </w:pPr>
    </w:p>
    <w:p w14:paraId="5972C171" w14:textId="77777777" w:rsidR="00653FCA" w:rsidRDefault="00653FCA" w:rsidP="00653FCA">
      <w:pPr>
        <w:jc w:val="center"/>
        <w:rPr>
          <w:rFonts w:ascii="Times New Roman" w:hAnsi="Times New Roman" w:cs="Times New Roman"/>
          <w:sz w:val="36"/>
          <w:szCs w:val="36"/>
          <w:lang w:val="en-US"/>
        </w:rPr>
      </w:pPr>
    </w:p>
    <w:p w14:paraId="5363EC35" w14:textId="77777777" w:rsidR="00653FCA" w:rsidRDefault="00653FCA" w:rsidP="00653FCA">
      <w:pPr>
        <w:jc w:val="center"/>
        <w:rPr>
          <w:rFonts w:ascii="Times New Roman" w:hAnsi="Times New Roman" w:cs="Times New Roman"/>
          <w:sz w:val="36"/>
          <w:szCs w:val="36"/>
          <w:lang w:val="en-US"/>
        </w:rPr>
      </w:pPr>
    </w:p>
    <w:p w14:paraId="59F1FB14" w14:textId="77777777" w:rsidR="00653FCA" w:rsidRDefault="00653FCA" w:rsidP="00653FCA">
      <w:pPr>
        <w:jc w:val="center"/>
        <w:rPr>
          <w:rFonts w:ascii="Times New Roman" w:hAnsi="Times New Roman" w:cs="Times New Roman"/>
          <w:sz w:val="36"/>
          <w:szCs w:val="36"/>
          <w:lang w:val="en-US"/>
        </w:rPr>
      </w:pPr>
    </w:p>
    <w:p w14:paraId="5871D625" w14:textId="77777777" w:rsidR="00653FCA" w:rsidRDefault="00653FCA" w:rsidP="00653FCA">
      <w:pPr>
        <w:jc w:val="center"/>
        <w:rPr>
          <w:rFonts w:ascii="Times New Roman" w:hAnsi="Times New Roman" w:cs="Times New Roman"/>
          <w:sz w:val="36"/>
          <w:szCs w:val="36"/>
          <w:lang w:val="en-US"/>
        </w:rPr>
      </w:pPr>
    </w:p>
    <w:p w14:paraId="56002657" w14:textId="77777777" w:rsidR="00653FCA" w:rsidRDefault="00653FCA" w:rsidP="00653FCA">
      <w:pPr>
        <w:jc w:val="center"/>
        <w:rPr>
          <w:rFonts w:ascii="Times New Roman" w:hAnsi="Times New Roman" w:cs="Times New Roman"/>
          <w:sz w:val="36"/>
          <w:szCs w:val="36"/>
          <w:lang w:val="en-US"/>
        </w:rPr>
      </w:pPr>
    </w:p>
    <w:p w14:paraId="5F94A5F4" w14:textId="22313D0F" w:rsidR="00FE4D42" w:rsidRPr="00653FCA" w:rsidRDefault="0070477A" w:rsidP="00653FCA">
      <w:pPr>
        <w:jc w:val="center"/>
        <w:rPr>
          <w:rFonts w:ascii="Times New Roman" w:hAnsi="Times New Roman" w:cs="Times New Roman"/>
          <w:sz w:val="36"/>
          <w:szCs w:val="36"/>
          <w:lang w:val="en-US"/>
        </w:rPr>
      </w:pPr>
      <w:r w:rsidRPr="00653FCA">
        <w:rPr>
          <w:rFonts w:ascii="Times New Roman" w:hAnsi="Times New Roman" w:cs="Times New Roman"/>
          <w:sz w:val="36"/>
          <w:szCs w:val="36"/>
          <w:lang w:val="en-US"/>
        </w:rPr>
        <w:t>Motor Sequence Experiment</w:t>
      </w:r>
    </w:p>
    <w:p w14:paraId="6E15DF48" w14:textId="4373E837" w:rsidR="0070477A" w:rsidRPr="00653FCA" w:rsidRDefault="0070477A" w:rsidP="00653FCA">
      <w:pPr>
        <w:jc w:val="center"/>
        <w:rPr>
          <w:rFonts w:ascii="Times New Roman" w:hAnsi="Times New Roman" w:cs="Times New Roman"/>
          <w:sz w:val="36"/>
          <w:szCs w:val="36"/>
          <w:lang w:val="en-US"/>
        </w:rPr>
      </w:pPr>
      <w:r w:rsidRPr="00653FCA">
        <w:rPr>
          <w:rFonts w:ascii="Times New Roman" w:hAnsi="Times New Roman" w:cs="Times New Roman"/>
          <w:sz w:val="36"/>
          <w:szCs w:val="36"/>
          <w:lang w:val="en-US"/>
        </w:rPr>
        <w:t>PSY</w:t>
      </w:r>
      <w:r w:rsidR="00C54E63" w:rsidRPr="00653FCA">
        <w:rPr>
          <w:rFonts w:ascii="Times New Roman" w:hAnsi="Times New Roman" w:cs="Times New Roman"/>
          <w:sz w:val="36"/>
          <w:szCs w:val="36"/>
          <w:lang w:val="en-US"/>
        </w:rPr>
        <w:t>310: Lab In Psychology</w:t>
      </w:r>
    </w:p>
    <w:p w14:paraId="33B10B27" w14:textId="26B6867F" w:rsidR="00C54E63" w:rsidRPr="00653FCA" w:rsidRDefault="00C54E63" w:rsidP="00653FCA">
      <w:pPr>
        <w:jc w:val="center"/>
        <w:rPr>
          <w:rFonts w:ascii="Times New Roman" w:hAnsi="Times New Roman" w:cs="Times New Roman"/>
          <w:sz w:val="36"/>
          <w:szCs w:val="36"/>
          <w:lang w:val="en-US"/>
        </w:rPr>
      </w:pPr>
      <w:r w:rsidRPr="00653FCA">
        <w:rPr>
          <w:rFonts w:ascii="Times New Roman" w:hAnsi="Times New Roman" w:cs="Times New Roman"/>
          <w:sz w:val="36"/>
          <w:szCs w:val="36"/>
          <w:lang w:val="en-US"/>
        </w:rPr>
        <w:t>15</w:t>
      </w:r>
      <w:r w:rsidRPr="00653FCA">
        <w:rPr>
          <w:rFonts w:ascii="Times New Roman" w:hAnsi="Times New Roman" w:cs="Times New Roman"/>
          <w:sz w:val="36"/>
          <w:szCs w:val="36"/>
          <w:vertAlign w:val="superscript"/>
          <w:lang w:val="en-US"/>
        </w:rPr>
        <w:t>th</w:t>
      </w:r>
      <w:r w:rsidRPr="00653FCA">
        <w:rPr>
          <w:rFonts w:ascii="Times New Roman" w:hAnsi="Times New Roman" w:cs="Times New Roman"/>
          <w:sz w:val="36"/>
          <w:szCs w:val="36"/>
          <w:lang w:val="en-US"/>
        </w:rPr>
        <w:t xml:space="preserve"> October, 2024</w:t>
      </w:r>
    </w:p>
    <w:p w14:paraId="4C5F958F" w14:textId="7C598708" w:rsidR="00C54E63" w:rsidRPr="00653FCA" w:rsidRDefault="00C54E63" w:rsidP="00653FCA">
      <w:pPr>
        <w:jc w:val="center"/>
        <w:rPr>
          <w:rFonts w:ascii="Times New Roman" w:hAnsi="Times New Roman" w:cs="Times New Roman"/>
          <w:sz w:val="36"/>
          <w:szCs w:val="36"/>
          <w:lang w:val="en-US"/>
        </w:rPr>
      </w:pPr>
      <w:r w:rsidRPr="00653FCA">
        <w:rPr>
          <w:rFonts w:ascii="Times New Roman" w:hAnsi="Times New Roman" w:cs="Times New Roman"/>
          <w:sz w:val="36"/>
          <w:szCs w:val="36"/>
          <w:lang w:val="en-US"/>
        </w:rPr>
        <w:t>Suhani Pandya</w:t>
      </w:r>
    </w:p>
    <w:p w14:paraId="7C9F627D" w14:textId="5EF7CA66" w:rsidR="00C54E63" w:rsidRDefault="00C54E63" w:rsidP="00653FCA">
      <w:pPr>
        <w:jc w:val="center"/>
        <w:rPr>
          <w:rFonts w:ascii="Times New Roman" w:hAnsi="Times New Roman" w:cs="Times New Roman"/>
          <w:sz w:val="36"/>
          <w:szCs w:val="36"/>
          <w:lang w:val="en-US"/>
        </w:rPr>
      </w:pPr>
      <w:r w:rsidRPr="00653FCA">
        <w:rPr>
          <w:rFonts w:ascii="Times New Roman" w:hAnsi="Times New Roman" w:cs="Times New Roman"/>
          <w:sz w:val="36"/>
          <w:szCs w:val="36"/>
          <w:lang w:val="en-US"/>
        </w:rPr>
        <w:t>AU2220117</w:t>
      </w:r>
    </w:p>
    <w:p w14:paraId="4796F1C2" w14:textId="77777777" w:rsidR="00653FCA" w:rsidRDefault="00653FCA" w:rsidP="00653FCA">
      <w:pPr>
        <w:jc w:val="center"/>
        <w:rPr>
          <w:rFonts w:ascii="Times New Roman" w:hAnsi="Times New Roman" w:cs="Times New Roman"/>
          <w:sz w:val="36"/>
          <w:szCs w:val="36"/>
          <w:lang w:val="en-US"/>
        </w:rPr>
      </w:pPr>
    </w:p>
    <w:p w14:paraId="271C667A" w14:textId="77777777" w:rsidR="00653FCA" w:rsidRDefault="00653FCA" w:rsidP="00653FCA">
      <w:pPr>
        <w:jc w:val="center"/>
        <w:rPr>
          <w:rFonts w:ascii="Times New Roman" w:hAnsi="Times New Roman" w:cs="Times New Roman"/>
          <w:sz w:val="36"/>
          <w:szCs w:val="36"/>
          <w:lang w:val="en-US"/>
        </w:rPr>
      </w:pPr>
    </w:p>
    <w:p w14:paraId="5AEBA7DC" w14:textId="77777777" w:rsidR="00653FCA" w:rsidRDefault="00653FCA" w:rsidP="00653FCA">
      <w:pPr>
        <w:jc w:val="center"/>
        <w:rPr>
          <w:rFonts w:ascii="Times New Roman" w:hAnsi="Times New Roman" w:cs="Times New Roman"/>
          <w:sz w:val="36"/>
          <w:szCs w:val="36"/>
          <w:lang w:val="en-US"/>
        </w:rPr>
      </w:pPr>
    </w:p>
    <w:p w14:paraId="3E821260" w14:textId="77777777" w:rsidR="00653FCA" w:rsidRDefault="00653FCA" w:rsidP="00653FCA">
      <w:pPr>
        <w:jc w:val="center"/>
        <w:rPr>
          <w:rFonts w:ascii="Times New Roman" w:hAnsi="Times New Roman" w:cs="Times New Roman"/>
          <w:sz w:val="36"/>
          <w:szCs w:val="36"/>
          <w:lang w:val="en-US"/>
        </w:rPr>
      </w:pPr>
    </w:p>
    <w:p w14:paraId="05CA09E7" w14:textId="77777777" w:rsidR="00653FCA" w:rsidRDefault="00653FCA" w:rsidP="00653FCA">
      <w:pPr>
        <w:jc w:val="center"/>
        <w:rPr>
          <w:rFonts w:ascii="Times New Roman" w:hAnsi="Times New Roman" w:cs="Times New Roman"/>
          <w:sz w:val="36"/>
          <w:szCs w:val="36"/>
          <w:lang w:val="en-US"/>
        </w:rPr>
      </w:pPr>
    </w:p>
    <w:p w14:paraId="6AD80689" w14:textId="77777777" w:rsidR="00653FCA" w:rsidRDefault="00653FCA" w:rsidP="00653FCA">
      <w:pPr>
        <w:jc w:val="center"/>
        <w:rPr>
          <w:rFonts w:ascii="Times New Roman" w:hAnsi="Times New Roman" w:cs="Times New Roman"/>
          <w:sz w:val="36"/>
          <w:szCs w:val="36"/>
          <w:lang w:val="en-US"/>
        </w:rPr>
      </w:pPr>
    </w:p>
    <w:p w14:paraId="7499E0DD" w14:textId="77777777" w:rsidR="00653FCA" w:rsidRDefault="00653FCA" w:rsidP="00653FCA">
      <w:pPr>
        <w:jc w:val="center"/>
        <w:rPr>
          <w:rFonts w:ascii="Times New Roman" w:hAnsi="Times New Roman" w:cs="Times New Roman"/>
          <w:sz w:val="36"/>
          <w:szCs w:val="36"/>
          <w:lang w:val="en-US"/>
        </w:rPr>
      </w:pPr>
    </w:p>
    <w:p w14:paraId="14D2378F" w14:textId="5400542E" w:rsidR="00653FCA" w:rsidRDefault="00653FCA" w:rsidP="00653FCA">
      <w:pPr>
        <w:rPr>
          <w:rFonts w:ascii="Times New Roman" w:hAnsi="Times New Roman" w:cs="Times New Roman"/>
          <w:b/>
          <w:bCs/>
          <w:sz w:val="32"/>
          <w:szCs w:val="32"/>
          <w:lang w:val="en-US"/>
        </w:rPr>
      </w:pPr>
      <w:r w:rsidRPr="00653FCA">
        <w:rPr>
          <w:rFonts w:ascii="Times New Roman" w:hAnsi="Times New Roman" w:cs="Times New Roman"/>
          <w:b/>
          <w:bCs/>
          <w:sz w:val="32"/>
          <w:szCs w:val="32"/>
          <w:lang w:val="en-US"/>
        </w:rPr>
        <w:lastRenderedPageBreak/>
        <w:t>Introduction</w:t>
      </w:r>
    </w:p>
    <w:p w14:paraId="25D2F966" w14:textId="77777777" w:rsidR="00313F14" w:rsidRDefault="00143582" w:rsidP="00D44884">
      <w:pPr>
        <w:spacing w:line="480" w:lineRule="auto"/>
        <w:rPr>
          <w:rFonts w:ascii="Times New Roman" w:hAnsi="Times New Roman" w:cs="Times New Roman"/>
          <w:sz w:val="24"/>
          <w:szCs w:val="24"/>
        </w:rPr>
      </w:pPr>
      <w:r w:rsidRPr="00D44884">
        <w:rPr>
          <w:rFonts w:ascii="Times New Roman" w:hAnsi="Times New Roman" w:cs="Times New Roman"/>
          <w:sz w:val="24"/>
          <w:szCs w:val="24"/>
        </w:rPr>
        <w:t>The process in which people learn and develo</w:t>
      </w:r>
      <w:r w:rsidR="00E12276" w:rsidRPr="00D44884">
        <w:rPr>
          <w:rFonts w:ascii="Times New Roman" w:hAnsi="Times New Roman" w:cs="Times New Roman"/>
          <w:sz w:val="24"/>
          <w:szCs w:val="24"/>
        </w:rPr>
        <w:t>p a set of motions to carry out activi</w:t>
      </w:r>
      <w:r w:rsidR="008D6D99" w:rsidRPr="00D44884">
        <w:rPr>
          <w:rFonts w:ascii="Times New Roman" w:hAnsi="Times New Roman" w:cs="Times New Roman"/>
          <w:sz w:val="24"/>
          <w:szCs w:val="24"/>
        </w:rPr>
        <w:t xml:space="preserve">ties </w:t>
      </w:r>
      <w:r w:rsidR="007C3DDA" w:rsidRPr="00D44884">
        <w:rPr>
          <w:rFonts w:ascii="Times New Roman" w:hAnsi="Times New Roman" w:cs="Times New Roman"/>
          <w:sz w:val="24"/>
          <w:szCs w:val="24"/>
        </w:rPr>
        <w:t>precisely</w:t>
      </w:r>
      <w:r w:rsidR="00E12276" w:rsidRPr="00D44884">
        <w:rPr>
          <w:rFonts w:ascii="Times New Roman" w:hAnsi="Times New Roman" w:cs="Times New Roman"/>
          <w:sz w:val="24"/>
          <w:szCs w:val="24"/>
        </w:rPr>
        <w:t xml:space="preserve"> and </w:t>
      </w:r>
      <w:r w:rsidR="007C3DDA" w:rsidRPr="00D44884">
        <w:rPr>
          <w:rFonts w:ascii="Times New Roman" w:hAnsi="Times New Roman" w:cs="Times New Roman"/>
          <w:sz w:val="24"/>
          <w:szCs w:val="24"/>
        </w:rPr>
        <w:t>proficiently</w:t>
      </w:r>
      <w:r w:rsidR="00E12276" w:rsidRPr="00D44884">
        <w:rPr>
          <w:rFonts w:ascii="Times New Roman" w:hAnsi="Times New Roman" w:cs="Times New Roman"/>
          <w:sz w:val="24"/>
          <w:szCs w:val="24"/>
        </w:rPr>
        <w:t xml:space="preserve"> is called </w:t>
      </w:r>
      <w:r w:rsidR="0022325E" w:rsidRPr="00D44884">
        <w:rPr>
          <w:rFonts w:ascii="Times New Roman" w:hAnsi="Times New Roman" w:cs="Times New Roman"/>
          <w:sz w:val="24"/>
          <w:szCs w:val="24"/>
        </w:rPr>
        <w:t>motor sequence learning in psychology.</w:t>
      </w:r>
      <w:r w:rsidR="00DB2E1F" w:rsidRPr="00D44884">
        <w:rPr>
          <w:rFonts w:ascii="Times New Roman" w:hAnsi="Times New Roman" w:cs="Times New Roman"/>
          <w:sz w:val="24"/>
          <w:szCs w:val="24"/>
        </w:rPr>
        <w:t xml:space="preserve"> The famous procedural memory</w:t>
      </w:r>
      <w:r w:rsidR="007331C8" w:rsidRPr="00D44884">
        <w:rPr>
          <w:rFonts w:ascii="Times New Roman" w:hAnsi="Times New Roman" w:cs="Times New Roman"/>
          <w:sz w:val="24"/>
          <w:szCs w:val="24"/>
        </w:rPr>
        <w:t xml:space="preserve">, a type of </w:t>
      </w:r>
      <w:r w:rsidR="00B773AF" w:rsidRPr="00D44884">
        <w:rPr>
          <w:rFonts w:ascii="Times New Roman" w:hAnsi="Times New Roman" w:cs="Times New Roman"/>
          <w:sz w:val="24"/>
          <w:szCs w:val="24"/>
        </w:rPr>
        <w:t>long-term</w:t>
      </w:r>
      <w:r w:rsidR="007331C8" w:rsidRPr="00D44884">
        <w:rPr>
          <w:rFonts w:ascii="Times New Roman" w:hAnsi="Times New Roman" w:cs="Times New Roman"/>
          <w:sz w:val="24"/>
          <w:szCs w:val="24"/>
        </w:rPr>
        <w:t xml:space="preserve"> memory on how to perform tasks stems from such kind of learning.</w:t>
      </w:r>
      <w:r w:rsidR="004D5F07" w:rsidRPr="00D44884">
        <w:rPr>
          <w:rFonts w:ascii="Times New Roman" w:hAnsi="Times New Roman" w:cs="Times New Roman"/>
          <w:sz w:val="24"/>
          <w:szCs w:val="24"/>
        </w:rPr>
        <w:t xml:space="preserve"> Repetitive </w:t>
      </w:r>
      <w:r w:rsidR="00B773AF" w:rsidRPr="00D44884">
        <w:rPr>
          <w:rFonts w:ascii="Times New Roman" w:hAnsi="Times New Roman" w:cs="Times New Roman"/>
          <w:sz w:val="24"/>
          <w:szCs w:val="24"/>
        </w:rPr>
        <w:t>repetition</w:t>
      </w:r>
      <w:r w:rsidR="004D5F07" w:rsidRPr="00D44884">
        <w:rPr>
          <w:rFonts w:ascii="Times New Roman" w:hAnsi="Times New Roman" w:cs="Times New Roman"/>
          <w:sz w:val="24"/>
          <w:szCs w:val="24"/>
        </w:rPr>
        <w:t xml:space="preserve"> is an important factor in motor learning as it increases the sp</w:t>
      </w:r>
      <w:r w:rsidR="00B773AF" w:rsidRPr="00D44884">
        <w:rPr>
          <w:rFonts w:ascii="Times New Roman" w:hAnsi="Times New Roman" w:cs="Times New Roman"/>
          <w:sz w:val="24"/>
          <w:szCs w:val="24"/>
        </w:rPr>
        <w:t>eed and accuracy.</w:t>
      </w:r>
      <w:r w:rsidR="00B942C6" w:rsidRPr="00D44884">
        <w:rPr>
          <w:rFonts w:ascii="Times New Roman" w:hAnsi="Times New Roman" w:cs="Times New Roman"/>
          <w:sz w:val="24"/>
          <w:szCs w:val="24"/>
        </w:rPr>
        <w:t xml:space="preserve"> More insights on how motor sequence operates can help in rehabilitating people with motor disabilities </w:t>
      </w:r>
      <w:r w:rsidR="001C1352" w:rsidRPr="00D44884">
        <w:rPr>
          <w:rFonts w:ascii="Times New Roman" w:hAnsi="Times New Roman" w:cs="Times New Roman"/>
          <w:sz w:val="24"/>
          <w:szCs w:val="24"/>
        </w:rPr>
        <w:t>and offer more information on human cognition.</w:t>
      </w:r>
      <w:r w:rsidR="00D44884" w:rsidRPr="00D44884">
        <w:rPr>
          <w:rFonts w:ascii="Times New Roman" w:hAnsi="Times New Roman" w:cs="Times New Roman"/>
          <w:sz w:val="24"/>
          <w:szCs w:val="24"/>
        </w:rPr>
        <w:t xml:space="preserve"> Driving, Dancing or Playing a guitar are examples of motor sequence learning.</w:t>
      </w:r>
    </w:p>
    <w:p w14:paraId="660A9E2D" w14:textId="77777777" w:rsidR="00313F14" w:rsidRDefault="00313F14" w:rsidP="00D44884">
      <w:pPr>
        <w:spacing w:line="480" w:lineRule="auto"/>
        <w:rPr>
          <w:rFonts w:ascii="Times New Roman" w:hAnsi="Times New Roman" w:cs="Times New Roman"/>
          <w:b/>
          <w:bCs/>
          <w:sz w:val="32"/>
          <w:szCs w:val="32"/>
        </w:rPr>
      </w:pPr>
      <w:r w:rsidRPr="00313F14">
        <w:rPr>
          <w:rFonts w:ascii="Times New Roman" w:hAnsi="Times New Roman" w:cs="Times New Roman"/>
          <w:b/>
          <w:bCs/>
          <w:sz w:val="32"/>
          <w:szCs w:val="32"/>
        </w:rPr>
        <w:t>Method</w:t>
      </w:r>
    </w:p>
    <w:p w14:paraId="47AE7AA6" w14:textId="77777777" w:rsidR="005914F4" w:rsidRDefault="00EE77EC" w:rsidP="00D44884">
      <w:pPr>
        <w:spacing w:line="480" w:lineRule="auto"/>
        <w:rPr>
          <w:rFonts w:ascii="Times New Roman" w:hAnsi="Times New Roman" w:cs="Times New Roman"/>
          <w:sz w:val="24"/>
          <w:szCs w:val="24"/>
        </w:rPr>
      </w:pPr>
      <w:r w:rsidRPr="00834F2E">
        <w:rPr>
          <w:rFonts w:ascii="Times New Roman" w:hAnsi="Times New Roman" w:cs="Times New Roman"/>
          <w:sz w:val="24"/>
          <w:szCs w:val="24"/>
        </w:rPr>
        <w:t xml:space="preserve">An undergraduate student from Ahmedabad University, majoring in </w:t>
      </w:r>
      <w:r>
        <w:rPr>
          <w:rFonts w:ascii="Times New Roman" w:hAnsi="Times New Roman" w:cs="Times New Roman"/>
          <w:sz w:val="24"/>
          <w:szCs w:val="24"/>
        </w:rPr>
        <w:t>History</w:t>
      </w:r>
      <w:r w:rsidRPr="00834F2E">
        <w:rPr>
          <w:rFonts w:ascii="Times New Roman" w:hAnsi="Times New Roman" w:cs="Times New Roman"/>
          <w:sz w:val="24"/>
          <w:szCs w:val="24"/>
        </w:rPr>
        <w:t xml:space="preserve"> participated in this experiment. A </w:t>
      </w:r>
      <w:r>
        <w:rPr>
          <w:rFonts w:ascii="Times New Roman" w:hAnsi="Times New Roman" w:cs="Times New Roman"/>
          <w:sz w:val="24"/>
          <w:szCs w:val="24"/>
        </w:rPr>
        <w:t>21</w:t>
      </w:r>
      <w:r w:rsidRPr="00834F2E">
        <w:rPr>
          <w:rFonts w:ascii="Times New Roman" w:hAnsi="Times New Roman" w:cs="Times New Roman"/>
          <w:sz w:val="24"/>
          <w:szCs w:val="24"/>
        </w:rPr>
        <w:t xml:space="preserve">-year-old, Female. The participant was fully informed, with clear instructions and they participated with consent. The experiment was conducted using </w:t>
      </w:r>
      <w:proofErr w:type="spellStart"/>
      <w:r w:rsidRPr="00834F2E">
        <w:rPr>
          <w:rFonts w:ascii="Times New Roman" w:hAnsi="Times New Roman" w:cs="Times New Roman"/>
          <w:sz w:val="24"/>
          <w:szCs w:val="24"/>
        </w:rPr>
        <w:t>PsychoPy</w:t>
      </w:r>
      <w:proofErr w:type="spellEnd"/>
      <w:r w:rsidRPr="00834F2E">
        <w:rPr>
          <w:rFonts w:ascii="Times New Roman" w:hAnsi="Times New Roman" w:cs="Times New Roman"/>
          <w:sz w:val="24"/>
          <w:szCs w:val="24"/>
        </w:rPr>
        <w:t xml:space="preserve"> v2024 .1.5 (Peirce et al., 2019)</w:t>
      </w:r>
      <w:r>
        <w:rPr>
          <w:rFonts w:ascii="Times New Roman" w:hAnsi="Times New Roman" w:cs="Times New Roman"/>
          <w:sz w:val="24"/>
          <w:szCs w:val="24"/>
        </w:rPr>
        <w:t>, with stimuli presented on a 14” monitor with a resolution 1100 x 600 pixels.</w:t>
      </w:r>
      <w:r w:rsidR="00964850">
        <w:rPr>
          <w:rFonts w:ascii="Times New Roman" w:hAnsi="Times New Roman" w:cs="Times New Roman"/>
          <w:sz w:val="24"/>
          <w:szCs w:val="24"/>
        </w:rPr>
        <w:t xml:space="preserve"> </w:t>
      </w:r>
      <w:r w:rsidR="00FF2009">
        <w:rPr>
          <w:rFonts w:ascii="Times New Roman" w:hAnsi="Times New Roman" w:cs="Times New Roman"/>
          <w:sz w:val="24"/>
          <w:szCs w:val="24"/>
        </w:rPr>
        <w:t xml:space="preserve">This task consisted </w:t>
      </w:r>
      <w:r w:rsidR="00E227E3">
        <w:rPr>
          <w:rFonts w:ascii="Times New Roman" w:hAnsi="Times New Roman" w:cs="Times New Roman"/>
          <w:sz w:val="24"/>
          <w:szCs w:val="24"/>
        </w:rPr>
        <w:t xml:space="preserve">of </w:t>
      </w:r>
      <w:r w:rsidR="00E227E3" w:rsidRPr="00F70F7A">
        <w:rPr>
          <w:rFonts w:ascii="Times New Roman" w:hAnsi="Times New Roman" w:cs="Times New Roman"/>
          <w:sz w:val="24"/>
          <w:szCs w:val="24"/>
        </w:rPr>
        <w:t>four</w:t>
      </w:r>
      <w:r w:rsidR="00F70F7A" w:rsidRPr="00F70F7A">
        <w:rPr>
          <w:rFonts w:ascii="Times New Roman" w:hAnsi="Times New Roman" w:cs="Times New Roman"/>
          <w:sz w:val="24"/>
          <w:szCs w:val="24"/>
        </w:rPr>
        <w:t xml:space="preserve"> rectangular lines</w:t>
      </w:r>
      <w:r w:rsidR="005914F4">
        <w:rPr>
          <w:rFonts w:ascii="Times New Roman" w:hAnsi="Times New Roman" w:cs="Times New Roman"/>
          <w:sz w:val="24"/>
          <w:szCs w:val="24"/>
        </w:rPr>
        <w:t>, labelled as “probe”</w:t>
      </w:r>
      <w:r w:rsidR="000E7FAC">
        <w:rPr>
          <w:rFonts w:ascii="Times New Roman" w:hAnsi="Times New Roman" w:cs="Times New Roman"/>
          <w:sz w:val="24"/>
          <w:szCs w:val="24"/>
        </w:rPr>
        <w:t xml:space="preserve"> and in each trial a triangle appeared on either the four rectangle lines, the participant had to press the correct answer key allotted to the </w:t>
      </w:r>
      <w:r w:rsidR="00691118">
        <w:rPr>
          <w:rFonts w:ascii="Times New Roman" w:hAnsi="Times New Roman" w:cs="Times New Roman"/>
          <w:sz w:val="24"/>
          <w:szCs w:val="24"/>
        </w:rPr>
        <w:t>specific rectangle line</w:t>
      </w:r>
      <w:r w:rsidR="00F70F7A" w:rsidRPr="00F70F7A">
        <w:rPr>
          <w:rFonts w:ascii="Times New Roman" w:hAnsi="Times New Roman" w:cs="Times New Roman"/>
          <w:sz w:val="24"/>
          <w:szCs w:val="24"/>
        </w:rPr>
        <w:t xml:space="preserve">. </w:t>
      </w:r>
    </w:p>
    <w:p w14:paraId="3BE3AD95" w14:textId="0E5E033A" w:rsidR="00313F14" w:rsidRDefault="00F70F7A" w:rsidP="00D44884">
      <w:pPr>
        <w:spacing w:line="480" w:lineRule="auto"/>
        <w:rPr>
          <w:rFonts w:ascii="Times New Roman" w:hAnsi="Times New Roman" w:cs="Times New Roman"/>
          <w:sz w:val="24"/>
          <w:szCs w:val="24"/>
        </w:rPr>
      </w:pPr>
      <w:r w:rsidRPr="00F70F7A">
        <w:rPr>
          <w:rFonts w:ascii="Times New Roman" w:hAnsi="Times New Roman" w:cs="Times New Roman"/>
          <w:sz w:val="24"/>
          <w:szCs w:val="24"/>
        </w:rPr>
        <w:t xml:space="preserve">In this experiment, we have the keyboard response. If the triangle appears on the first </w:t>
      </w:r>
      <w:r w:rsidR="00E227E3" w:rsidRPr="00F70F7A">
        <w:rPr>
          <w:rFonts w:ascii="Times New Roman" w:hAnsi="Times New Roman" w:cs="Times New Roman"/>
          <w:sz w:val="24"/>
          <w:szCs w:val="24"/>
        </w:rPr>
        <w:t>line,</w:t>
      </w:r>
      <w:r w:rsidRPr="00F70F7A">
        <w:rPr>
          <w:rFonts w:ascii="Times New Roman" w:hAnsi="Times New Roman" w:cs="Times New Roman"/>
          <w:sz w:val="24"/>
          <w:szCs w:val="24"/>
        </w:rPr>
        <w:t xml:space="preserve"> then we need to press the key z. If the triangle appears on the second </w:t>
      </w:r>
      <w:r w:rsidR="00E227E3" w:rsidRPr="00F70F7A">
        <w:rPr>
          <w:rFonts w:ascii="Times New Roman" w:hAnsi="Times New Roman" w:cs="Times New Roman"/>
          <w:sz w:val="24"/>
          <w:szCs w:val="24"/>
        </w:rPr>
        <w:t>line,</w:t>
      </w:r>
      <w:r w:rsidRPr="00F70F7A">
        <w:rPr>
          <w:rFonts w:ascii="Times New Roman" w:hAnsi="Times New Roman" w:cs="Times New Roman"/>
          <w:sz w:val="24"/>
          <w:szCs w:val="24"/>
        </w:rPr>
        <w:t xml:space="preserve"> then we need to press the x key. </w:t>
      </w:r>
      <w:r w:rsidR="00E227E3" w:rsidRPr="00F70F7A">
        <w:rPr>
          <w:rFonts w:ascii="Times New Roman" w:hAnsi="Times New Roman" w:cs="Times New Roman"/>
          <w:sz w:val="24"/>
          <w:szCs w:val="24"/>
        </w:rPr>
        <w:t>Similarly,</w:t>
      </w:r>
      <w:r w:rsidRPr="00F70F7A">
        <w:rPr>
          <w:rFonts w:ascii="Times New Roman" w:hAnsi="Times New Roman" w:cs="Times New Roman"/>
          <w:sz w:val="24"/>
          <w:szCs w:val="24"/>
        </w:rPr>
        <w:t xml:space="preserve"> if the triangle appears above the third </w:t>
      </w:r>
      <w:r w:rsidR="001E331F" w:rsidRPr="00F70F7A">
        <w:rPr>
          <w:rFonts w:ascii="Times New Roman" w:hAnsi="Times New Roman" w:cs="Times New Roman"/>
          <w:sz w:val="24"/>
          <w:szCs w:val="24"/>
        </w:rPr>
        <w:t>line,</w:t>
      </w:r>
      <w:r w:rsidRPr="00F70F7A">
        <w:rPr>
          <w:rFonts w:ascii="Times New Roman" w:hAnsi="Times New Roman" w:cs="Times New Roman"/>
          <w:sz w:val="24"/>
          <w:szCs w:val="24"/>
        </w:rPr>
        <w:t xml:space="preserve"> then we need to press the c key and if the triangle appears above the fourth line</w:t>
      </w:r>
      <w:r w:rsidR="001E331F">
        <w:rPr>
          <w:rFonts w:ascii="Times New Roman" w:hAnsi="Times New Roman" w:cs="Times New Roman"/>
          <w:sz w:val="24"/>
          <w:szCs w:val="24"/>
        </w:rPr>
        <w:t>,</w:t>
      </w:r>
      <w:r w:rsidRPr="00F70F7A">
        <w:rPr>
          <w:rFonts w:ascii="Times New Roman" w:hAnsi="Times New Roman" w:cs="Times New Roman"/>
          <w:sz w:val="24"/>
          <w:szCs w:val="24"/>
        </w:rPr>
        <w:t xml:space="preserve"> then we need to press the v key.</w:t>
      </w:r>
      <w:r w:rsidR="0024323B">
        <w:rPr>
          <w:rFonts w:ascii="Times New Roman" w:hAnsi="Times New Roman" w:cs="Times New Roman"/>
          <w:sz w:val="24"/>
          <w:szCs w:val="24"/>
        </w:rPr>
        <w:t xml:space="preserve"> For this experiment, we had to run both sequential and random trials. </w:t>
      </w:r>
      <w:r w:rsidR="004548B1">
        <w:rPr>
          <w:rFonts w:ascii="Times New Roman" w:hAnsi="Times New Roman" w:cs="Times New Roman"/>
          <w:sz w:val="24"/>
          <w:szCs w:val="24"/>
        </w:rPr>
        <w:t xml:space="preserve">We had to run 50 number of trials for both sequential and </w:t>
      </w:r>
      <w:r w:rsidR="002E5D6A">
        <w:rPr>
          <w:rFonts w:ascii="Times New Roman" w:hAnsi="Times New Roman" w:cs="Times New Roman"/>
          <w:sz w:val="24"/>
          <w:szCs w:val="24"/>
        </w:rPr>
        <w:t>random trials,</w:t>
      </w:r>
      <w:r w:rsidR="004847EF">
        <w:rPr>
          <w:rFonts w:ascii="Times New Roman" w:hAnsi="Times New Roman" w:cs="Times New Roman"/>
          <w:sz w:val="24"/>
          <w:szCs w:val="24"/>
        </w:rPr>
        <w:t xml:space="preserve"> and as there are 4 rectangle lines it would</w:t>
      </w:r>
      <w:r w:rsidR="002E5D6A">
        <w:rPr>
          <w:rFonts w:ascii="Times New Roman" w:hAnsi="Times New Roman" w:cs="Times New Roman"/>
          <w:sz w:val="24"/>
          <w:szCs w:val="24"/>
        </w:rPr>
        <w:t xml:space="preserve"> giv</w:t>
      </w:r>
      <w:r w:rsidR="004847EF">
        <w:rPr>
          <w:rFonts w:ascii="Times New Roman" w:hAnsi="Times New Roman" w:cs="Times New Roman"/>
          <w:sz w:val="24"/>
          <w:szCs w:val="24"/>
        </w:rPr>
        <w:t xml:space="preserve">e </w:t>
      </w:r>
      <w:r w:rsidR="002E5D6A">
        <w:rPr>
          <w:rFonts w:ascii="Times New Roman" w:hAnsi="Times New Roman" w:cs="Times New Roman"/>
          <w:sz w:val="24"/>
          <w:szCs w:val="24"/>
        </w:rPr>
        <w:t>us a total of 400 trials (200 Sequential Trials and 200 Random Trials).</w:t>
      </w:r>
    </w:p>
    <w:p w14:paraId="5A933B71" w14:textId="77777777" w:rsidR="004847EF" w:rsidRPr="00313F14" w:rsidRDefault="004847EF" w:rsidP="00D44884">
      <w:pPr>
        <w:spacing w:line="480" w:lineRule="auto"/>
        <w:rPr>
          <w:rFonts w:ascii="Times New Roman" w:hAnsi="Times New Roman" w:cs="Times New Roman"/>
          <w:b/>
          <w:bCs/>
          <w:sz w:val="32"/>
          <w:szCs w:val="32"/>
        </w:rPr>
      </w:pPr>
    </w:p>
    <w:p w14:paraId="19B08616" w14:textId="77777777" w:rsidR="009736D9" w:rsidRDefault="009736D9" w:rsidP="00D44884">
      <w:pPr>
        <w:spacing w:line="480" w:lineRule="auto"/>
        <w:rPr>
          <w:rFonts w:ascii="Times New Roman" w:hAnsi="Times New Roman" w:cs="Times New Roman"/>
          <w:sz w:val="32"/>
          <w:szCs w:val="32"/>
        </w:rPr>
      </w:pPr>
      <w:r w:rsidRPr="009736D9">
        <w:rPr>
          <w:rFonts w:ascii="Times New Roman" w:hAnsi="Times New Roman" w:cs="Times New Roman"/>
          <w:b/>
          <w:bCs/>
          <w:sz w:val="32"/>
          <w:szCs w:val="32"/>
        </w:rPr>
        <w:lastRenderedPageBreak/>
        <w:t>Results</w:t>
      </w:r>
    </w:p>
    <w:p w14:paraId="4E409FB6" w14:textId="069871A8" w:rsidR="002A2A57" w:rsidRDefault="00B773AC" w:rsidP="00D44884">
      <w:pPr>
        <w:spacing w:line="480" w:lineRule="auto"/>
        <w:rPr>
          <w:rFonts w:ascii="Times New Roman" w:hAnsi="Times New Roman" w:cs="Times New Roman"/>
          <w:sz w:val="24"/>
          <w:szCs w:val="24"/>
        </w:rPr>
      </w:pPr>
      <w:r w:rsidRPr="00B773AC">
        <w:rPr>
          <w:rFonts w:ascii="Times New Roman" w:hAnsi="Times New Roman" w:cs="Times New Roman"/>
          <w:sz w:val="24"/>
          <w:szCs w:val="24"/>
        </w:rPr>
        <w:t>The average</w:t>
      </w:r>
      <w:r w:rsidR="005914F4">
        <w:rPr>
          <w:rFonts w:ascii="Times New Roman" w:hAnsi="Times New Roman" w:cs="Times New Roman"/>
          <w:sz w:val="24"/>
          <w:szCs w:val="24"/>
        </w:rPr>
        <w:t xml:space="preserve"> reaction </w:t>
      </w:r>
      <w:r w:rsidRPr="00B773AC">
        <w:rPr>
          <w:rFonts w:ascii="Times New Roman" w:hAnsi="Times New Roman" w:cs="Times New Roman"/>
          <w:sz w:val="24"/>
          <w:szCs w:val="24"/>
        </w:rPr>
        <w:t>time for the sequential trials is 0.</w:t>
      </w:r>
      <w:r w:rsidR="003342C9">
        <w:rPr>
          <w:rFonts w:ascii="Times New Roman" w:hAnsi="Times New Roman" w:cs="Times New Roman"/>
          <w:sz w:val="24"/>
          <w:szCs w:val="24"/>
        </w:rPr>
        <w:t>88</w:t>
      </w:r>
      <w:r w:rsidRPr="00B773AC">
        <w:rPr>
          <w:rFonts w:ascii="Times New Roman" w:hAnsi="Times New Roman" w:cs="Times New Roman"/>
          <w:sz w:val="24"/>
          <w:szCs w:val="24"/>
        </w:rPr>
        <w:t xml:space="preserve"> seconds. The average</w:t>
      </w:r>
      <w:r w:rsidR="005914F4">
        <w:rPr>
          <w:rFonts w:ascii="Times New Roman" w:hAnsi="Times New Roman" w:cs="Times New Roman"/>
          <w:sz w:val="24"/>
          <w:szCs w:val="24"/>
        </w:rPr>
        <w:t xml:space="preserve"> </w:t>
      </w:r>
      <w:r w:rsidR="00406595">
        <w:rPr>
          <w:rFonts w:ascii="Times New Roman" w:hAnsi="Times New Roman" w:cs="Times New Roman"/>
          <w:sz w:val="24"/>
          <w:szCs w:val="24"/>
        </w:rPr>
        <w:t xml:space="preserve">reaction </w:t>
      </w:r>
      <w:r w:rsidR="00406595" w:rsidRPr="00B773AC">
        <w:rPr>
          <w:rFonts w:ascii="Times New Roman" w:hAnsi="Times New Roman" w:cs="Times New Roman"/>
          <w:sz w:val="24"/>
          <w:szCs w:val="24"/>
        </w:rPr>
        <w:t>time</w:t>
      </w:r>
      <w:r w:rsidRPr="00B773AC">
        <w:rPr>
          <w:rFonts w:ascii="Times New Roman" w:hAnsi="Times New Roman" w:cs="Times New Roman"/>
          <w:sz w:val="24"/>
          <w:szCs w:val="24"/>
        </w:rPr>
        <w:t xml:space="preserve"> for the random trials is </w:t>
      </w:r>
      <w:r w:rsidR="003342C9">
        <w:rPr>
          <w:rFonts w:ascii="Times New Roman" w:hAnsi="Times New Roman" w:cs="Times New Roman"/>
          <w:sz w:val="24"/>
          <w:szCs w:val="24"/>
        </w:rPr>
        <w:t>1.03</w:t>
      </w:r>
      <w:r w:rsidRPr="00B773AC">
        <w:rPr>
          <w:rFonts w:ascii="Times New Roman" w:hAnsi="Times New Roman" w:cs="Times New Roman"/>
          <w:sz w:val="24"/>
          <w:szCs w:val="24"/>
        </w:rPr>
        <w:t xml:space="preserve"> seconds. The difference between the sequential trails and random trials was 0</w:t>
      </w:r>
      <w:r w:rsidR="003342C9">
        <w:rPr>
          <w:rFonts w:ascii="Times New Roman" w:hAnsi="Times New Roman" w:cs="Times New Roman"/>
          <w:sz w:val="24"/>
          <w:szCs w:val="24"/>
        </w:rPr>
        <w:t>.</w:t>
      </w:r>
      <w:r w:rsidR="002A2A57">
        <w:rPr>
          <w:rFonts w:ascii="Times New Roman" w:hAnsi="Times New Roman" w:cs="Times New Roman"/>
          <w:sz w:val="24"/>
          <w:szCs w:val="24"/>
        </w:rPr>
        <w:t>15</w:t>
      </w:r>
      <w:r w:rsidRPr="00B773AC">
        <w:rPr>
          <w:rFonts w:ascii="Times New Roman" w:hAnsi="Times New Roman" w:cs="Times New Roman"/>
          <w:sz w:val="24"/>
          <w:szCs w:val="24"/>
        </w:rPr>
        <w:t xml:space="preserve"> seconds. The graph shows us the time and the number of trials of both the sequential trial and random trials. </w:t>
      </w:r>
    </w:p>
    <w:p w14:paraId="569E0FA6" w14:textId="77777777" w:rsidR="00406595" w:rsidRDefault="00406595" w:rsidP="00406595">
      <w:pPr>
        <w:spacing w:line="480" w:lineRule="auto"/>
        <w:rPr>
          <w:rFonts w:ascii="Times New Roman" w:hAnsi="Times New Roman" w:cs="Times New Roman"/>
          <w:sz w:val="24"/>
          <w:szCs w:val="24"/>
        </w:rPr>
      </w:pPr>
      <w:r w:rsidRPr="00B773AC">
        <w:rPr>
          <w:rFonts w:ascii="Times New Roman" w:hAnsi="Times New Roman" w:cs="Times New Roman"/>
          <w:sz w:val="24"/>
          <w:szCs w:val="24"/>
        </w:rPr>
        <w:t>From the graph</w:t>
      </w:r>
      <w:r>
        <w:rPr>
          <w:rFonts w:ascii="Times New Roman" w:hAnsi="Times New Roman" w:cs="Times New Roman"/>
          <w:sz w:val="24"/>
          <w:szCs w:val="24"/>
        </w:rPr>
        <w:t xml:space="preserve"> below,</w:t>
      </w:r>
      <w:r w:rsidRPr="00B773AC">
        <w:rPr>
          <w:rFonts w:ascii="Times New Roman" w:hAnsi="Times New Roman" w:cs="Times New Roman"/>
          <w:sz w:val="24"/>
          <w:szCs w:val="24"/>
        </w:rPr>
        <w:t xml:space="preserve"> we see that the time taken for the random trials was more than the time taken in sequential trials.</w:t>
      </w:r>
    </w:p>
    <w:p w14:paraId="46E3703C" w14:textId="7E6F0D13" w:rsidR="00406595" w:rsidRDefault="00406595" w:rsidP="00D44884">
      <w:pPr>
        <w:spacing w:line="480" w:lineRule="auto"/>
        <w:rPr>
          <w:rFonts w:ascii="Times New Roman" w:hAnsi="Times New Roman" w:cs="Times New Roman"/>
          <w:sz w:val="24"/>
          <w:szCs w:val="24"/>
        </w:rPr>
      </w:pPr>
      <w:r>
        <w:rPr>
          <w:noProof/>
        </w:rPr>
        <w:drawing>
          <wp:inline distT="0" distB="0" distL="0" distR="0" wp14:anchorId="05558F90" wp14:editId="3E713A57">
            <wp:extent cx="4572000" cy="2743200"/>
            <wp:effectExtent l="0" t="0" r="0" b="0"/>
            <wp:docPr id="1054782537" name="Chart 1">
              <a:extLst xmlns:a="http://schemas.openxmlformats.org/drawingml/2006/main">
                <a:ext uri="{FF2B5EF4-FFF2-40B4-BE49-F238E27FC236}">
                  <a16:creationId xmlns:a16="http://schemas.microsoft.com/office/drawing/2014/main" id="{4F74A2FC-05FD-2A57-4B25-44FAC941FB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0ED6BBC1" w14:textId="43FAC9A7" w:rsidR="00B27150" w:rsidRPr="00B27150" w:rsidRDefault="00B27150" w:rsidP="00D44884">
      <w:pPr>
        <w:spacing w:line="480" w:lineRule="auto"/>
        <w:rPr>
          <w:rFonts w:ascii="Times New Roman" w:hAnsi="Times New Roman" w:cs="Times New Roman"/>
          <w:b/>
          <w:bCs/>
          <w:sz w:val="24"/>
          <w:szCs w:val="24"/>
        </w:rPr>
      </w:pPr>
      <w:r w:rsidRPr="00B27150">
        <w:rPr>
          <w:rFonts w:ascii="Times New Roman" w:hAnsi="Times New Roman" w:cs="Times New Roman"/>
          <w:b/>
          <w:bCs/>
          <w:sz w:val="24"/>
          <w:szCs w:val="24"/>
          <w:highlight w:val="yellow"/>
        </w:rPr>
        <w:t>Graph-1</w:t>
      </w:r>
    </w:p>
    <w:p w14:paraId="23D556EF" w14:textId="7CAD78CB" w:rsidR="00406595" w:rsidRDefault="00406595" w:rsidP="00406595">
      <w:pPr>
        <w:spacing w:line="480" w:lineRule="auto"/>
        <w:rPr>
          <w:rFonts w:ascii="Times New Roman" w:hAnsi="Times New Roman" w:cs="Times New Roman"/>
          <w:sz w:val="24"/>
          <w:szCs w:val="24"/>
        </w:rPr>
      </w:pPr>
      <w:r w:rsidRPr="00B773AC">
        <w:rPr>
          <w:rFonts w:ascii="Times New Roman" w:hAnsi="Times New Roman" w:cs="Times New Roman"/>
          <w:sz w:val="24"/>
          <w:szCs w:val="24"/>
        </w:rPr>
        <w:t>The mean difference in the RT between sequential and random conditions must be reported along with a plot showing the change in RT across trials</w:t>
      </w:r>
      <w:r w:rsidR="00B27150">
        <w:rPr>
          <w:rFonts w:ascii="Times New Roman" w:hAnsi="Times New Roman" w:cs="Times New Roman"/>
          <w:sz w:val="24"/>
          <w:szCs w:val="24"/>
        </w:rPr>
        <w:t xml:space="preserve"> (Graph-2).</w:t>
      </w:r>
    </w:p>
    <w:p w14:paraId="132FAAE6" w14:textId="46E60D66" w:rsidR="00DA1105" w:rsidRDefault="00DA1105" w:rsidP="00406595">
      <w:pPr>
        <w:spacing w:line="480" w:lineRule="auto"/>
        <w:rPr>
          <w:rFonts w:ascii="Times New Roman" w:hAnsi="Times New Roman" w:cs="Times New Roman"/>
          <w:sz w:val="24"/>
          <w:szCs w:val="24"/>
        </w:rPr>
      </w:pPr>
      <w:r>
        <w:rPr>
          <w:noProof/>
        </w:rPr>
        <w:lastRenderedPageBreak/>
        <w:drawing>
          <wp:inline distT="0" distB="0" distL="0" distR="0" wp14:anchorId="029CEBC8" wp14:editId="47D6189B">
            <wp:extent cx="5731510" cy="2422525"/>
            <wp:effectExtent l="0" t="0" r="2540" b="15875"/>
            <wp:docPr id="61201096" name="Chart 1">
              <a:extLst xmlns:a="http://schemas.openxmlformats.org/drawingml/2006/main">
                <a:ext uri="{FF2B5EF4-FFF2-40B4-BE49-F238E27FC236}">
                  <a16:creationId xmlns:a16="http://schemas.microsoft.com/office/drawing/2014/main" id="{7251211C-9F3B-EB77-A2AC-0A3B2E3806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C8E8D74" w14:textId="51D33F25" w:rsidR="00406595" w:rsidRPr="00B27150" w:rsidRDefault="00DA1105" w:rsidP="00D44884">
      <w:pPr>
        <w:spacing w:line="480" w:lineRule="auto"/>
        <w:rPr>
          <w:rFonts w:ascii="Times New Roman" w:hAnsi="Times New Roman" w:cs="Times New Roman"/>
          <w:b/>
          <w:bCs/>
          <w:sz w:val="24"/>
          <w:szCs w:val="24"/>
        </w:rPr>
      </w:pPr>
      <w:r w:rsidRPr="00B27150">
        <w:rPr>
          <w:rFonts w:ascii="Times New Roman" w:hAnsi="Times New Roman" w:cs="Times New Roman"/>
          <w:b/>
          <w:bCs/>
          <w:sz w:val="24"/>
          <w:szCs w:val="24"/>
          <w:highlight w:val="yellow"/>
        </w:rPr>
        <w:t>G</w:t>
      </w:r>
      <w:r w:rsidR="00B27150" w:rsidRPr="00B27150">
        <w:rPr>
          <w:rFonts w:ascii="Times New Roman" w:hAnsi="Times New Roman" w:cs="Times New Roman"/>
          <w:b/>
          <w:bCs/>
          <w:sz w:val="24"/>
          <w:szCs w:val="24"/>
          <w:highlight w:val="yellow"/>
        </w:rPr>
        <w:t>raph-2</w:t>
      </w:r>
    </w:p>
    <w:p w14:paraId="6797B60A" w14:textId="5C2A43A5" w:rsidR="00653FCA" w:rsidRPr="00653FCA" w:rsidRDefault="00653FCA" w:rsidP="00D44884">
      <w:pPr>
        <w:spacing w:line="480" w:lineRule="auto"/>
        <w:rPr>
          <w:rFonts w:ascii="Times New Roman" w:hAnsi="Times New Roman" w:cs="Times New Roman"/>
          <w:b/>
          <w:bCs/>
          <w:sz w:val="32"/>
          <w:szCs w:val="32"/>
        </w:rPr>
      </w:pPr>
      <w:r w:rsidRPr="00653FCA">
        <w:rPr>
          <w:rFonts w:ascii="Times New Roman" w:hAnsi="Times New Roman" w:cs="Times New Roman"/>
          <w:sz w:val="24"/>
          <w:szCs w:val="24"/>
        </w:rPr>
        <w:br/>
      </w:r>
      <w:r w:rsidR="005D7903" w:rsidRPr="005D7903">
        <w:rPr>
          <w:rFonts w:ascii="Times New Roman" w:hAnsi="Times New Roman" w:cs="Times New Roman"/>
          <w:b/>
          <w:bCs/>
          <w:sz w:val="32"/>
          <w:szCs w:val="32"/>
        </w:rPr>
        <w:t>Discussion</w:t>
      </w:r>
    </w:p>
    <w:p w14:paraId="39F63FFD" w14:textId="354F425C" w:rsidR="007742BA" w:rsidRPr="007742BA" w:rsidRDefault="00E90BB4" w:rsidP="00897737">
      <w:pPr>
        <w:spacing w:line="480" w:lineRule="auto"/>
        <w:rPr>
          <w:rFonts w:ascii="Times New Roman" w:hAnsi="Times New Roman" w:cs="Times New Roman"/>
          <w:sz w:val="24"/>
          <w:szCs w:val="24"/>
        </w:rPr>
      </w:pPr>
      <w:r w:rsidRPr="00897737">
        <w:rPr>
          <w:rFonts w:ascii="Times New Roman" w:hAnsi="Times New Roman" w:cs="Times New Roman"/>
          <w:sz w:val="24"/>
          <w:szCs w:val="24"/>
        </w:rPr>
        <w:t xml:space="preserve">The difference between random and sequential </w:t>
      </w:r>
      <w:r w:rsidR="00C3051E" w:rsidRPr="00897737">
        <w:rPr>
          <w:rFonts w:ascii="Times New Roman" w:hAnsi="Times New Roman" w:cs="Times New Roman"/>
          <w:sz w:val="24"/>
          <w:szCs w:val="24"/>
        </w:rPr>
        <w:t>trials is because a</w:t>
      </w:r>
      <w:r w:rsidR="007742BA" w:rsidRPr="007742BA">
        <w:rPr>
          <w:rFonts w:ascii="Times New Roman" w:hAnsi="Times New Roman" w:cs="Times New Roman"/>
          <w:sz w:val="24"/>
          <w:szCs w:val="24"/>
        </w:rPr>
        <w:t xml:space="preserve">fter a few trials, the </w:t>
      </w:r>
      <w:r w:rsidR="00897737" w:rsidRPr="00897737">
        <w:rPr>
          <w:rFonts w:ascii="Times New Roman" w:hAnsi="Times New Roman" w:cs="Times New Roman"/>
          <w:sz w:val="24"/>
          <w:szCs w:val="24"/>
        </w:rPr>
        <w:t xml:space="preserve">participant </w:t>
      </w:r>
      <w:r w:rsidR="007742BA" w:rsidRPr="007742BA">
        <w:rPr>
          <w:rFonts w:ascii="Times New Roman" w:hAnsi="Times New Roman" w:cs="Times New Roman"/>
          <w:sz w:val="24"/>
          <w:szCs w:val="24"/>
        </w:rPr>
        <w:t>grew used to the pattern</w:t>
      </w:r>
      <w:r w:rsidR="00C3051E" w:rsidRPr="00897737">
        <w:rPr>
          <w:rFonts w:ascii="Times New Roman" w:hAnsi="Times New Roman" w:cs="Times New Roman"/>
          <w:sz w:val="24"/>
          <w:szCs w:val="24"/>
        </w:rPr>
        <w:t>.</w:t>
      </w:r>
      <w:r w:rsidR="00897737" w:rsidRPr="00897737">
        <w:rPr>
          <w:rFonts w:ascii="Times New Roman" w:hAnsi="Times New Roman" w:cs="Times New Roman"/>
          <w:sz w:val="24"/>
          <w:szCs w:val="24"/>
        </w:rPr>
        <w:t xml:space="preserve"> Whereas in random trials the participant</w:t>
      </w:r>
      <w:r w:rsidR="007742BA" w:rsidRPr="007742BA">
        <w:rPr>
          <w:rFonts w:ascii="Times New Roman" w:hAnsi="Times New Roman" w:cs="Times New Roman"/>
          <w:sz w:val="24"/>
          <w:szCs w:val="24"/>
        </w:rPr>
        <w:t xml:space="preserve"> w</w:t>
      </w:r>
      <w:r w:rsidR="00897737" w:rsidRPr="00897737">
        <w:rPr>
          <w:rFonts w:ascii="Times New Roman" w:hAnsi="Times New Roman" w:cs="Times New Roman"/>
          <w:sz w:val="24"/>
          <w:szCs w:val="24"/>
        </w:rPr>
        <w:t>as</w:t>
      </w:r>
      <w:r w:rsidR="007742BA" w:rsidRPr="007742BA">
        <w:rPr>
          <w:rFonts w:ascii="Times New Roman" w:hAnsi="Times New Roman" w:cs="Times New Roman"/>
          <w:sz w:val="24"/>
          <w:szCs w:val="24"/>
        </w:rPr>
        <w:t xml:space="preserve"> unable to </w:t>
      </w:r>
      <w:r w:rsidR="00897737" w:rsidRPr="00897737">
        <w:rPr>
          <w:rFonts w:ascii="Times New Roman" w:hAnsi="Times New Roman" w:cs="Times New Roman"/>
          <w:sz w:val="24"/>
          <w:szCs w:val="24"/>
        </w:rPr>
        <w:t>get</w:t>
      </w:r>
      <w:r w:rsidR="007742BA" w:rsidRPr="007742BA">
        <w:rPr>
          <w:rFonts w:ascii="Times New Roman" w:hAnsi="Times New Roman" w:cs="Times New Roman"/>
          <w:sz w:val="24"/>
          <w:szCs w:val="24"/>
        </w:rPr>
        <w:t xml:space="preserve"> used to the pattern, the random trials</w:t>
      </w:r>
      <w:r w:rsidR="00897737" w:rsidRPr="00897737">
        <w:rPr>
          <w:rFonts w:ascii="Times New Roman" w:hAnsi="Times New Roman" w:cs="Times New Roman"/>
          <w:sz w:val="24"/>
          <w:szCs w:val="24"/>
        </w:rPr>
        <w:t xml:space="preserve"> hence</w:t>
      </w:r>
      <w:r w:rsidR="007742BA" w:rsidRPr="007742BA">
        <w:rPr>
          <w:rFonts w:ascii="Times New Roman" w:hAnsi="Times New Roman" w:cs="Times New Roman"/>
          <w:sz w:val="24"/>
          <w:szCs w:val="24"/>
        </w:rPr>
        <w:t xml:space="preserve"> reaction time </w:t>
      </w:r>
      <w:r w:rsidR="00897737" w:rsidRPr="00897737">
        <w:rPr>
          <w:rFonts w:ascii="Times New Roman" w:hAnsi="Times New Roman" w:cs="Times New Roman"/>
          <w:sz w:val="24"/>
          <w:szCs w:val="24"/>
        </w:rPr>
        <w:t xml:space="preserve">is </w:t>
      </w:r>
      <w:r w:rsidR="007742BA" w:rsidRPr="007742BA">
        <w:rPr>
          <w:rFonts w:ascii="Times New Roman" w:hAnsi="Times New Roman" w:cs="Times New Roman"/>
          <w:sz w:val="24"/>
          <w:szCs w:val="24"/>
        </w:rPr>
        <w:t xml:space="preserve">greater </w:t>
      </w:r>
      <w:r w:rsidR="00897737" w:rsidRPr="00897737">
        <w:rPr>
          <w:rFonts w:ascii="Times New Roman" w:hAnsi="Times New Roman" w:cs="Times New Roman"/>
          <w:sz w:val="24"/>
          <w:szCs w:val="24"/>
        </w:rPr>
        <w:t xml:space="preserve">in random trials </w:t>
      </w:r>
      <w:r w:rsidR="007742BA" w:rsidRPr="007742BA">
        <w:rPr>
          <w:rFonts w:ascii="Times New Roman" w:hAnsi="Times New Roman" w:cs="Times New Roman"/>
          <w:sz w:val="24"/>
          <w:szCs w:val="24"/>
        </w:rPr>
        <w:t xml:space="preserve">than the </w:t>
      </w:r>
      <w:r w:rsidR="00897737" w:rsidRPr="00897737">
        <w:rPr>
          <w:rFonts w:ascii="Times New Roman" w:hAnsi="Times New Roman" w:cs="Times New Roman"/>
          <w:sz w:val="24"/>
          <w:szCs w:val="24"/>
        </w:rPr>
        <w:t>sequential</w:t>
      </w:r>
      <w:r w:rsidR="007742BA" w:rsidRPr="007742BA">
        <w:rPr>
          <w:rFonts w:ascii="Times New Roman" w:hAnsi="Times New Roman" w:cs="Times New Roman"/>
          <w:sz w:val="24"/>
          <w:szCs w:val="24"/>
        </w:rPr>
        <w:t xml:space="preserve"> trials. Counterbalancing is a strategy that helps a researcher control the effects of distracting factors in study designs where the same participants are repeatedly exposed to the same conditions, treatments, or stimuli. Counterbalancing is the process of methodically changing the sequence of the conditions within a</w:t>
      </w:r>
      <w:r w:rsidR="002A5CAB">
        <w:rPr>
          <w:rFonts w:ascii="Times New Roman" w:hAnsi="Times New Roman" w:cs="Times New Roman"/>
          <w:sz w:val="24"/>
          <w:szCs w:val="24"/>
        </w:rPr>
        <w:t xml:space="preserve"> </w:t>
      </w:r>
      <w:r w:rsidR="007742BA" w:rsidRPr="007742BA">
        <w:rPr>
          <w:rFonts w:ascii="Times New Roman" w:hAnsi="Times New Roman" w:cs="Times New Roman"/>
          <w:sz w:val="24"/>
          <w:szCs w:val="24"/>
        </w:rPr>
        <w:t>research</w:t>
      </w:r>
      <w:r w:rsidR="001A4841">
        <w:rPr>
          <w:rFonts w:ascii="Times New Roman" w:hAnsi="Times New Roman" w:cs="Times New Roman"/>
          <w:sz w:val="24"/>
          <w:szCs w:val="24"/>
        </w:rPr>
        <w:t xml:space="preserve"> design</w:t>
      </w:r>
      <w:r w:rsidR="007742BA" w:rsidRPr="007742BA">
        <w:rPr>
          <w:rFonts w:ascii="Times New Roman" w:hAnsi="Times New Roman" w:cs="Times New Roman"/>
          <w:sz w:val="24"/>
          <w:szCs w:val="24"/>
        </w:rPr>
        <w:t xml:space="preserve"> in order to increase the interval validity of the </w:t>
      </w:r>
      <w:r w:rsidR="00724636">
        <w:rPr>
          <w:rFonts w:ascii="Times New Roman" w:hAnsi="Times New Roman" w:cs="Times New Roman"/>
          <w:sz w:val="24"/>
          <w:szCs w:val="24"/>
        </w:rPr>
        <w:t>task</w:t>
      </w:r>
      <w:r w:rsidR="007742BA" w:rsidRPr="007742BA">
        <w:rPr>
          <w:rFonts w:ascii="Times New Roman" w:hAnsi="Times New Roman" w:cs="Times New Roman"/>
          <w:sz w:val="24"/>
          <w:szCs w:val="24"/>
        </w:rPr>
        <w:t xml:space="preserve">. </w:t>
      </w:r>
    </w:p>
    <w:p w14:paraId="671D9032" w14:textId="77777777" w:rsidR="00B27150" w:rsidRDefault="00B27150" w:rsidP="00897737">
      <w:pPr>
        <w:spacing w:line="480" w:lineRule="auto"/>
        <w:rPr>
          <w:rFonts w:ascii="Times New Roman" w:hAnsi="Times New Roman" w:cs="Times New Roman"/>
          <w:b/>
          <w:bCs/>
          <w:sz w:val="32"/>
          <w:szCs w:val="32"/>
          <w:lang w:val="en-US"/>
        </w:rPr>
      </w:pPr>
    </w:p>
    <w:p w14:paraId="33067D82" w14:textId="77777777" w:rsidR="00B27150" w:rsidRDefault="00B27150" w:rsidP="00897737">
      <w:pPr>
        <w:spacing w:line="480" w:lineRule="auto"/>
        <w:rPr>
          <w:rFonts w:ascii="Times New Roman" w:hAnsi="Times New Roman" w:cs="Times New Roman"/>
          <w:b/>
          <w:bCs/>
          <w:sz w:val="32"/>
          <w:szCs w:val="32"/>
          <w:lang w:val="en-US"/>
        </w:rPr>
      </w:pPr>
    </w:p>
    <w:p w14:paraId="5BD3D1A1" w14:textId="77777777" w:rsidR="00B27150" w:rsidRDefault="00B27150" w:rsidP="00897737">
      <w:pPr>
        <w:spacing w:line="480" w:lineRule="auto"/>
        <w:rPr>
          <w:rFonts w:ascii="Times New Roman" w:hAnsi="Times New Roman" w:cs="Times New Roman"/>
          <w:b/>
          <w:bCs/>
          <w:sz w:val="32"/>
          <w:szCs w:val="32"/>
          <w:lang w:val="en-US"/>
        </w:rPr>
      </w:pPr>
    </w:p>
    <w:p w14:paraId="2140794E" w14:textId="1B09A38B" w:rsidR="00653FCA" w:rsidRDefault="001A4841" w:rsidP="00897737">
      <w:pPr>
        <w:spacing w:line="480" w:lineRule="auto"/>
        <w:rPr>
          <w:rFonts w:ascii="Times New Roman" w:hAnsi="Times New Roman" w:cs="Times New Roman"/>
          <w:b/>
          <w:bCs/>
          <w:sz w:val="32"/>
          <w:szCs w:val="32"/>
          <w:lang w:val="en-US"/>
        </w:rPr>
      </w:pPr>
      <w:r w:rsidRPr="001A4841">
        <w:rPr>
          <w:rFonts w:ascii="Times New Roman" w:hAnsi="Times New Roman" w:cs="Times New Roman"/>
          <w:b/>
          <w:bCs/>
          <w:sz w:val="32"/>
          <w:szCs w:val="32"/>
          <w:lang w:val="en-US"/>
        </w:rPr>
        <w:lastRenderedPageBreak/>
        <w:t>References</w:t>
      </w:r>
    </w:p>
    <w:p w14:paraId="159429C1" w14:textId="1E64F4C3" w:rsidR="00041458" w:rsidRDefault="00041458" w:rsidP="00041458">
      <w:pPr>
        <w:spacing w:line="480" w:lineRule="auto"/>
        <w:rPr>
          <w:rFonts w:ascii="Times New Roman" w:hAnsi="Times New Roman" w:cs="Times New Roman"/>
          <w:sz w:val="24"/>
          <w:szCs w:val="24"/>
        </w:rPr>
      </w:pPr>
      <w:r w:rsidRPr="00041458">
        <w:rPr>
          <w:rFonts w:ascii="Times New Roman" w:hAnsi="Times New Roman" w:cs="Times New Roman"/>
          <w:sz w:val="24"/>
          <w:szCs w:val="24"/>
        </w:rPr>
        <w:t xml:space="preserve">Gonzalez, C., &amp; Burke. (2018). Motor Sequence Learning in the Brain: The Long and Short of It. </w:t>
      </w:r>
      <w:r w:rsidRPr="00041458">
        <w:rPr>
          <w:rFonts w:ascii="Times New Roman" w:hAnsi="Times New Roman" w:cs="Times New Roman"/>
          <w:i/>
          <w:iCs/>
          <w:sz w:val="24"/>
          <w:szCs w:val="24"/>
        </w:rPr>
        <w:t>Neuroscience</w:t>
      </w:r>
      <w:r w:rsidRPr="00041458">
        <w:rPr>
          <w:rFonts w:ascii="Times New Roman" w:hAnsi="Times New Roman" w:cs="Times New Roman"/>
          <w:sz w:val="24"/>
          <w:szCs w:val="24"/>
        </w:rPr>
        <w:t xml:space="preserve">, </w:t>
      </w:r>
      <w:r w:rsidRPr="00041458">
        <w:rPr>
          <w:rFonts w:ascii="Times New Roman" w:hAnsi="Times New Roman" w:cs="Times New Roman"/>
          <w:i/>
          <w:iCs/>
          <w:sz w:val="24"/>
          <w:szCs w:val="24"/>
        </w:rPr>
        <w:t>389</w:t>
      </w:r>
      <w:r w:rsidRPr="00041458">
        <w:rPr>
          <w:rFonts w:ascii="Times New Roman" w:hAnsi="Times New Roman" w:cs="Times New Roman"/>
          <w:sz w:val="24"/>
          <w:szCs w:val="24"/>
        </w:rPr>
        <w:t xml:space="preserve">, 85–98. </w:t>
      </w:r>
      <w:hyperlink r:id="rId6" w:history="1">
        <w:r w:rsidRPr="00041458">
          <w:rPr>
            <w:rStyle w:val="Hyperlink"/>
            <w:rFonts w:ascii="Times New Roman" w:hAnsi="Times New Roman" w:cs="Times New Roman"/>
            <w:sz w:val="24"/>
            <w:szCs w:val="24"/>
          </w:rPr>
          <w:t>https://doi.org/10.1016/j.neuroscience.2018.01.061</w:t>
        </w:r>
      </w:hyperlink>
    </w:p>
    <w:p w14:paraId="34DD5CAE" w14:textId="5BB3CD74" w:rsidR="00D52CD0" w:rsidRDefault="00D52CD0" w:rsidP="00D52CD0">
      <w:pPr>
        <w:spacing w:line="480" w:lineRule="auto"/>
        <w:rPr>
          <w:rStyle w:val="Hyperlink"/>
          <w:rFonts w:ascii="Times New Roman" w:hAnsi="Times New Roman" w:cs="Times New Roman"/>
          <w:sz w:val="24"/>
          <w:szCs w:val="24"/>
        </w:rPr>
      </w:pPr>
      <w:r w:rsidRPr="00D52CD0">
        <w:rPr>
          <w:rFonts w:ascii="Times New Roman" w:hAnsi="Times New Roman" w:cs="Times New Roman"/>
          <w:sz w:val="24"/>
          <w:szCs w:val="24"/>
        </w:rPr>
        <w:t xml:space="preserve">Doyon, J. (2008). Motor sequence learning and movement disorders. </w:t>
      </w:r>
      <w:r w:rsidRPr="00D52CD0">
        <w:rPr>
          <w:rFonts w:ascii="Times New Roman" w:hAnsi="Times New Roman" w:cs="Times New Roman"/>
          <w:i/>
          <w:iCs/>
          <w:sz w:val="24"/>
          <w:szCs w:val="24"/>
        </w:rPr>
        <w:t>Current Opinion in Neurology</w:t>
      </w:r>
      <w:r w:rsidRPr="00D52CD0">
        <w:rPr>
          <w:rFonts w:ascii="Times New Roman" w:hAnsi="Times New Roman" w:cs="Times New Roman"/>
          <w:sz w:val="24"/>
          <w:szCs w:val="24"/>
        </w:rPr>
        <w:t xml:space="preserve">, </w:t>
      </w:r>
      <w:r w:rsidRPr="00D52CD0">
        <w:rPr>
          <w:rFonts w:ascii="Times New Roman" w:hAnsi="Times New Roman" w:cs="Times New Roman"/>
          <w:i/>
          <w:iCs/>
          <w:sz w:val="24"/>
          <w:szCs w:val="24"/>
        </w:rPr>
        <w:t>21</w:t>
      </w:r>
      <w:r w:rsidRPr="00D52CD0">
        <w:rPr>
          <w:rFonts w:ascii="Times New Roman" w:hAnsi="Times New Roman" w:cs="Times New Roman"/>
          <w:sz w:val="24"/>
          <w:szCs w:val="24"/>
        </w:rPr>
        <w:t xml:space="preserve">(4), 478–483. </w:t>
      </w:r>
      <w:hyperlink r:id="rId7" w:history="1">
        <w:r w:rsidRPr="00D52CD0">
          <w:rPr>
            <w:rStyle w:val="Hyperlink"/>
            <w:rFonts w:ascii="Times New Roman" w:hAnsi="Times New Roman" w:cs="Times New Roman"/>
            <w:sz w:val="24"/>
            <w:szCs w:val="24"/>
          </w:rPr>
          <w:t>https://doi.org/10.1097/wco.0b013e328304b6a3</w:t>
        </w:r>
      </w:hyperlink>
    </w:p>
    <w:p w14:paraId="5E575227" w14:textId="77777777" w:rsidR="00B27150" w:rsidRDefault="00B27150" w:rsidP="00D52CD0">
      <w:pPr>
        <w:spacing w:line="480" w:lineRule="auto"/>
        <w:rPr>
          <w:rFonts w:ascii="Times New Roman" w:hAnsi="Times New Roman" w:cs="Times New Roman"/>
          <w:sz w:val="24"/>
          <w:szCs w:val="24"/>
        </w:rPr>
      </w:pPr>
    </w:p>
    <w:p w14:paraId="07755D3E" w14:textId="77777777" w:rsidR="00D52CD0" w:rsidRPr="00D52CD0" w:rsidRDefault="00D52CD0" w:rsidP="00D52CD0">
      <w:pPr>
        <w:spacing w:line="480" w:lineRule="auto"/>
        <w:rPr>
          <w:rFonts w:ascii="Times New Roman" w:hAnsi="Times New Roman" w:cs="Times New Roman"/>
          <w:sz w:val="24"/>
          <w:szCs w:val="24"/>
        </w:rPr>
      </w:pPr>
    </w:p>
    <w:p w14:paraId="26084824" w14:textId="77777777" w:rsidR="00D52CD0" w:rsidRDefault="00D52CD0" w:rsidP="00041458">
      <w:pPr>
        <w:spacing w:line="480" w:lineRule="auto"/>
        <w:rPr>
          <w:rFonts w:ascii="Times New Roman" w:hAnsi="Times New Roman" w:cs="Times New Roman"/>
          <w:sz w:val="24"/>
          <w:szCs w:val="24"/>
        </w:rPr>
      </w:pPr>
    </w:p>
    <w:p w14:paraId="5D898EBF" w14:textId="77777777" w:rsidR="00041458" w:rsidRPr="00041458" w:rsidRDefault="00041458" w:rsidP="00041458">
      <w:pPr>
        <w:spacing w:line="480" w:lineRule="auto"/>
        <w:rPr>
          <w:rFonts w:ascii="Times New Roman" w:hAnsi="Times New Roman" w:cs="Times New Roman"/>
          <w:sz w:val="24"/>
          <w:szCs w:val="24"/>
        </w:rPr>
      </w:pPr>
    </w:p>
    <w:p w14:paraId="06E15BC8" w14:textId="77777777" w:rsidR="00041458" w:rsidRPr="00041458" w:rsidRDefault="00041458" w:rsidP="00041458">
      <w:pPr>
        <w:spacing w:line="480" w:lineRule="auto"/>
        <w:rPr>
          <w:rFonts w:ascii="Times New Roman" w:hAnsi="Times New Roman" w:cs="Times New Roman"/>
          <w:sz w:val="24"/>
          <w:szCs w:val="24"/>
        </w:rPr>
      </w:pPr>
    </w:p>
    <w:p w14:paraId="50890694" w14:textId="77777777" w:rsidR="001A4841" w:rsidRPr="001A4841" w:rsidRDefault="001A4841" w:rsidP="00897737">
      <w:pPr>
        <w:spacing w:line="480" w:lineRule="auto"/>
        <w:rPr>
          <w:rFonts w:ascii="Times New Roman" w:hAnsi="Times New Roman" w:cs="Times New Roman"/>
          <w:b/>
          <w:bCs/>
          <w:sz w:val="32"/>
          <w:szCs w:val="32"/>
          <w:lang w:val="en-US"/>
        </w:rPr>
      </w:pPr>
    </w:p>
    <w:sectPr w:rsidR="001A4841" w:rsidRPr="001A48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48F"/>
    <w:rsid w:val="00041458"/>
    <w:rsid w:val="000E7FAC"/>
    <w:rsid w:val="00143582"/>
    <w:rsid w:val="001A4841"/>
    <w:rsid w:val="001C1352"/>
    <w:rsid w:val="001E331F"/>
    <w:rsid w:val="0022325E"/>
    <w:rsid w:val="0024323B"/>
    <w:rsid w:val="002A2A57"/>
    <w:rsid w:val="002A5CAB"/>
    <w:rsid w:val="002E5D6A"/>
    <w:rsid w:val="00313F14"/>
    <w:rsid w:val="0032417A"/>
    <w:rsid w:val="003342C9"/>
    <w:rsid w:val="003370F6"/>
    <w:rsid w:val="004025FE"/>
    <w:rsid w:val="00406595"/>
    <w:rsid w:val="004548B1"/>
    <w:rsid w:val="004847EF"/>
    <w:rsid w:val="004D5F07"/>
    <w:rsid w:val="005914F4"/>
    <w:rsid w:val="005D7903"/>
    <w:rsid w:val="006367F2"/>
    <w:rsid w:val="00653FCA"/>
    <w:rsid w:val="00691118"/>
    <w:rsid w:val="0070477A"/>
    <w:rsid w:val="00724636"/>
    <w:rsid w:val="007331C8"/>
    <w:rsid w:val="007742BA"/>
    <w:rsid w:val="00787591"/>
    <w:rsid w:val="007C3DDA"/>
    <w:rsid w:val="00897737"/>
    <w:rsid w:val="008D6D99"/>
    <w:rsid w:val="00964850"/>
    <w:rsid w:val="009736D9"/>
    <w:rsid w:val="00A46BCA"/>
    <w:rsid w:val="00B27150"/>
    <w:rsid w:val="00B51A29"/>
    <w:rsid w:val="00B773AC"/>
    <w:rsid w:val="00B773AF"/>
    <w:rsid w:val="00B942C6"/>
    <w:rsid w:val="00C0648F"/>
    <w:rsid w:val="00C3051E"/>
    <w:rsid w:val="00C54E63"/>
    <w:rsid w:val="00C82075"/>
    <w:rsid w:val="00D44884"/>
    <w:rsid w:val="00D47BEF"/>
    <w:rsid w:val="00D52CD0"/>
    <w:rsid w:val="00DA1105"/>
    <w:rsid w:val="00DB2E1F"/>
    <w:rsid w:val="00E12276"/>
    <w:rsid w:val="00E227E3"/>
    <w:rsid w:val="00E90BB4"/>
    <w:rsid w:val="00EE77EC"/>
    <w:rsid w:val="00F70F7A"/>
    <w:rsid w:val="00F85E57"/>
    <w:rsid w:val="00FE4D42"/>
    <w:rsid w:val="00FF20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5377B"/>
  <w15:chartTrackingRefBased/>
  <w15:docId w15:val="{8AD7CB55-53F4-41A9-B663-9E0E5108E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1458"/>
    <w:rPr>
      <w:color w:val="0563C1" w:themeColor="hyperlink"/>
      <w:u w:val="single"/>
    </w:rPr>
  </w:style>
  <w:style w:type="character" w:styleId="UnresolvedMention">
    <w:name w:val="Unresolved Mention"/>
    <w:basedOn w:val="DefaultParagraphFont"/>
    <w:uiPriority w:val="99"/>
    <w:semiHidden/>
    <w:unhideWhenUsed/>
    <w:rsid w:val="000414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942246">
      <w:bodyDiv w:val="1"/>
      <w:marLeft w:val="0"/>
      <w:marRight w:val="0"/>
      <w:marTop w:val="0"/>
      <w:marBottom w:val="0"/>
      <w:divBdr>
        <w:top w:val="none" w:sz="0" w:space="0" w:color="auto"/>
        <w:left w:val="none" w:sz="0" w:space="0" w:color="auto"/>
        <w:bottom w:val="none" w:sz="0" w:space="0" w:color="auto"/>
        <w:right w:val="none" w:sz="0" w:space="0" w:color="auto"/>
      </w:divBdr>
    </w:div>
    <w:div w:id="350763873">
      <w:bodyDiv w:val="1"/>
      <w:marLeft w:val="0"/>
      <w:marRight w:val="0"/>
      <w:marTop w:val="0"/>
      <w:marBottom w:val="0"/>
      <w:divBdr>
        <w:top w:val="none" w:sz="0" w:space="0" w:color="auto"/>
        <w:left w:val="none" w:sz="0" w:space="0" w:color="auto"/>
        <w:bottom w:val="none" w:sz="0" w:space="0" w:color="auto"/>
        <w:right w:val="none" w:sz="0" w:space="0" w:color="auto"/>
      </w:divBdr>
      <w:divsChild>
        <w:div w:id="3481262">
          <w:marLeft w:val="-720"/>
          <w:marRight w:val="0"/>
          <w:marTop w:val="0"/>
          <w:marBottom w:val="0"/>
          <w:divBdr>
            <w:top w:val="none" w:sz="0" w:space="0" w:color="auto"/>
            <w:left w:val="none" w:sz="0" w:space="0" w:color="auto"/>
            <w:bottom w:val="none" w:sz="0" w:space="0" w:color="auto"/>
            <w:right w:val="none" w:sz="0" w:space="0" w:color="auto"/>
          </w:divBdr>
        </w:div>
      </w:divsChild>
    </w:div>
    <w:div w:id="367146567">
      <w:bodyDiv w:val="1"/>
      <w:marLeft w:val="0"/>
      <w:marRight w:val="0"/>
      <w:marTop w:val="0"/>
      <w:marBottom w:val="0"/>
      <w:divBdr>
        <w:top w:val="none" w:sz="0" w:space="0" w:color="auto"/>
        <w:left w:val="none" w:sz="0" w:space="0" w:color="auto"/>
        <w:bottom w:val="none" w:sz="0" w:space="0" w:color="auto"/>
        <w:right w:val="none" w:sz="0" w:space="0" w:color="auto"/>
      </w:divBdr>
      <w:divsChild>
        <w:div w:id="1599438083">
          <w:marLeft w:val="-720"/>
          <w:marRight w:val="0"/>
          <w:marTop w:val="0"/>
          <w:marBottom w:val="0"/>
          <w:divBdr>
            <w:top w:val="none" w:sz="0" w:space="0" w:color="auto"/>
            <w:left w:val="none" w:sz="0" w:space="0" w:color="auto"/>
            <w:bottom w:val="none" w:sz="0" w:space="0" w:color="auto"/>
            <w:right w:val="none" w:sz="0" w:space="0" w:color="auto"/>
          </w:divBdr>
        </w:div>
      </w:divsChild>
    </w:div>
    <w:div w:id="485588269">
      <w:bodyDiv w:val="1"/>
      <w:marLeft w:val="0"/>
      <w:marRight w:val="0"/>
      <w:marTop w:val="0"/>
      <w:marBottom w:val="0"/>
      <w:divBdr>
        <w:top w:val="none" w:sz="0" w:space="0" w:color="auto"/>
        <w:left w:val="none" w:sz="0" w:space="0" w:color="auto"/>
        <w:bottom w:val="none" w:sz="0" w:space="0" w:color="auto"/>
        <w:right w:val="none" w:sz="0" w:space="0" w:color="auto"/>
      </w:divBdr>
      <w:divsChild>
        <w:div w:id="1936743835">
          <w:marLeft w:val="-720"/>
          <w:marRight w:val="0"/>
          <w:marTop w:val="0"/>
          <w:marBottom w:val="0"/>
          <w:divBdr>
            <w:top w:val="none" w:sz="0" w:space="0" w:color="auto"/>
            <w:left w:val="none" w:sz="0" w:space="0" w:color="auto"/>
            <w:bottom w:val="none" w:sz="0" w:space="0" w:color="auto"/>
            <w:right w:val="none" w:sz="0" w:space="0" w:color="auto"/>
          </w:divBdr>
        </w:div>
      </w:divsChild>
    </w:div>
    <w:div w:id="826020980">
      <w:bodyDiv w:val="1"/>
      <w:marLeft w:val="0"/>
      <w:marRight w:val="0"/>
      <w:marTop w:val="0"/>
      <w:marBottom w:val="0"/>
      <w:divBdr>
        <w:top w:val="none" w:sz="0" w:space="0" w:color="auto"/>
        <w:left w:val="none" w:sz="0" w:space="0" w:color="auto"/>
        <w:bottom w:val="none" w:sz="0" w:space="0" w:color="auto"/>
        <w:right w:val="none" w:sz="0" w:space="0" w:color="auto"/>
      </w:divBdr>
    </w:div>
    <w:div w:id="1269387082">
      <w:bodyDiv w:val="1"/>
      <w:marLeft w:val="0"/>
      <w:marRight w:val="0"/>
      <w:marTop w:val="0"/>
      <w:marBottom w:val="0"/>
      <w:divBdr>
        <w:top w:val="none" w:sz="0" w:space="0" w:color="auto"/>
        <w:left w:val="none" w:sz="0" w:space="0" w:color="auto"/>
        <w:bottom w:val="none" w:sz="0" w:space="0" w:color="auto"/>
        <w:right w:val="none" w:sz="0" w:space="0" w:color="auto"/>
      </w:divBdr>
    </w:div>
    <w:div w:id="1524636486">
      <w:bodyDiv w:val="1"/>
      <w:marLeft w:val="0"/>
      <w:marRight w:val="0"/>
      <w:marTop w:val="0"/>
      <w:marBottom w:val="0"/>
      <w:divBdr>
        <w:top w:val="none" w:sz="0" w:space="0" w:color="auto"/>
        <w:left w:val="none" w:sz="0" w:space="0" w:color="auto"/>
        <w:bottom w:val="none" w:sz="0" w:space="0" w:color="auto"/>
        <w:right w:val="none" w:sz="0" w:space="0" w:color="auto"/>
      </w:divBdr>
    </w:div>
    <w:div w:id="1684748030">
      <w:bodyDiv w:val="1"/>
      <w:marLeft w:val="0"/>
      <w:marRight w:val="0"/>
      <w:marTop w:val="0"/>
      <w:marBottom w:val="0"/>
      <w:divBdr>
        <w:top w:val="none" w:sz="0" w:space="0" w:color="auto"/>
        <w:left w:val="none" w:sz="0" w:space="0" w:color="auto"/>
        <w:bottom w:val="none" w:sz="0" w:space="0" w:color="auto"/>
        <w:right w:val="none" w:sz="0" w:space="0" w:color="auto"/>
      </w:divBdr>
      <w:divsChild>
        <w:div w:id="59633223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org/10.1097/wco.0b013e328304b6a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16/j.neuroscience.2018.01.061" TargetMode="Externa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96431bca9d6e0d2d/Lab%20In%20Psychology/motor%20sequence/1_motor%20sequence_2024-10-11_12h47.32.75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96431bca9d6e0d2d/Lab%20In%20Psychology/motor%20sequence/1_motor%20sequence_2024-10-11_12h47.32.75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Difference</a:t>
            </a:r>
            <a:r>
              <a:rPr lang="en-IN" baseline="0"/>
              <a:t> In Reaction Time(SeqRT&amp;RanRT)</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Analysis!$E$17:$E$18</c:f>
              <c:strCache>
                <c:ptCount val="2"/>
                <c:pt idx="0">
                  <c:v>Avg for seqRT</c:v>
                </c:pt>
                <c:pt idx="1">
                  <c:v>Avg for ranRT</c:v>
                </c:pt>
              </c:strCache>
            </c:strRef>
          </c:cat>
          <c:val>
            <c:numRef>
              <c:f>Analysis!$F$17:$F$18</c:f>
              <c:numCache>
                <c:formatCode>General</c:formatCode>
                <c:ptCount val="2"/>
                <c:pt idx="0">
                  <c:v>0.88306348450074368</c:v>
                </c:pt>
                <c:pt idx="1">
                  <c:v>1.0384220189996984</c:v>
                </c:pt>
              </c:numCache>
            </c:numRef>
          </c:val>
          <c:extLst>
            <c:ext xmlns:c16="http://schemas.microsoft.com/office/drawing/2014/chart" uri="{C3380CC4-5D6E-409C-BE32-E72D297353CC}">
              <c16:uniqueId val="{00000000-08FE-4CCC-AF02-78B23B3CC99D}"/>
            </c:ext>
          </c:extLst>
        </c:ser>
        <c:dLbls>
          <c:showLegendKey val="0"/>
          <c:showVal val="0"/>
          <c:showCatName val="0"/>
          <c:showSerName val="0"/>
          <c:showPercent val="0"/>
          <c:showBubbleSize val="0"/>
        </c:dLbls>
        <c:gapWidth val="219"/>
        <c:overlap val="-27"/>
        <c:axId val="1771479040"/>
        <c:axId val="1771484800"/>
      </c:barChart>
      <c:catAx>
        <c:axId val="1771479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1484800"/>
        <c:crosses val="autoZero"/>
        <c:auto val="1"/>
        <c:lblAlgn val="ctr"/>
        <c:lblOffset val="100"/>
        <c:noMultiLvlLbl val="0"/>
      </c:catAx>
      <c:valAx>
        <c:axId val="1771484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Mean</a:t>
                </a:r>
                <a:r>
                  <a:rPr lang="en-IN" baseline="0"/>
                  <a:t> reaction time (S)</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14790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Seq</a:t>
            </a:r>
            <a:r>
              <a:rPr lang="en-IN" baseline="0"/>
              <a:t> RT &amp; Ran RT</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Analysis!$C$1</c:f>
              <c:strCache>
                <c:ptCount val="1"/>
                <c:pt idx="0">
                  <c:v>seqRT</c:v>
                </c:pt>
              </c:strCache>
            </c:strRef>
          </c:tx>
          <c:spPr>
            <a:ln w="28575" cap="rnd">
              <a:solidFill>
                <a:schemeClr val="accent1"/>
              </a:solidFill>
              <a:round/>
            </a:ln>
            <a:effectLst/>
          </c:spPr>
          <c:marker>
            <c:symbol val="none"/>
          </c:marker>
          <c:val>
            <c:numRef>
              <c:f>Analysis!$C$2:$C$201</c:f>
              <c:numCache>
                <c:formatCode>General</c:formatCode>
                <c:ptCount val="200"/>
                <c:pt idx="0">
                  <c:v>1.1743482999736401</c:v>
                </c:pt>
                <c:pt idx="1">
                  <c:v>0.98974350001662903</c:v>
                </c:pt>
                <c:pt idx="2">
                  <c:v>1.6469749999232499</c:v>
                </c:pt>
                <c:pt idx="3">
                  <c:v>0.96043920004740302</c:v>
                </c:pt>
                <c:pt idx="4">
                  <c:v>0.85610140010248803</c:v>
                </c:pt>
                <c:pt idx="5">
                  <c:v>0.88596610003151</c:v>
                </c:pt>
                <c:pt idx="6">
                  <c:v>1.23098380002193</c:v>
                </c:pt>
                <c:pt idx="7">
                  <c:v>1.3943972000852201</c:v>
                </c:pt>
                <c:pt idx="8">
                  <c:v>0.849690299946814</c:v>
                </c:pt>
                <c:pt idx="9">
                  <c:v>0.82622930000070405</c:v>
                </c:pt>
                <c:pt idx="10">
                  <c:v>1.5282055999850801</c:v>
                </c:pt>
                <c:pt idx="11">
                  <c:v>0.93460480007342905</c:v>
                </c:pt>
                <c:pt idx="12">
                  <c:v>0.77055830007884596</c:v>
                </c:pt>
                <c:pt idx="13">
                  <c:v>0.95266399998217799</c:v>
                </c:pt>
                <c:pt idx="14">
                  <c:v>0.87804380001034499</c:v>
                </c:pt>
                <c:pt idx="15">
                  <c:v>0.87403320008888796</c:v>
                </c:pt>
                <c:pt idx="16">
                  <c:v>0.65097499999683295</c:v>
                </c:pt>
                <c:pt idx="17">
                  <c:v>1.01814699999522</c:v>
                </c:pt>
                <c:pt idx="18">
                  <c:v>1.2321677999570899</c:v>
                </c:pt>
                <c:pt idx="19">
                  <c:v>0.79806529998313602</c:v>
                </c:pt>
                <c:pt idx="20">
                  <c:v>0.71015439997427099</c:v>
                </c:pt>
                <c:pt idx="21">
                  <c:v>1.03789989999495</c:v>
                </c:pt>
                <c:pt idx="22">
                  <c:v>0.85065529996063505</c:v>
                </c:pt>
                <c:pt idx="23">
                  <c:v>0.70654559996910304</c:v>
                </c:pt>
                <c:pt idx="24">
                  <c:v>0.70544930000323802</c:v>
                </c:pt>
                <c:pt idx="25">
                  <c:v>0.75489929993636895</c:v>
                </c:pt>
                <c:pt idx="26">
                  <c:v>0.77678050007671096</c:v>
                </c:pt>
                <c:pt idx="27">
                  <c:v>0.788883700035512</c:v>
                </c:pt>
                <c:pt idx="28">
                  <c:v>0.80803309998009298</c:v>
                </c:pt>
                <c:pt idx="29">
                  <c:v>0.84879059996455897</c:v>
                </c:pt>
                <c:pt idx="30">
                  <c:v>0.84822389995679204</c:v>
                </c:pt>
                <c:pt idx="31">
                  <c:v>0.77859969995915801</c:v>
                </c:pt>
                <c:pt idx="32">
                  <c:v>0.66227579989936203</c:v>
                </c:pt>
                <c:pt idx="33">
                  <c:v>0.573571300017647</c:v>
                </c:pt>
                <c:pt idx="34">
                  <c:v>0.84317449992522597</c:v>
                </c:pt>
                <c:pt idx="35">
                  <c:v>0.69315109995659396</c:v>
                </c:pt>
                <c:pt idx="36">
                  <c:v>0.69451649999246001</c:v>
                </c:pt>
                <c:pt idx="37">
                  <c:v>1.03945320006459</c:v>
                </c:pt>
                <c:pt idx="38">
                  <c:v>0.76100709999445804</c:v>
                </c:pt>
                <c:pt idx="39">
                  <c:v>0.82102939998730995</c:v>
                </c:pt>
                <c:pt idx="40">
                  <c:v>1.4038595999590999</c:v>
                </c:pt>
                <c:pt idx="41">
                  <c:v>0.89775860006920905</c:v>
                </c:pt>
                <c:pt idx="42">
                  <c:v>1.37470560008659</c:v>
                </c:pt>
                <c:pt idx="43">
                  <c:v>0.97032319998834204</c:v>
                </c:pt>
                <c:pt idx="44">
                  <c:v>1.0178921000333501</c:v>
                </c:pt>
                <c:pt idx="45">
                  <c:v>1.1722538000903999</c:v>
                </c:pt>
                <c:pt idx="46">
                  <c:v>0.93144279997795798</c:v>
                </c:pt>
                <c:pt idx="47">
                  <c:v>0.81683270004577901</c:v>
                </c:pt>
                <c:pt idx="48">
                  <c:v>0.78340580000076399</c:v>
                </c:pt>
                <c:pt idx="49">
                  <c:v>1.14400029997341</c:v>
                </c:pt>
                <c:pt idx="50">
                  <c:v>1.20656899991445</c:v>
                </c:pt>
                <c:pt idx="51">
                  <c:v>0.83935789996758103</c:v>
                </c:pt>
                <c:pt idx="52">
                  <c:v>0.68044999998528499</c:v>
                </c:pt>
                <c:pt idx="53">
                  <c:v>1.04375640000216</c:v>
                </c:pt>
                <c:pt idx="54">
                  <c:v>1.1522936000255799</c:v>
                </c:pt>
                <c:pt idx="55">
                  <c:v>0.86014310002792604</c:v>
                </c:pt>
                <c:pt idx="56">
                  <c:v>0.88788349996320903</c:v>
                </c:pt>
                <c:pt idx="57">
                  <c:v>0.99432319996412799</c:v>
                </c:pt>
                <c:pt idx="58">
                  <c:v>1.4188251999439601</c:v>
                </c:pt>
                <c:pt idx="59">
                  <c:v>0.71561339998152096</c:v>
                </c:pt>
                <c:pt idx="60">
                  <c:v>0.81812599999830105</c:v>
                </c:pt>
                <c:pt idx="61">
                  <c:v>1.1204558999743299</c:v>
                </c:pt>
                <c:pt idx="62">
                  <c:v>0.719770000083372</c:v>
                </c:pt>
                <c:pt idx="63">
                  <c:v>0.87602440000046</c:v>
                </c:pt>
                <c:pt idx="64">
                  <c:v>0.79875580000225399</c:v>
                </c:pt>
                <c:pt idx="65">
                  <c:v>0.733361699967645</c:v>
                </c:pt>
                <c:pt idx="66">
                  <c:v>0.88485520007088703</c:v>
                </c:pt>
                <c:pt idx="67">
                  <c:v>0.86063540005125105</c:v>
                </c:pt>
                <c:pt idx="68">
                  <c:v>0.81875299999955997</c:v>
                </c:pt>
                <c:pt idx="69">
                  <c:v>0.92522830003872503</c:v>
                </c:pt>
                <c:pt idx="70">
                  <c:v>1.26784380001481</c:v>
                </c:pt>
                <c:pt idx="71">
                  <c:v>0.81592760002240505</c:v>
                </c:pt>
                <c:pt idx="72">
                  <c:v>0.80026289995293998</c:v>
                </c:pt>
                <c:pt idx="73">
                  <c:v>0.87089489994104896</c:v>
                </c:pt>
                <c:pt idx="74">
                  <c:v>0.74242490006145001</c:v>
                </c:pt>
                <c:pt idx="75">
                  <c:v>0.84651489998213902</c:v>
                </c:pt>
                <c:pt idx="76">
                  <c:v>0.75299129995983005</c:v>
                </c:pt>
                <c:pt idx="77">
                  <c:v>0.88171159999910698</c:v>
                </c:pt>
                <c:pt idx="78">
                  <c:v>0.973097799927927</c:v>
                </c:pt>
                <c:pt idx="79">
                  <c:v>0.88108710001688395</c:v>
                </c:pt>
                <c:pt idx="80">
                  <c:v>0.72111160005442798</c:v>
                </c:pt>
                <c:pt idx="81">
                  <c:v>0.76125189999584097</c:v>
                </c:pt>
                <c:pt idx="82">
                  <c:v>0.72011720004957103</c:v>
                </c:pt>
                <c:pt idx="83">
                  <c:v>0.86295840004459001</c:v>
                </c:pt>
                <c:pt idx="84">
                  <c:v>0.77230990002863098</c:v>
                </c:pt>
                <c:pt idx="85">
                  <c:v>0.76356110000051503</c:v>
                </c:pt>
                <c:pt idx="86">
                  <c:v>0.84006580000277598</c:v>
                </c:pt>
                <c:pt idx="87">
                  <c:v>0.92006219993345395</c:v>
                </c:pt>
                <c:pt idx="88">
                  <c:v>0.80133889999706298</c:v>
                </c:pt>
                <c:pt idx="89">
                  <c:v>0.63677640003152103</c:v>
                </c:pt>
                <c:pt idx="90">
                  <c:v>0.74546170001849499</c:v>
                </c:pt>
                <c:pt idx="91">
                  <c:v>0.88486450002528705</c:v>
                </c:pt>
                <c:pt idx="92">
                  <c:v>0.77364179992582605</c:v>
                </c:pt>
                <c:pt idx="93">
                  <c:v>0.82072079996578395</c:v>
                </c:pt>
                <c:pt idx="94">
                  <c:v>0.72419320000335496</c:v>
                </c:pt>
                <c:pt idx="95">
                  <c:v>0.81663010001648195</c:v>
                </c:pt>
                <c:pt idx="96">
                  <c:v>0.63103749998845104</c:v>
                </c:pt>
                <c:pt idx="97">
                  <c:v>0.82099049992393702</c:v>
                </c:pt>
                <c:pt idx="98">
                  <c:v>0.76091599999926895</c:v>
                </c:pt>
                <c:pt idx="99">
                  <c:v>0.84006419999059201</c:v>
                </c:pt>
                <c:pt idx="100">
                  <c:v>1.4895693000871599</c:v>
                </c:pt>
                <c:pt idx="101">
                  <c:v>0.70229889999609396</c:v>
                </c:pt>
                <c:pt idx="102">
                  <c:v>0.77320079994387902</c:v>
                </c:pt>
                <c:pt idx="103">
                  <c:v>0.81815679999999702</c:v>
                </c:pt>
                <c:pt idx="104">
                  <c:v>0.735153299989178</c:v>
                </c:pt>
                <c:pt idx="105">
                  <c:v>0.84302099992055402</c:v>
                </c:pt>
                <c:pt idx="106">
                  <c:v>0.77867579995654501</c:v>
                </c:pt>
                <c:pt idx="107">
                  <c:v>0.89755940006580204</c:v>
                </c:pt>
                <c:pt idx="108">
                  <c:v>0.94443589996080801</c:v>
                </c:pt>
                <c:pt idx="109">
                  <c:v>0.71815610001794905</c:v>
                </c:pt>
                <c:pt idx="110">
                  <c:v>0.77024400001391702</c:v>
                </c:pt>
                <c:pt idx="111">
                  <c:v>0.76014640007633705</c:v>
                </c:pt>
                <c:pt idx="112">
                  <c:v>0.88491389993578196</c:v>
                </c:pt>
                <c:pt idx="113">
                  <c:v>0.77843279996886805</c:v>
                </c:pt>
                <c:pt idx="114">
                  <c:v>0.69950999994762197</c:v>
                </c:pt>
                <c:pt idx="115">
                  <c:v>0.74696529994253003</c:v>
                </c:pt>
                <c:pt idx="116">
                  <c:v>0.93348599993623704</c:v>
                </c:pt>
                <c:pt idx="117">
                  <c:v>0.92838419997133304</c:v>
                </c:pt>
                <c:pt idx="118">
                  <c:v>0.85752339998725802</c:v>
                </c:pt>
                <c:pt idx="119">
                  <c:v>0.92400759994052295</c:v>
                </c:pt>
                <c:pt idx="120">
                  <c:v>0.893704599933698</c:v>
                </c:pt>
                <c:pt idx="121">
                  <c:v>0.82752629998140004</c:v>
                </c:pt>
                <c:pt idx="122">
                  <c:v>1.1003112000180399</c:v>
                </c:pt>
                <c:pt idx="123">
                  <c:v>0.99936280003748801</c:v>
                </c:pt>
                <c:pt idx="124">
                  <c:v>0.89844530005939305</c:v>
                </c:pt>
                <c:pt idx="125">
                  <c:v>3.09869070001877</c:v>
                </c:pt>
                <c:pt idx="126">
                  <c:v>1.0129564000526401</c:v>
                </c:pt>
                <c:pt idx="127">
                  <c:v>0.97620439995080199</c:v>
                </c:pt>
                <c:pt idx="128">
                  <c:v>0.97603539994452104</c:v>
                </c:pt>
                <c:pt idx="129">
                  <c:v>1.08805270004086</c:v>
                </c:pt>
                <c:pt idx="130">
                  <c:v>0.93126539990771495</c:v>
                </c:pt>
                <c:pt idx="131">
                  <c:v>0.768727099988609</c:v>
                </c:pt>
                <c:pt idx="132">
                  <c:v>0.84701339993625802</c:v>
                </c:pt>
                <c:pt idx="133">
                  <c:v>0.765766000025905</c:v>
                </c:pt>
                <c:pt idx="134">
                  <c:v>0.745273999986238</c:v>
                </c:pt>
                <c:pt idx="135">
                  <c:v>1.0954933000029901</c:v>
                </c:pt>
                <c:pt idx="136">
                  <c:v>0.87005759996827603</c:v>
                </c:pt>
                <c:pt idx="137">
                  <c:v>0.99918010004330404</c:v>
                </c:pt>
                <c:pt idx="138">
                  <c:v>0.79183350002858699</c:v>
                </c:pt>
                <c:pt idx="139">
                  <c:v>0.89677380002103702</c:v>
                </c:pt>
                <c:pt idx="140">
                  <c:v>0.89779180008918003</c:v>
                </c:pt>
                <c:pt idx="141">
                  <c:v>0.77659440005663705</c:v>
                </c:pt>
                <c:pt idx="142">
                  <c:v>0.71074810007121403</c:v>
                </c:pt>
                <c:pt idx="143">
                  <c:v>0.82528300001285904</c:v>
                </c:pt>
                <c:pt idx="144">
                  <c:v>0.66989130002912101</c:v>
                </c:pt>
                <c:pt idx="145">
                  <c:v>0.82650209998246205</c:v>
                </c:pt>
                <c:pt idx="146">
                  <c:v>0.74406299996189695</c:v>
                </c:pt>
                <c:pt idx="147">
                  <c:v>0.85785869997926001</c:v>
                </c:pt>
                <c:pt idx="148">
                  <c:v>0.79382580006495096</c:v>
                </c:pt>
                <c:pt idx="149">
                  <c:v>0.88960880006197796</c:v>
                </c:pt>
                <c:pt idx="150">
                  <c:v>0.90804729994852096</c:v>
                </c:pt>
                <c:pt idx="151">
                  <c:v>0.71549610001966302</c:v>
                </c:pt>
                <c:pt idx="152">
                  <c:v>0.730143400025554</c:v>
                </c:pt>
                <c:pt idx="153">
                  <c:v>1.0126561999786601</c:v>
                </c:pt>
                <c:pt idx="154">
                  <c:v>1.0254563000053101</c:v>
                </c:pt>
                <c:pt idx="155">
                  <c:v>0.81470679992344197</c:v>
                </c:pt>
                <c:pt idx="156">
                  <c:v>0.68975570006296005</c:v>
                </c:pt>
                <c:pt idx="157">
                  <c:v>0.77995869994629097</c:v>
                </c:pt>
                <c:pt idx="158">
                  <c:v>0.88525800011120703</c:v>
                </c:pt>
                <c:pt idx="159">
                  <c:v>0.69790889997966499</c:v>
                </c:pt>
                <c:pt idx="160">
                  <c:v>0.66375770000740797</c:v>
                </c:pt>
                <c:pt idx="161">
                  <c:v>0.90100750001147301</c:v>
                </c:pt>
                <c:pt idx="162">
                  <c:v>0.64440150000154905</c:v>
                </c:pt>
                <c:pt idx="163">
                  <c:v>0.83106570004019797</c:v>
                </c:pt>
                <c:pt idx="164">
                  <c:v>0.84616439999081094</c:v>
                </c:pt>
                <c:pt idx="165">
                  <c:v>1.0257108999649001</c:v>
                </c:pt>
                <c:pt idx="166">
                  <c:v>0.78005279996432297</c:v>
                </c:pt>
                <c:pt idx="167">
                  <c:v>0.66403210000135005</c:v>
                </c:pt>
                <c:pt idx="168">
                  <c:v>0.59638630005065296</c:v>
                </c:pt>
                <c:pt idx="169">
                  <c:v>0.87405460001900703</c:v>
                </c:pt>
                <c:pt idx="170">
                  <c:v>0.64783809997607</c:v>
                </c:pt>
                <c:pt idx="171">
                  <c:v>0.90838929999153994</c:v>
                </c:pt>
                <c:pt idx="172">
                  <c:v>0.77128250000532705</c:v>
                </c:pt>
                <c:pt idx="173">
                  <c:v>0.70991570001933701</c:v>
                </c:pt>
                <c:pt idx="174">
                  <c:v>0.63581489992793605</c:v>
                </c:pt>
                <c:pt idx="175">
                  <c:v>0.76270810002460998</c:v>
                </c:pt>
                <c:pt idx="176">
                  <c:v>0.84997920005116601</c:v>
                </c:pt>
                <c:pt idx="177">
                  <c:v>0.81858189997728903</c:v>
                </c:pt>
                <c:pt idx="178">
                  <c:v>0.775376599980518</c:v>
                </c:pt>
                <c:pt idx="179">
                  <c:v>0.88730260008014705</c:v>
                </c:pt>
                <c:pt idx="180">
                  <c:v>0.74110019998624899</c:v>
                </c:pt>
                <c:pt idx="181">
                  <c:v>0.99751969997305401</c:v>
                </c:pt>
                <c:pt idx="182">
                  <c:v>0.99619490001350597</c:v>
                </c:pt>
                <c:pt idx="183">
                  <c:v>0.78831890004221306</c:v>
                </c:pt>
                <c:pt idx="184">
                  <c:v>0.67027859995141603</c:v>
                </c:pt>
                <c:pt idx="185">
                  <c:v>0.74552749993745204</c:v>
                </c:pt>
                <c:pt idx="186">
                  <c:v>0.63826929999049697</c:v>
                </c:pt>
                <c:pt idx="187">
                  <c:v>1.14081740006804</c:v>
                </c:pt>
                <c:pt idx="188">
                  <c:v>0.71435809996910304</c:v>
                </c:pt>
                <c:pt idx="189">
                  <c:v>0.84550240007229105</c:v>
                </c:pt>
                <c:pt idx="190">
                  <c:v>0.84603670006617904</c:v>
                </c:pt>
                <c:pt idx="191">
                  <c:v>0.93740309996064697</c:v>
                </c:pt>
                <c:pt idx="192">
                  <c:v>0.997240100055933</c:v>
                </c:pt>
                <c:pt idx="193">
                  <c:v>1.0970262000337201</c:v>
                </c:pt>
                <c:pt idx="194">
                  <c:v>1.47193629993125</c:v>
                </c:pt>
                <c:pt idx="195">
                  <c:v>0.73816740000620396</c:v>
                </c:pt>
                <c:pt idx="196">
                  <c:v>0.77027900004759398</c:v>
                </c:pt>
                <c:pt idx="197">
                  <c:v>0.91411340003833097</c:v>
                </c:pt>
                <c:pt idx="198">
                  <c:v>0.82527759997174099</c:v>
                </c:pt>
                <c:pt idx="199">
                  <c:v>0.85151930002029896</c:v>
                </c:pt>
              </c:numCache>
            </c:numRef>
          </c:val>
          <c:smooth val="0"/>
          <c:extLst>
            <c:ext xmlns:c16="http://schemas.microsoft.com/office/drawing/2014/chart" uri="{C3380CC4-5D6E-409C-BE32-E72D297353CC}">
              <c16:uniqueId val="{00000000-F9D4-409A-9631-53E0D00F5E94}"/>
            </c:ext>
          </c:extLst>
        </c:ser>
        <c:ser>
          <c:idx val="1"/>
          <c:order val="1"/>
          <c:tx>
            <c:strRef>
              <c:f>Analysis!$D$1</c:f>
              <c:strCache>
                <c:ptCount val="1"/>
                <c:pt idx="0">
                  <c:v>ranRT</c:v>
                </c:pt>
              </c:strCache>
            </c:strRef>
          </c:tx>
          <c:spPr>
            <a:ln w="28575" cap="rnd">
              <a:solidFill>
                <a:schemeClr val="accent6">
                  <a:lumMod val="50000"/>
                </a:schemeClr>
              </a:solidFill>
              <a:round/>
            </a:ln>
            <a:effectLst/>
          </c:spPr>
          <c:marker>
            <c:symbol val="none"/>
          </c:marker>
          <c:val>
            <c:numRef>
              <c:f>Analysis!$D$2:$D$201</c:f>
              <c:numCache>
                <c:formatCode>General</c:formatCode>
                <c:ptCount val="200"/>
                <c:pt idx="0">
                  <c:v>0.767099000047892</c:v>
                </c:pt>
                <c:pt idx="1">
                  <c:v>0.93981330003589303</c:v>
                </c:pt>
                <c:pt idx="2">
                  <c:v>0.80121219996362902</c:v>
                </c:pt>
                <c:pt idx="3">
                  <c:v>1.19096700008958</c:v>
                </c:pt>
                <c:pt idx="4">
                  <c:v>0.81421750003937599</c:v>
                </c:pt>
                <c:pt idx="5">
                  <c:v>0.77879239991307203</c:v>
                </c:pt>
                <c:pt idx="6">
                  <c:v>0.79770970006939002</c:v>
                </c:pt>
                <c:pt idx="7">
                  <c:v>0.78058829996734802</c:v>
                </c:pt>
                <c:pt idx="8">
                  <c:v>0.838364099967293</c:v>
                </c:pt>
                <c:pt idx="9">
                  <c:v>0.874024800024926</c:v>
                </c:pt>
                <c:pt idx="10">
                  <c:v>0.80641950003337104</c:v>
                </c:pt>
                <c:pt idx="11">
                  <c:v>0.82226829999126405</c:v>
                </c:pt>
                <c:pt idx="12">
                  <c:v>0.97314869996625897</c:v>
                </c:pt>
                <c:pt idx="13">
                  <c:v>1.22918499994557</c:v>
                </c:pt>
                <c:pt idx="14">
                  <c:v>1.35756420006509</c:v>
                </c:pt>
                <c:pt idx="15">
                  <c:v>1.56567390006966</c:v>
                </c:pt>
                <c:pt idx="16">
                  <c:v>1.01058929995633</c:v>
                </c:pt>
                <c:pt idx="17">
                  <c:v>1.2299749999074201</c:v>
                </c:pt>
                <c:pt idx="18">
                  <c:v>1.0754989000270101</c:v>
                </c:pt>
                <c:pt idx="19">
                  <c:v>0.86960940004791998</c:v>
                </c:pt>
                <c:pt idx="20">
                  <c:v>0.78725389996543504</c:v>
                </c:pt>
                <c:pt idx="21">
                  <c:v>0.90778679994400502</c:v>
                </c:pt>
                <c:pt idx="22">
                  <c:v>1.08658779994584</c:v>
                </c:pt>
                <c:pt idx="23">
                  <c:v>0.92168030003085699</c:v>
                </c:pt>
                <c:pt idx="24">
                  <c:v>1.0310077000176501</c:v>
                </c:pt>
                <c:pt idx="25">
                  <c:v>0.86101330001838505</c:v>
                </c:pt>
                <c:pt idx="26">
                  <c:v>0.83144700003322203</c:v>
                </c:pt>
                <c:pt idx="27">
                  <c:v>0.73220029997173697</c:v>
                </c:pt>
                <c:pt idx="28">
                  <c:v>1.4972147999797001</c:v>
                </c:pt>
                <c:pt idx="29">
                  <c:v>1.2846438999986201</c:v>
                </c:pt>
                <c:pt idx="30">
                  <c:v>1.1977636000374301</c:v>
                </c:pt>
                <c:pt idx="31">
                  <c:v>0.91134420002344996</c:v>
                </c:pt>
                <c:pt idx="32">
                  <c:v>3.68399470008444</c:v>
                </c:pt>
                <c:pt idx="33">
                  <c:v>1.8284065000480001</c:v>
                </c:pt>
                <c:pt idx="34">
                  <c:v>0.81840649992227499</c:v>
                </c:pt>
                <c:pt idx="35">
                  <c:v>0.95508749992586595</c:v>
                </c:pt>
                <c:pt idx="36">
                  <c:v>0.883550499915145</c:v>
                </c:pt>
                <c:pt idx="37">
                  <c:v>0.69573390006553304</c:v>
                </c:pt>
                <c:pt idx="38">
                  <c:v>0.76077320007607296</c:v>
                </c:pt>
                <c:pt idx="39">
                  <c:v>0.85452559997793198</c:v>
                </c:pt>
                <c:pt idx="40">
                  <c:v>3.0717852000379899</c:v>
                </c:pt>
                <c:pt idx="41">
                  <c:v>0.78530690004117698</c:v>
                </c:pt>
                <c:pt idx="42">
                  <c:v>1.7860320999752699</c:v>
                </c:pt>
                <c:pt idx="43">
                  <c:v>1.00035260000731</c:v>
                </c:pt>
                <c:pt idx="44">
                  <c:v>1.96193489991128</c:v>
                </c:pt>
                <c:pt idx="45">
                  <c:v>0.88905019999947399</c:v>
                </c:pt>
                <c:pt idx="46">
                  <c:v>1.7809284999966599</c:v>
                </c:pt>
                <c:pt idx="47">
                  <c:v>0.90802910004276705</c:v>
                </c:pt>
                <c:pt idx="48">
                  <c:v>2.0276127000106499</c:v>
                </c:pt>
                <c:pt idx="49">
                  <c:v>0.98762260004878</c:v>
                </c:pt>
                <c:pt idx="50">
                  <c:v>2.157462400035</c:v>
                </c:pt>
                <c:pt idx="51">
                  <c:v>0.85158559994306404</c:v>
                </c:pt>
                <c:pt idx="52">
                  <c:v>1.16348759992979</c:v>
                </c:pt>
                <c:pt idx="53">
                  <c:v>0.95285250002052602</c:v>
                </c:pt>
                <c:pt idx="54">
                  <c:v>1.3399388999678099</c:v>
                </c:pt>
                <c:pt idx="55">
                  <c:v>0.78059089998714604</c:v>
                </c:pt>
                <c:pt idx="56">
                  <c:v>1.3804693999700199</c:v>
                </c:pt>
                <c:pt idx="57">
                  <c:v>1.7663410999812099</c:v>
                </c:pt>
                <c:pt idx="58">
                  <c:v>2.0406606999458701</c:v>
                </c:pt>
                <c:pt idx="59">
                  <c:v>0.80884650000370995</c:v>
                </c:pt>
                <c:pt idx="60">
                  <c:v>0.91727149998769097</c:v>
                </c:pt>
                <c:pt idx="61">
                  <c:v>1.1562510000076101</c:v>
                </c:pt>
                <c:pt idx="62">
                  <c:v>0.79420620005112097</c:v>
                </c:pt>
                <c:pt idx="63">
                  <c:v>0.88494160003028799</c:v>
                </c:pt>
                <c:pt idx="64">
                  <c:v>0.737238000030629</c:v>
                </c:pt>
                <c:pt idx="65">
                  <c:v>0.812345599988475</c:v>
                </c:pt>
                <c:pt idx="66">
                  <c:v>2.2061264000367302</c:v>
                </c:pt>
                <c:pt idx="67">
                  <c:v>0.823445899994112</c:v>
                </c:pt>
                <c:pt idx="68">
                  <c:v>0.86120959999971003</c:v>
                </c:pt>
                <c:pt idx="69">
                  <c:v>0.76162809995003</c:v>
                </c:pt>
                <c:pt idx="70">
                  <c:v>0.85965779994148706</c:v>
                </c:pt>
                <c:pt idx="71">
                  <c:v>1.69596189993899</c:v>
                </c:pt>
                <c:pt idx="72">
                  <c:v>1.03434600005857</c:v>
                </c:pt>
                <c:pt idx="73">
                  <c:v>0.77749880007468097</c:v>
                </c:pt>
                <c:pt idx="74">
                  <c:v>0.94002919993363299</c:v>
                </c:pt>
                <c:pt idx="75">
                  <c:v>0.88469959993380998</c:v>
                </c:pt>
                <c:pt idx="76">
                  <c:v>0.95217120007146105</c:v>
                </c:pt>
                <c:pt idx="77">
                  <c:v>0.81683490006253101</c:v>
                </c:pt>
                <c:pt idx="78">
                  <c:v>0.81706370005849704</c:v>
                </c:pt>
                <c:pt idx="79">
                  <c:v>0.73916040000039995</c:v>
                </c:pt>
                <c:pt idx="80">
                  <c:v>0.58338540000840999</c:v>
                </c:pt>
                <c:pt idx="81">
                  <c:v>0.78532659995835197</c:v>
                </c:pt>
                <c:pt idx="82">
                  <c:v>0.79397150001022898</c:v>
                </c:pt>
                <c:pt idx="83">
                  <c:v>0.96825809997972101</c:v>
                </c:pt>
                <c:pt idx="84">
                  <c:v>0.70331040001474299</c:v>
                </c:pt>
                <c:pt idx="85">
                  <c:v>0.76458469999488399</c:v>
                </c:pt>
                <c:pt idx="86">
                  <c:v>0.89999429997988001</c:v>
                </c:pt>
                <c:pt idx="87">
                  <c:v>0.75871920003555704</c:v>
                </c:pt>
                <c:pt idx="88">
                  <c:v>0.79255130002275098</c:v>
                </c:pt>
                <c:pt idx="89">
                  <c:v>0.67913830000907105</c:v>
                </c:pt>
                <c:pt idx="90">
                  <c:v>0.675775700015947</c:v>
                </c:pt>
                <c:pt idx="91">
                  <c:v>0.70239680004306104</c:v>
                </c:pt>
                <c:pt idx="92">
                  <c:v>0.78381459997035496</c:v>
                </c:pt>
                <c:pt idx="93">
                  <c:v>0.68249759997706805</c:v>
                </c:pt>
                <c:pt idx="94">
                  <c:v>0.69728019996546198</c:v>
                </c:pt>
                <c:pt idx="95">
                  <c:v>0.97983540000859604</c:v>
                </c:pt>
                <c:pt idx="96">
                  <c:v>0.72992940002586604</c:v>
                </c:pt>
                <c:pt idx="97">
                  <c:v>0.90798740007448897</c:v>
                </c:pt>
                <c:pt idx="98">
                  <c:v>0.70059470005798996</c:v>
                </c:pt>
                <c:pt idx="99">
                  <c:v>0.95733959996141405</c:v>
                </c:pt>
                <c:pt idx="100">
                  <c:v>0.80168439995031804</c:v>
                </c:pt>
                <c:pt idx="101">
                  <c:v>0.76444790000095897</c:v>
                </c:pt>
                <c:pt idx="102">
                  <c:v>1.1182160000316701</c:v>
                </c:pt>
                <c:pt idx="103">
                  <c:v>0.75888550002127797</c:v>
                </c:pt>
                <c:pt idx="104">
                  <c:v>1.07152680004946</c:v>
                </c:pt>
                <c:pt idx="105">
                  <c:v>0.94382240006234497</c:v>
                </c:pt>
                <c:pt idx="106">
                  <c:v>0.87485700007528</c:v>
                </c:pt>
                <c:pt idx="107">
                  <c:v>0.84830309997778297</c:v>
                </c:pt>
                <c:pt idx="108">
                  <c:v>0.80861740000545901</c:v>
                </c:pt>
                <c:pt idx="109">
                  <c:v>0.78271229995880198</c:v>
                </c:pt>
                <c:pt idx="110">
                  <c:v>1.1338811999885301</c:v>
                </c:pt>
                <c:pt idx="111">
                  <c:v>1.64737190003506</c:v>
                </c:pt>
                <c:pt idx="112">
                  <c:v>0.675959100015461</c:v>
                </c:pt>
                <c:pt idx="113">
                  <c:v>0.663641899940557</c:v>
                </c:pt>
                <c:pt idx="114">
                  <c:v>0.71192930010147304</c:v>
                </c:pt>
                <c:pt idx="115">
                  <c:v>1.1655730999773299</c:v>
                </c:pt>
                <c:pt idx="116">
                  <c:v>1.0502685999963399</c:v>
                </c:pt>
                <c:pt idx="117">
                  <c:v>0.66798869997728605</c:v>
                </c:pt>
                <c:pt idx="118">
                  <c:v>0.58257910003885605</c:v>
                </c:pt>
                <c:pt idx="119">
                  <c:v>0.72217889991588802</c:v>
                </c:pt>
                <c:pt idx="120">
                  <c:v>2.4306323999771799</c:v>
                </c:pt>
                <c:pt idx="121">
                  <c:v>0.69348619994707394</c:v>
                </c:pt>
                <c:pt idx="122">
                  <c:v>0.90188739995937695</c:v>
                </c:pt>
                <c:pt idx="123">
                  <c:v>0.94157899997662697</c:v>
                </c:pt>
                <c:pt idx="124">
                  <c:v>1.05579879996366</c:v>
                </c:pt>
                <c:pt idx="125">
                  <c:v>1.108713200083</c:v>
                </c:pt>
                <c:pt idx="126">
                  <c:v>1.4930264999857099</c:v>
                </c:pt>
                <c:pt idx="127">
                  <c:v>1.10375030001159</c:v>
                </c:pt>
                <c:pt idx="128">
                  <c:v>1.2142701999982799</c:v>
                </c:pt>
                <c:pt idx="129">
                  <c:v>1.9683682000031599</c:v>
                </c:pt>
                <c:pt idx="130">
                  <c:v>1.07804520009085</c:v>
                </c:pt>
                <c:pt idx="131">
                  <c:v>1.1470288001000799</c:v>
                </c:pt>
                <c:pt idx="132">
                  <c:v>1.4508529000449899</c:v>
                </c:pt>
                <c:pt idx="133">
                  <c:v>0.76254909997805898</c:v>
                </c:pt>
                <c:pt idx="134">
                  <c:v>3.0613257000222802</c:v>
                </c:pt>
                <c:pt idx="135">
                  <c:v>2.5279252000618699</c:v>
                </c:pt>
                <c:pt idx="136">
                  <c:v>1.35201009991578</c:v>
                </c:pt>
                <c:pt idx="137">
                  <c:v>1.0232927000615699</c:v>
                </c:pt>
                <c:pt idx="138">
                  <c:v>4.7389449999900499</c:v>
                </c:pt>
                <c:pt idx="139">
                  <c:v>0.72453899995889504</c:v>
                </c:pt>
                <c:pt idx="140">
                  <c:v>0.74648309999611195</c:v>
                </c:pt>
                <c:pt idx="141">
                  <c:v>1.4763902999693499</c:v>
                </c:pt>
                <c:pt idx="142">
                  <c:v>0.96577189990784895</c:v>
                </c:pt>
                <c:pt idx="143">
                  <c:v>0.70737890002783299</c:v>
                </c:pt>
                <c:pt idx="144">
                  <c:v>0.84780319989658803</c:v>
                </c:pt>
                <c:pt idx="145">
                  <c:v>0.68081639998126697</c:v>
                </c:pt>
                <c:pt idx="146">
                  <c:v>0.77711030002683401</c:v>
                </c:pt>
                <c:pt idx="147">
                  <c:v>0.98482360003981695</c:v>
                </c:pt>
                <c:pt idx="148">
                  <c:v>0.82933400000911195</c:v>
                </c:pt>
                <c:pt idx="149">
                  <c:v>0.82329510000999995</c:v>
                </c:pt>
                <c:pt idx="150">
                  <c:v>0.87482649995945305</c:v>
                </c:pt>
                <c:pt idx="151">
                  <c:v>0.745810799999162</c:v>
                </c:pt>
                <c:pt idx="152">
                  <c:v>1.0709989001043101</c:v>
                </c:pt>
                <c:pt idx="153">
                  <c:v>0.97855570004321601</c:v>
                </c:pt>
                <c:pt idx="154">
                  <c:v>1.0626359999878301</c:v>
                </c:pt>
                <c:pt idx="155">
                  <c:v>1.0175987000111399</c:v>
                </c:pt>
                <c:pt idx="156">
                  <c:v>1.3410418999847</c:v>
                </c:pt>
                <c:pt idx="157">
                  <c:v>1.1472321000182999</c:v>
                </c:pt>
                <c:pt idx="158">
                  <c:v>1.0318586999783199</c:v>
                </c:pt>
                <c:pt idx="159">
                  <c:v>1.0426402000011801</c:v>
                </c:pt>
                <c:pt idx="160">
                  <c:v>0.95128909999039002</c:v>
                </c:pt>
                <c:pt idx="161">
                  <c:v>0.846731500001624</c:v>
                </c:pt>
                <c:pt idx="162">
                  <c:v>0.82988360000308603</c:v>
                </c:pt>
                <c:pt idx="163">
                  <c:v>1.6011025999905499</c:v>
                </c:pt>
                <c:pt idx="164">
                  <c:v>0.74495959992054805</c:v>
                </c:pt>
                <c:pt idx="165">
                  <c:v>0.75357290008105304</c:v>
                </c:pt>
                <c:pt idx="166">
                  <c:v>0.78194629994686604</c:v>
                </c:pt>
                <c:pt idx="167">
                  <c:v>0.89359590003732503</c:v>
                </c:pt>
                <c:pt idx="168">
                  <c:v>0.97344890004023898</c:v>
                </c:pt>
                <c:pt idx="169">
                  <c:v>0.807532500009983</c:v>
                </c:pt>
                <c:pt idx="170">
                  <c:v>0.66395339998416603</c:v>
                </c:pt>
                <c:pt idx="171">
                  <c:v>1.0835381000069899</c:v>
                </c:pt>
                <c:pt idx="172">
                  <c:v>0.98267309996299401</c:v>
                </c:pt>
                <c:pt idx="173">
                  <c:v>0.96103759994730298</c:v>
                </c:pt>
                <c:pt idx="174">
                  <c:v>1.56235369993373</c:v>
                </c:pt>
                <c:pt idx="175">
                  <c:v>1.0813846999080801</c:v>
                </c:pt>
                <c:pt idx="176">
                  <c:v>0.80749639996793099</c:v>
                </c:pt>
                <c:pt idx="177">
                  <c:v>0.86775039997883097</c:v>
                </c:pt>
                <c:pt idx="178">
                  <c:v>1.0056942999362899</c:v>
                </c:pt>
                <c:pt idx="179">
                  <c:v>0.82736360002308995</c:v>
                </c:pt>
                <c:pt idx="180">
                  <c:v>0.82773619994986802</c:v>
                </c:pt>
                <c:pt idx="181">
                  <c:v>0.77422120003029704</c:v>
                </c:pt>
                <c:pt idx="182">
                  <c:v>0.69424330000765599</c:v>
                </c:pt>
                <c:pt idx="183">
                  <c:v>0.82518619997426801</c:v>
                </c:pt>
                <c:pt idx="184">
                  <c:v>1.13828940002713</c:v>
                </c:pt>
                <c:pt idx="185">
                  <c:v>0.66784070001449403</c:v>
                </c:pt>
                <c:pt idx="186">
                  <c:v>0.72792179998941697</c:v>
                </c:pt>
                <c:pt idx="187">
                  <c:v>0.87052930006757301</c:v>
                </c:pt>
                <c:pt idx="188">
                  <c:v>0.80278439994435702</c:v>
                </c:pt>
                <c:pt idx="189">
                  <c:v>0.70282769994810201</c:v>
                </c:pt>
                <c:pt idx="190">
                  <c:v>0.71654649998526998</c:v>
                </c:pt>
                <c:pt idx="191">
                  <c:v>0.75274309993255795</c:v>
                </c:pt>
                <c:pt idx="192">
                  <c:v>0.713082199916243</c:v>
                </c:pt>
                <c:pt idx="193">
                  <c:v>0.80027819995302696</c:v>
                </c:pt>
                <c:pt idx="194">
                  <c:v>0.89914370002224997</c:v>
                </c:pt>
                <c:pt idx="195">
                  <c:v>0.69167950004339196</c:v>
                </c:pt>
                <c:pt idx="196">
                  <c:v>0.90075500006787401</c:v>
                </c:pt>
                <c:pt idx="197">
                  <c:v>0.63284169998951201</c:v>
                </c:pt>
                <c:pt idx="198">
                  <c:v>0.67051369999535304</c:v>
                </c:pt>
                <c:pt idx="199">
                  <c:v>0.61024349997751404</c:v>
                </c:pt>
              </c:numCache>
            </c:numRef>
          </c:val>
          <c:smooth val="0"/>
          <c:extLst>
            <c:ext xmlns:c16="http://schemas.microsoft.com/office/drawing/2014/chart" uri="{C3380CC4-5D6E-409C-BE32-E72D297353CC}">
              <c16:uniqueId val="{00000001-F9D4-409A-9631-53E0D00F5E94}"/>
            </c:ext>
          </c:extLst>
        </c:ser>
        <c:dLbls>
          <c:showLegendKey val="0"/>
          <c:showVal val="0"/>
          <c:showCatName val="0"/>
          <c:showSerName val="0"/>
          <c:showPercent val="0"/>
          <c:showBubbleSize val="0"/>
        </c:dLbls>
        <c:smooth val="0"/>
        <c:axId val="2058202143"/>
        <c:axId val="2058193503"/>
      </c:lineChart>
      <c:catAx>
        <c:axId val="205820214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NUMBER</a:t>
                </a:r>
                <a:r>
                  <a:rPr lang="en-IN" baseline="0"/>
                  <a:t> OF TRIALS</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8193503"/>
        <c:crosses val="autoZero"/>
        <c:auto val="1"/>
        <c:lblAlgn val="ctr"/>
        <c:lblOffset val="100"/>
        <c:noMultiLvlLbl val="0"/>
      </c:catAx>
      <c:valAx>
        <c:axId val="20581935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REACTION</a:t>
                </a:r>
                <a:r>
                  <a:rPr lang="en-IN" baseline="0"/>
                  <a:t> TIME (S)</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82021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5</Pages>
  <Words>565</Words>
  <Characters>3226</Characters>
  <Application>Microsoft Office Word</Application>
  <DocSecurity>0</DocSecurity>
  <Lines>26</Lines>
  <Paragraphs>7</Paragraphs>
  <ScaleCrop>false</ScaleCrop>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pandyasuhani19@gmail.com</dc:creator>
  <cp:keywords/>
  <dc:description/>
  <cp:lastModifiedBy>pandyasuhani19@gmail.com</cp:lastModifiedBy>
  <cp:revision>52</cp:revision>
  <dcterms:created xsi:type="dcterms:W3CDTF">2024-10-15T17:38:00Z</dcterms:created>
  <dcterms:modified xsi:type="dcterms:W3CDTF">2024-10-16T11:19:00Z</dcterms:modified>
</cp:coreProperties>
</file>