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526e9c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526e9c"/>
          <w:shd w:fill="auto" w:val="clear"/>
          <w:rtl w:val="0"/>
        </w:rPr>
        <w:t xml:space="preserve">ftp Library Package 2.1 for Tcl/Tk Manual Pages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COMMAND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ftp::Type</w:t>
      </w:r>
      <w:r w:rsidDel="00000000" w:rsidR="00000000" w:rsidRPr="00000000">
        <w:rPr>
          <w:i w:val="1"/>
          <w:shd w:fill="auto" w:val="clear"/>
          <w:rtl w:val="0"/>
        </w:rPr>
        <w:t xml:space="preserve">  handle  ?ascii|binary?</w:t>
      </w:r>
      <w:r w:rsidDel="00000000" w:rsidR="00000000" w:rsidRPr="00000000">
        <w:rPr>
          <w:shd w:fill="auto" w:val="clear"/>
          <w:rtl w:val="0"/>
        </w:rPr>
        <w:t xml:space="preserve">   The </w:t>
      </w:r>
      <w:r w:rsidDel="00000000" w:rsidR="00000000" w:rsidRPr="00000000">
        <w:rPr>
          <w:b w:val="1"/>
          <w:shd w:fill="auto" w:val="clear"/>
          <w:rtl w:val="0"/>
        </w:rPr>
        <w:t xml:space="preserve">ftp::Type</w:t>
      </w:r>
      <w:r w:rsidDel="00000000" w:rsidR="00000000" w:rsidRPr="00000000">
        <w:rPr>
          <w:shd w:fill="auto" w:val="clear"/>
          <w:rtl w:val="0"/>
        </w:rPr>
        <w:t xml:space="preserve"> command sets the ftp file transfer type either to </w:t>
      </w:r>
      <w:r w:rsidDel="00000000" w:rsidR="00000000" w:rsidRPr="00000000">
        <w:rPr>
          <w:i w:val="1"/>
          <w:shd w:fill="auto" w:val="clear"/>
          <w:rtl w:val="0"/>
        </w:rPr>
        <w:t xml:space="preserve">ascii</w:t>
      </w:r>
      <w:r w:rsidDel="00000000" w:rsidR="00000000" w:rsidRPr="00000000">
        <w:rPr>
          <w:shd w:fill="auto" w:val="clear"/>
          <w:rtl w:val="0"/>
        </w:rPr>
        <w:t xml:space="preserve">, </w:t>
      </w:r>
      <w:r w:rsidDel="00000000" w:rsidR="00000000" w:rsidRPr="00000000">
        <w:rPr>
          <w:i w:val="1"/>
          <w:shd w:fill="auto" w:val="clear"/>
          <w:rtl w:val="0"/>
        </w:rPr>
        <w:t xml:space="preserve">binary</w:t>
      </w:r>
      <w:r w:rsidDel="00000000" w:rsidR="00000000" w:rsidRPr="00000000">
        <w:rPr>
          <w:shd w:fill="auto" w:val="clear"/>
          <w:rtl w:val="0"/>
        </w:rPr>
        <w:t xml:space="preserve">, or to </w:t>
      </w:r>
      <w:r w:rsidDel="00000000" w:rsidR="00000000" w:rsidRPr="00000000">
        <w:rPr>
          <w:i w:val="1"/>
          <w:shd w:fill="auto" w:val="clear"/>
          <w:rtl w:val="0"/>
        </w:rPr>
        <w:t xml:space="preserve">tenex</w:t>
      </w:r>
      <w:r w:rsidDel="00000000" w:rsidR="00000000" w:rsidRPr="00000000">
        <w:rPr>
          <w:shd w:fill="auto" w:val="clear"/>
          <w:rtl w:val="0"/>
        </w:rPr>
        <w:t xml:space="preserve">. In every case, also if the type name is unspecified, it returns the current type.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Only </w:t>
      </w:r>
      <w:r w:rsidDel="00000000" w:rsidR="00000000" w:rsidRPr="00000000">
        <w:rPr>
          <w:b w:val="1"/>
          <w:shd w:fill="auto" w:val="clear"/>
          <w:rtl w:val="0"/>
        </w:rPr>
        <w:t xml:space="preserve">ascii</w:t>
      </w:r>
      <w:r w:rsidDel="00000000" w:rsidR="00000000" w:rsidRPr="00000000">
        <w:rPr>
          <w:shd w:fill="auto" w:val="clear"/>
          <w:rtl w:val="0"/>
        </w:rPr>
        <w:t xml:space="preserve"> and </w:t>
      </w:r>
      <w:r w:rsidDel="00000000" w:rsidR="00000000" w:rsidRPr="00000000">
        <w:rPr>
          <w:b w:val="1"/>
          <w:shd w:fill="auto" w:val="clear"/>
          <w:rtl w:val="0"/>
        </w:rPr>
        <w:t xml:space="preserve">binary</w:t>
      </w:r>
      <w:r w:rsidDel="00000000" w:rsidR="00000000" w:rsidRPr="00000000">
        <w:rPr>
          <w:shd w:fill="auto" w:val="clear"/>
          <w:rtl w:val="0"/>
        </w:rPr>
        <w:t xml:space="preserve"> types are currently supported. There is some early (alhpa) support for Tenex mode. The ascii type is normally used to convert text files to a format suitable for text editors on the platform depended destination machine. The binary type allows undisturbed transfers of non-text files, such as compressed files, images and executables.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EXAMPLE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# get file transfer type</w:t>
        <w:br w:type="textWrapping"/>
        <w:t xml:space="preserve">set current_type [ftp::Type $conn]</w:t>
        <w:br w:type="textWrapping"/>
        <w:br w:type="textWrapping"/>
        <w:t xml:space="preserve"># set file transfer type</w:t>
        <w:br w:type="textWrapping"/>
        <w:t xml:space="preserve">ftp::Type $conn ascii</w:t>
        <w:br w:type="textWrapping"/>
        <w:br w:type="textWrapping"/>
        <w:br w:type="textWrapping"/>
        <w:tab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[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Contents</w:t>
        </w:r>
      </w:hyperlink>
      <w:r w:rsidDel="00000000" w:rsidR="00000000" w:rsidRPr="00000000">
        <w:rPr>
          <w:shd w:fill="auto" w:val="clear"/>
          <w:rtl w:val="0"/>
        </w:rPr>
        <w:t xml:space="preserve">]  [</w:t>
      </w:r>
      <w:r w:rsidDel="00000000" w:rsidR="00000000" w:rsidRPr="00000000">
        <w:rPr>
          <w:b w:val="1"/>
          <w:shd w:fill="auto" w:val="clear"/>
          <w:rtl w:val="0"/>
        </w:rPr>
        <w:t xml:space="preserve">Previous: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ftp::Pwd</w:t>
        </w:r>
      </w:hyperlink>
      <w:r w:rsidDel="00000000" w:rsidR="00000000" w:rsidRPr="00000000">
        <w:rPr>
          <w:shd w:fill="auto" w:val="clear"/>
          <w:rtl w:val="0"/>
        </w:rPr>
        <w:t xml:space="preserve">]  [</w:t>
      </w:r>
      <w:r w:rsidDel="00000000" w:rsidR="00000000" w:rsidRPr="00000000">
        <w:rPr>
          <w:b w:val="1"/>
          <w:shd w:fill="auto" w:val="clear"/>
          <w:rtl w:val="0"/>
        </w:rPr>
        <w:t xml:space="preserve">Next: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ftp::List</w:t>
        </w:r>
      </w:hyperlink>
      <w:r w:rsidDel="00000000" w:rsidR="00000000" w:rsidRPr="00000000">
        <w:rPr>
          <w:shd w:fill="auto" w:val="clear"/>
          <w:rtl w:val="0"/>
        </w:rPr>
        <w:t xml:space="preserve">]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© 1999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Steffen Traeger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teffen.Traeger@t-online.d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fhelp4.html" TargetMode="External"/><Relationship Id="rId8" Type="http://schemas.openxmlformats.org/officeDocument/2006/relationships/hyperlink" Target="http://docs.google.com/fhelp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