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ApertureValue 4.0 ColorSpace sRGB ComponentsConfiguration 1,2,3,0 CompressedBitsPerPixel 5 CustomRendered normal DateTime {2008:03:14 15:40:06} DateTimeDigitized {2008:03:14 15:40:06} DateTimeOriginal {2008:03:14 15:40:06} DigitalZoomRatio 1 ExifByteOrder little ExifImageHeight 2448 ExifImageWidth 3264 ExifOffset 30 ExifVersion 2.2 ExposureBiasValue 0 ExposureMode auto ExposureTime 1/60 FNumber 4.0 FileSource {digital still camera} Flash {flash did not fire, compulsory flash mode} FlashpixVersion {Flashpix Format Version 1.0} FocalLength 6 FocalPlaneResolutionUnit inch FocalPlaneXResolution 14506.67 FocalPlaneYResolution 14485.21 ISOSpeedRatings 80 InteroperabilityIndex R98 InteroperabilityVersion 0100 Make Canon MaxApertureValue 3.0 MeteringMode multi-segment Model {Canon PowerShot S5 IS} Orientation normal RelatedImageLength 2448 RelatedImageWidth 3264 ResolutionUnit inch SceneCaptureType standard SensingMethod {one chip color area sensor} ShutterSpeedValue 1/60 UserComment {} WhiteBalance auto XResolution 180 YCbCrPositioning centered YResolution 180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