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Working Group                                         R. Gellens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Comments: 2449                                      Qualcomm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Updates: 1939                                                  C. Newman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Standards Track                                       Innosoft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L. Lundblade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Qualcomm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November 1998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POP3 Extension Mechanism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this Memo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specifies an Internet standards track protocol for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community, and requests discussion and suggestions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improvements.  Please refer to the current edition of the "Internet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Official Protocol Standards" (STD 1) for the standardization state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status of this protocol.  Distribution of this memo is unlimited.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The Internet Society (1998).  All Rights Reserved.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IESG Note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extension to the POP3 protocol is to be used by a server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express policy descisions taken by the server administrator.  It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an endorsement of implementations of further POP3 extensions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generally.  It is the general view that the POP3 protocol should stay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simple, and for the simple purpose of downloading email from a mail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server.  If more complicated operations are needed, the IMAP protocol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 2060] should be used.  The first paragraph of section 7 should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read very carefully.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 Introduction . . . . . . . . . . . . . . . . . . . . . . . .  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 Conventions Used in this Document . . . . . . . . . . . . .  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 General Command and Response Grammar . . . . . . . . . . . .  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 Parameter and Response Lengths  . . . . . . . . . . . . . .  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 The CAPA Command . . . . . . . . . . . . . . . . . . . . . . 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 Initial Set of Capabilities . . . . . . . . . . . . . . . .   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6.1.  TOP capability . . . . . . . . . . . . . . . . . . . . .  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6.2.  USER capability . . . . . . . . . . . . . . . . . . . .  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6.3.  SASL capability  . . . . . . . . . . . . . . . . . . . .  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6.4.  RESP-CODES capability . . . . . . . . . . . . . . . . .   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6.5.  LOGIN-DELAY capability . . . . . . . . . . . . . . . . .  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6.6.  PIPELINING capability . . . . . . . . . . . . . . . . .   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1]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6.7.  EXPIRE capability  . . . . . . . . . . . . . . . . . . . 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6.8.  UIDL capability . . . . . . . . . . . . . . . . . . . .  13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6.9.  IMPLEMENTATION capability  . . . . . . . . . . . . . . . 13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Future Extensions to POP3 . . . . . . . . . . . . . . . . .  14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 Extended POP3 Response Codes . . . . . . . . . . . . . . . . 14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8.1.  Initial POP3 response codes . . . . . . . . . . . . . .  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8.1.1.  The LOGIN-DELAY response code  . . . . . . . . . . . 15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8.1.2.  The IN-USE response code  . . . . . . . . . . . . .  16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 IANA Considerations  . . . . . . . . . . . . . . . . . . . . 16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  Security Considerations . . . . . . . . . . . . . . . . . .  17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  Acknowledgments  . . . . . . . . . . . . . . . . . . . . . . 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  References  . . . . . . . . . . . . . . . . . . . . . . . .  17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  Authors' Addresses  . . . . . . . . . . . . . . . . . . . .  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14.  Full Copyright Statement . . . . . . . . . . . . . . . . . . 19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Introduction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Post Office Protocol version 3 [POP3] is very widely used.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However, while it includes some optional commands (and some useful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extensions have been published), it lacks a mechanism for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advertising support for these extensions or for behavior variations.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Currently these optional features and extensions can only be detected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probing, if at all.  This is at best inefficient, and possibly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worse.  As a result, some clients have manual configuration options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POP3 server capabilities.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one of the most important characteristics of POP3 is its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simplicity, it is desirable that extensions be few in number (see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7).  However, some extensions are necessary (such as ones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provide improved security [POP-AUTH]), while others are very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desirable in certain situations.  In addition, a means for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discovering server behavior is needed.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memo updates RFC 1939 [POP3] to define a mechanism to announce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for optional commands, extensions, and unconditional server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behavior.  Included is an initial set of currently deployed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capabilities which vary between server implementations, and several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capabilities (SASL, RESP-CODES, LOGIN-DELAY, PIPELINING, EXPIRE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IMPLEMENTATION).  This document also extends POP3 error messages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that machine parsable codes can be provided to the client.  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 set of response codes is included.  In addition, an [ABNF]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of POP3 commands and responses is defined.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comments should be sent to the IETF POP3 Extensions mailing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list, &lt;ietf-pop3ext@imc.org&gt;.  To subscribe, send a message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containing SUBSCRIBE to &lt;ietf-pop3ext-request@imc.org&gt;.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2]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Conventions Used in this Document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key words "REQUIRED", "MUST", "MUST NOT", "SHOULD", "SHOULD NOT",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"MAY" in this document are to be interpreted as described in "Key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words for use in RFCs to Indicate Requirement Levels" [KEYWORDS].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examples, "C:" and "S:" indicate lines sent by the client 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respectively.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General Command and Response Grammar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general form of POP3 commands and responses is described using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[ABNF]: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commands: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      =  keyword *(SP param) CRLF    ;255 octets maximum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keyword      =  3*4VCHAR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        =  1*VCHAR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responses: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response     =  greeting / single-line / capa-resp / multi-line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capa-resp    =  single-line *capability "." CRLF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capa-tag     =  1*cchar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capability   =  capa-tag *(SP param) CRLF   ;512 octets maximum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cchar        =  %x21-2D / %x2F-7F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;printable ASCII, excluding "."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dot-stuffed  =  *CHAR CRLF                  ;must be dot-stuffed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gchar        =  %x21-3B / %x3D-7F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;printable ASCII, excluding "&lt;"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greeting     =  "+OK" [resp-code] *gchar [timestamp] *gchar CRLF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;512 octets maximum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multi-line   =  single-line *dot-stuffed "." CRLF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rchar        =  %x21-2E / %x30-5C / %x5E-7F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;printable ASCII, excluding "/" and "]"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resp-code    =  "[" resp-level *("/" resp-level) "]"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resp-level   =  1*rchar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schar        =  %x21-5A / %x5C-7F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;printable ASCII, excluding "["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single-line  =  status [SP text] CRLF       ;512 octets maximum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status       =  "+OK" / "-ERR"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         =  *schar / resp-code *CHAR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timestamp    =  "&lt;" *VCHAR "&gt;"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;MUST conform to RFC-822 msg-id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3]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Parameter and Response Lengths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specification increases the length restrictions on commands and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imposed by RFC 1939.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maximum length of a command is increased from 47 characters (4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 command, single space, 40 character argument, CRLF) to 255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octets, including the terminating CRLF.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 which support the CAPA command MUST support commands up 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255 octets.  Servers MUST also support the largest maximum command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length specified by any supported capability.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maximum length of the first line of a command response (including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initial greeting) is unchanged at 512 octets (including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terminating CRLF).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The CAPA Command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POP3 CAPA command returns a list of capabilities supported by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server.  It is available in both the AUTHORIZATION and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states.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capability description MUST document in which states the capability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announced, and in which states the commands are valid.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Capabilities available in the AUTHORIZATION state MUST be announced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both states.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 capability is announced in both states, but the argument might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 after authentication, this possibility MUST be stated in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capability description.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(These requirements allow a client to issue only one CAPA command if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does not use any TRANSACTION-only capabilities, or any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capabilities whose values may differ after authentication.)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authentication step negotiates an integrity protection layer,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client SHOULD reissue the CAPA command after authenticating, to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 for active down-negotiation attacks.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capability may enable additional protocol commands, additional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parameters and responses for existing commands, or describe an aspect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server behavior.  These details are specified in the description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capability.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4]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3 describes the CAPA response using [ABNF].  When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capability response describes an optional command, the &lt;capa-tag&gt;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identical to the command keyword.  CAPA response tags are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case-insensitive.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Arguments: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Restrictions: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Discussion: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-ERR response indicates the capability command is not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implemented and the client will have to probe for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capabilities as before.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+OK response is followed by a list of capabilities, one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 line.  Each capability name MAY be followed by a single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and a space-separated list of parameters.  Each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capability line is limited to 512 octets (including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CRLF).  The capability list is terminated by a line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containing a termination octet (".") and a CRLF pair.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-ERR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CAPA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Capability list follows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TOP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USER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SASL CRAM-MD5 KERBEROS_V4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RESP-CODES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LOGIN-DELAY 900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PIPELINING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EXPIRE 60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UIDL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IMPLEMENTATION Shlemazle-Plotz-v302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Initial Set of Capabilities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defines an initial set of POP3 capabilities.  These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the optional POP3 commands, already published POP3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extensions, and behavior variations between POP3 servers which can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impact clients.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5]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is no APOP capability, even though APOP is an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optional command in [POP3].  Clients discover server support of APOP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presence in the greeting banner of an initial challenge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enclosed in angle brackets ("&lt;&gt;").  Therefore, an APOP capability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would introduce two ways for a server to announce the same thing.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6.1.  TOP capability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TOP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TRANSACTION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[POP3]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TOP capability indicates the optional TOP command is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available.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6.2.  USER capability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PASS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6]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AUTHENTICATION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[POP3]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USER capability indicates that the USER and PASS commands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supported, although they may not be available to all users.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6.3.  SASL capability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SASL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 SASL mechanisms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AUTHENTICATION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[POP-AUTH, SASL]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POP3 AUTH command [POP-AUTH] permits the use of [SASL]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authentication mechanisms with POP3.  The SASL capability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indicates that the AUTH command is available and that it supports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optional base64 encoded second argument for an initial client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response as described in the SASL specification.  The argument to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SASL capability is a space separated list of SASL mechanisms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are supported.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7]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6.4.  RESP-CODES capability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RESP-CODES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document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RESP-CODES capability indicates that any response text issued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this server which begins with an open square bracket ("[") is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 extended response code (see section 8).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6.5.  LOGIN-DELAY capability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LOGIN-DELAY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minimum seconds between logins; optionally followed by USER in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AUTHENTICATION state.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PASS APOP AUTH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yes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8]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document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POP3 clients often login frequently to check for new mail.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Unfortunately, the process of creating a connection,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authenticating the user, and opening the user's maildrop can be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very resource intensive on the server.  A number of deployed POP3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 try to reduce server load by requiring a delay between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logins.  The LOGIN-DELAY capability includes an integer argument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indicates the number of seconds after an "+OK" response to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PASS, APOP, or AUTH command before another authentication will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accepted.  Clients which permit the user to configure a mail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check interval SHOULD use this capability to determine the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minimum permissible interval.  Servers which advertise LOGIN-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DELAY SHOULD enforce it.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the minimum login delay period could differ per user (that is,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LOGIN-DELAY argument might change after authentication),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MUST announce in AUTHENTICATION state the largest value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could be set for any user.  This might be the largest value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currently in use for any user (so only one value per server), 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even the largest value which the server permits to be set for any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user.  The server SHOULD append the token "USER" to the LOGIN-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DELAY parameter in AUTHENTICATION state, to inform the client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a more accurate value is available after authentication.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 SHOULD announce the more accurate value in TRANSACTION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state. (The "USER" token allows the client to decide if a second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CAPA command is needed or not.)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 enforce LOGIN-DELAY by rejecting an authentication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 with or without the LOGIN-DELAY error response.  See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section 8.1.1 for more information.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6.6.  PIPELINING capability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PIPELINING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 [Page 9]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document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PIPELINING capability indicates the server is capable of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accepting multiple commands at a time; the client does not have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wait for the response to a command before issuing a subsequent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command.  If a server supports PIPELINING, it MUST process each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 in turn.  If a client uses PIPELINING, it MUST keep track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which commands it has outstanding, and match server responses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commands in order.  If either the client or server uses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blocking writes, it MUST not exceed the window size of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underlying transport layer.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POP3 clients have an option to indicate the server supports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"Overlapped POP3 commands." This capability removes the need to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configure this at the client.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is roughly synonymous with the ESMTP PIPELINING extension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[PIPELINING], however, since SMTP [SMTP] tends to have short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commands and responses, the benefit is in grouping multiple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commands and sending them as a unit.  While there are cases of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in POP (for example, USER and PASS could be batched,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multiple RETR and/or DELE commands could be sent as a group),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POP has short commands and sometimes lengthy responses,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there is also an advantage is sending new commands while still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receiving the response to an earlier command (for example,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sending RETR and/or DELE commands while processing a UIDL reply).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6.7.  EXPIRE capability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EXPIRE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server-guaranteed minimum retention days, or NEVER; optionally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followed by USER in AUTHENTICATION state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10]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yes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document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 POP3 allows clients to leave messages on the server, RFC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1939 [POP3] warns about the problems that may arise from this,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allows servers to delete messages based on site policy.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EXPIRE capability avoids the problems mentioned in RFC 1939,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by allowing the server to inform the client as to the policy in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effect.  The argument to the EXPIRE capability indicates the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minimum server retention period, in days, for messages on the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EXPIRE 0 indicates the client is not permitted to leave mail on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server; when the session enters the UPDATE state the server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MAY assume an implicit DELE for each message which was downloaded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RETR.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EXPIRE NEVER asserts that the server does not delete messages.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concept of a "retention period" is intentionally vague.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Servers may start counting days to expiration when a message is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added to a maildrop, when a client becomes aware of the existence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a message through the LIST or UIDL commands, when a message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has been acted upon in some way (for example, TOP or RETR), or at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 other event.  The EXPIRE capability cannot provide a precise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indication as to exactly when any specific message will expire.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capability is intended to make it easier for clients to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behave in ways which conform to site policy and user wishes.  For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example, a client might display a warning for attempts to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configure a "leave mail on server" period which is greater than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equal to some percentage of the value announced by the server.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a site uses any automatic deletion policy, it SHOULD use the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EXPIRE capability to announce this.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11]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EXPIRE capability, with a parameter other than 0 or NEVER, is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intended to let the client know that the server does permit mail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be left on the server, and to present a value which is the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smallest which might be in force.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Sites which permit users to retain messages indefinitely SHOULD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announce this with the EXPIRE NEVER response.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the expiration policy differs per user (that is, the EXPIRE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argument might change after authentication), the server MUST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announce in AUTHENTICATION state the smallest value which could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set for any user.  This might be the smallest value currently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use for any user (so only one value per server), or even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smallest value which the server permits to be set for any user.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 SHOULD append the token "USER" to the EXPIRE parameter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AUTHENTICATION state, to inform the client that a more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accurate value is available after authentication.  The server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SHOULD announce the more accurate value in TRANSACTION state.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(The "USER" token allows the client to decide if a second CAPA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 is needed or not.)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site may have a message expiration policy which treats messages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differently depending on which user actions have been performed,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based on other factors.  For example, a site might delete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unseen messages after 60 days, and completely- or partially-seen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messages after 15 days.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announced EXPIRE value is the smallest retention period which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or might be used by any category or condition of the current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site policy, for any user (in AUTHENTICATION state) or the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 user (in TRANSACTION state).  That is, EXPIRE informs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client of the minimum number of days messages may remain 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 under any circumstances.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Examples: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EXPIRE 5 USER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EXPIRE 30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EXPIRE NEVER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EXPIRE 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first example indicates the server might delete messages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after five days, but the period differs per user, and so a more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accurate value can be obtained by issuing a second CAPA command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TRANSACTION state.  The second example indicates the server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could delete messages after 30 days.  In the third example, the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announces it does not delete messages.  The fourth example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specifies that the site does not permit messages to be left on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server.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12]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6.8.  UIDL capability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UIDL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UIDL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/ no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TRANSACTION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[POP3]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UIDL capability indicates that the optional UIDL command is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supported.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6.9.  IMPLEMENTATION capability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 tag: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IMPLEMENTATION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Arguments: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giving server implementation information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Added commands: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commands affected: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Announced states / possible differences: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both (optionally TRANSACTION only) / no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valid in states: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n/a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13]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 reference: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this document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is often useful to identify an implementation of a particular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(for example, when logging).  This is commonly done in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welcome banner, but one must guess if a string is an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implementation ID or not.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argument to the IMPLEMENTATION capability consists of one or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more tokens which identify the server. (Note that since CAPA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response tag arguments are space-separated, it may be convenient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IMPLEMENTATION capability argument to not contain spaces,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 that it is a single token.)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Normally, servers announce IMPLEMENTATION in both states.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However, a server MAY chose to do so only in TRANSACTION state.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server MAY include the implementation identification both in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welcome banner and in the IMPLEMENTATION capability.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Clients MUST NOT modify their behavior based on the server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implementation.  Instead the server and client should agree on 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private extension.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Future Extensions to POP3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extensions to POP3 are in general discouraged, as POP3's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usefulness lies in its simplicity.  POP3 is intended as a download-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and-delete protocol; mail access capabilities are available in IMAP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[IMAP4].  Extensions which provide support for additional mailboxes,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 uploading of messages to the server, or which deviate from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POP's download-and-delete model are strongly discouraged and unlikely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permitted on the IETF standards track.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Clients MUST NOT require the presence of any extension for basic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functionality, with the exception of the authentication commands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(APOP, AUTH [section 6.3] and USER/PASS).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9 specifies how additional capabilities are defined.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Extended POP3 Response Codes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Unextended POP3 is only capable of indicating success or failure to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commands.  Unfortunately, clients often need to know more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about the cause of a failure in order to gracefully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recover.  This is especially important in response to a failed login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14]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(there are widely-deployed clients which attempt to decode the error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text of a PASS command result, to try and distinguish between "unable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get maildrop lock" and "bad login").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specification amends the POP3 standard to permit an optional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code, enclosed in square brackets, at the beginning of the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human readable text portion of an "+OK" or "-ERR" response.  Clients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supporting this extension MAY remove any information enclosed in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square brackets prior to displaying human readable text to the user.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Immediately following the open square bracket "[" character is 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code which is interpreted in a case-insensitive fashion by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client.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response code is hierarchical, with a "/" separating levels of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 about the error.  Clients MUST ignore unknown hierarchical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detail about the response code.  This is important, as it could be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 to provide further detail for response codes in the future.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3 describes response codes using [ABNF].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 server supports extended response codes, it indicates this by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including the RESP-CODES capability in the CAPA response.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C: APOP mrose c4c9334bac560ecc979e58001b3e22fb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S: -ERR [IN-USE] Do you have another POP session running?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8.1.  Initial POP3 response codes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specification defines two POP3 response codes which can be used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determine the reason for a failed login.  Section 9 specifies how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 response codes are defined.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8.1.1.  The LOGIN-DELAY response code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occurs on an -ERR response to an AUTH, USER (see note), PASS or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APOP command and indicates that the user has logged in recently and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not be allowed to login again until the login delay period has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expired.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 Returning the LOGIN-DELAY response code to the USER command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avoids the work of authenticating the user but reveals to the client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the specified user exists.  Unless the server is operating in an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where user names are not secret (for example, many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popular email clients advertise the POP server and user name in an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outgoing mail header), or where server access is restricted, or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can verify that the connection is to the same user, it is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15]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strongly recommended that the server not issue this response code to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 command.  The server still saves the cost of opening the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maildrop, which in some environments is the most expensive step.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8.1.2.  The IN-USE response code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occurs on an -ERR response to an AUTH, APOP, or PASS command.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indicates the authentication was successful, but the user's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 is currently in use (probably by another POP3 client).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IANA Considerations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requests that IANA maintain two new registries:  POP3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capabilities and POP3 response codes.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POP3 capabilities MUST be defined in a standards track or IESG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approved experimental RFC, and MUST NOT begin with the letter "X".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POP3 capabilities MUST include the following information: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CAPA tag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Arguments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Added commands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Standard commands affected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Announced states / possible differences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Commands valid in states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Specification reference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Discussion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addition, new limits for POP3 command and response lengths may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be included.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POP3 response codes MUST be defined in an RFC or other permanent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readily available reference, in sufficient detail so that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interoperability between independent implementations is possible.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(This is the "Specification Required" policy described in [IANA]).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New POP3 response code specifications MUST include the following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information: the complete response code, for which responses (+OK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-ERR) and commands it is valid, and a definition of its meaning and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expected client behavior.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16]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 Security Considerations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capability list can reveal information about the server's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mechanisms which can be used to determine if certain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 will be successful.  However, allowing clients to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automatically detect availability of stronger mechanisms and alter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their configurations to use them can improve overall security at 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site.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8.1 discusses the security issues related to use of the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LOGIN-DELAY response code with the USER command.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 Acknowledgments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has been revised in part based on comments and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discussions which took place on and off the IETF POP3 Extensions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list.  The help of those who took the time to review this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 and make suggestions is appreciated, especially that of Alexey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Melnikov, Harald Alvestrand, and Mike Gahrns.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References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[ABNF]       Crocker, D. and P. Overell, "Augmented BNF for Syntax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Specifications:  ABNF", RFC 2234, November 1997.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[IANA]       Narten, T. and H. Alvestrand, "Guidelines for Writing an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IANA Considerations Section in RFCs", BCP 26, RFC 2434,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October 1998.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[IMAP4]      Crispin, M., "Internet Message Access Protocol --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Version 4rev1", RFC 2060, December 1996.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[KEYWORDS]   Bradner, S., "Key words for use in RFCs to Indicate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Requirement Levels", BCP 14, RFC 2119, March 1997.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[PIPELINING] Freed, N., "SMTP Service Extension for Command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Pipelining", RFC 2197, September 1997.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[POP3]       Myers, J. and M. Rose, "Post Office Protocol -- Version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3", STD 53, RFC 1939, May 1996.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[POP-AUTH]   Myers, J., "POP3 AUTHentication command", RFC 1734,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December 1994.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[SASL]       Myers, J., "Simple Authentication and Security Layer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(SASL)", RFC 2222, October 1997.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17]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[SMTP]       Postel, J., "Simple Mail Transfer Protocol", STD 10, RFC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821, August 1982.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Authors' Addresses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Randall Gellens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QUALCOMM Incorporated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6455 Lusk Blvd.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San Diego, CA  92121-2779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Phone: +1 619 651 5115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Fax:   +1 619 845 7268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randy@qualcomm.com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Chris Newman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Innosoft International, Inc.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1050 Lakes Drive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West Covina, CA 91790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chris.newman@innosoft.com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Laurence Lundblade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QUALCOMM Incorporated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6455 Lusk Blvd.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San Diego, Ca, 92121-2779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Phone: +1 619 658 3584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Fax:   +1 619 845 7268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lgl@qualcomm.com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18]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2449                POP3 Extension Mechanism           November 1998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 Full Copyright Statement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The Internet Society (1998).  All Rights Reserved.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and translations of it may be copied and furnished to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others, and derivative works that comment on or otherwise explain it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assist in its implementation may be prepared, copied, published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distributed, in whole or in part, without restriction of any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kind, provided that the above copyright notice and this paragraph are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on all such copies and derivative works.  However, this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 itself may not be modified in any way, such as by removing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copyright notice or references to the Internet Society or other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organizations, except as needed for the purpose of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developing Internet standards in which case the procedures for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copyrights defined in the Internet Standards process must be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followed, or as required to translate it into languages other than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English.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limited permissions granted above are perpetual and will not be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revoked by the Internet Society or its successors or assigns.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and the information contained herein is provided on an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"AS IS" basis and THE INTERNET SOCIETY AND THE INTERNET ENGINEERING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TASK FORCE DISCLAIMS ALL WARRANTIES, EXPRESS OR IMPLIED, INCLUDING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NOT LIMITED TO ANY WARRANTY THAT THE USE OF THE INFORMATION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HEREIN WILL NOT INFRINGE ANY RIGHTS OR ANY IMPLIED WARRANTIES OF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Gellens, et. al.            Standards Track                    [Page 19]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