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ab/>
        <w:t xml:space="preserve"> </w:t>
        <w:tab/>
      </w:r>
    </w:p>
    <w:p w:rsidR="00000000" w:rsidDel="00000000" w:rsidP="00000000" w:rsidRDefault="00000000" w:rsidRPr="00000000" w14:paraId="00000007">
      <w:pPr>
        <w:rPr/>
      </w:pPr>
      <w:r w:rsidDel="00000000" w:rsidR="00000000" w:rsidRPr="00000000">
        <w:rPr>
          <w:rtl w:val="0"/>
        </w:rPr>
        <w:tab/>
        <w:t xml:space="preserve"> </w:t>
        <w:tab/>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ab/>
        <w:t xml:space="preserve"> </w:t>
        <w:tab/>
      </w:r>
    </w:p>
    <w:p w:rsidR="00000000" w:rsidDel="00000000" w:rsidP="00000000" w:rsidRDefault="00000000" w:rsidRPr="00000000" w14:paraId="0000000E">
      <w:pPr>
        <w:spacing w:line="276" w:lineRule="auto"/>
        <w:rPr/>
      </w:pPr>
      <w:r w:rsidDel="00000000" w:rsidR="00000000" w:rsidRPr="00000000">
        <w:rPr>
          <w:rtl w:val="0"/>
        </w:rPr>
        <w:tab/>
        <w:t xml:space="preserve"> </w:t>
        <w:tab/>
      </w:r>
    </w:p>
    <w:p w:rsidR="00000000" w:rsidDel="00000000" w:rsidP="00000000" w:rsidRDefault="00000000" w:rsidRPr="00000000" w14:paraId="0000000F">
      <w:pPr>
        <w:spacing w:after="200" w:before="240" w:line="240" w:lineRule="auto"/>
        <w:jc w:val="center"/>
        <w:rPr>
          <w:b w:val="1"/>
          <w:bCs w:val="1"/>
          <w:color w:val="111111"/>
          <w:sz w:val="56"/>
          <w:szCs w:val="56"/>
        </w:rPr>
      </w:pPr>
      <w:r w:rsidDel="00000000" w:rsidR="00000000" w:rsidRPr="00000000">
        <w:rPr>
          <w:rtl w:val="0"/>
        </w:rPr>
      </w:r>
    </w:p>
    <w:p w:rsidR="00000000" w:rsidDel="00000000" w:rsidP="00000000" w:rsidRDefault="00000000" w:rsidRPr="00000000" w14:paraId="00000010">
      <w:pPr>
        <w:spacing w:after="200" w:before="240" w:line="240" w:lineRule="auto"/>
        <w:jc w:val="center"/>
        <w:rPr>
          <w:b w:val="1"/>
          <w:bCs w:val="1"/>
          <w:color w:val="111111"/>
          <w:sz w:val="56"/>
          <w:szCs w:val="56"/>
        </w:rPr>
      </w:pPr>
      <w:r w:rsidDel="00000000" w:rsidR="00000000" w:rsidRPr="00000000">
        <w:rPr>
          <w:rtl w:val="0"/>
        </w:rPr>
      </w:r>
    </w:p>
    <w:p w:rsidR="00000000" w:rsidDel="00000000" w:rsidP="00000000" w:rsidRDefault="00000000" w:rsidRPr="00000000" w14:paraId="00000011">
      <w:pPr>
        <w:spacing w:after="200" w:before="240" w:line="240" w:lineRule="auto"/>
        <w:jc w:val="center"/>
        <w:rPr>
          <w:b w:val="1"/>
          <w:bCs w:val="1"/>
          <w:color w:val="111111"/>
          <w:sz w:val="56"/>
          <w:szCs w:val="56"/>
        </w:rPr>
      </w:pPr>
      <w:r w:rsidDel="00000000" w:rsidR="00000000" w:rsidRPr="00000000">
        <w:rPr>
          <w:rtl w:val="0"/>
        </w:rPr>
      </w:r>
    </w:p>
    <w:p w:rsidR="00000000" w:rsidDel="00000000" w:rsidP="00000000" w:rsidRDefault="00000000" w:rsidRPr="00000000" w14:paraId="00000012">
      <w:pPr>
        <w:spacing w:after="200" w:before="240" w:line="240" w:lineRule="auto"/>
        <w:jc w:val="center"/>
        <w:rPr>
          <w:b w:val="1"/>
          <w:bCs w:val="1"/>
          <w:color w:val="111111"/>
          <w:sz w:val="56"/>
          <w:szCs w:val="56"/>
        </w:rPr>
      </w:pPr>
      <w:r w:rsidDel="00000000" w:rsidR="00000000" w:rsidRPr="00000000">
        <w:rPr>
          <w:b w:val="1"/>
          <w:bCs w:val="1"/>
          <w:color w:val="111111"/>
          <w:sz w:val="56"/>
          <w:szCs w:val="56"/>
          <w:rtl w:val="0"/>
        </w:rPr>
        <w:t xml:space="preserve">Contract Compliance Assistant</w:t>
      </w:r>
    </w:p>
    <w:p w:rsidR="00000000" w:rsidDel="00000000" w:rsidP="00000000" w:rsidRDefault="00000000" w:rsidRPr="00000000" w14:paraId="00000013">
      <w:pPr>
        <w:spacing w:after="800" w:before="240" w:line="240" w:lineRule="auto"/>
        <w:jc w:val="center"/>
        <w:rPr>
          <w:color w:val="555555"/>
          <w:sz w:val="32"/>
          <w:szCs w:val="32"/>
        </w:rPr>
      </w:pPr>
      <w:r w:rsidDel="00000000" w:rsidR="00000000" w:rsidRPr="00000000">
        <w:rPr>
          <w:color w:val="555555"/>
          <w:sz w:val="32"/>
          <w:szCs w:val="32"/>
          <w:rtl w:val="0"/>
        </w:rPr>
        <w:t xml:space="preserve">Technical Documentation</w:t>
      </w:r>
    </w:p>
    <w:p w:rsidR="00000000" w:rsidDel="00000000" w:rsidP="00000000" w:rsidRDefault="00000000" w:rsidRPr="00000000" w14:paraId="00000014">
      <w:pPr>
        <w:spacing w:before="240" w:line="240" w:lineRule="auto"/>
        <w:jc w:val="center"/>
        <w:rPr>
          <w:i w:val="1"/>
          <w:iCs w:val="1"/>
          <w:color w:val="555555"/>
        </w:rPr>
      </w:pPr>
      <w:r w:rsidDel="00000000" w:rsidR="00000000" w:rsidRPr="00000000">
        <w:rPr>
          <w:i w:val="1"/>
          <w:iCs w:val="1"/>
          <w:color w:val="555555"/>
          <w:rtl w:val="0"/>
        </w:rPr>
        <w:t xml:space="preserve">A Retrieval-Augmented Generation (RAG) application for validating contracts and invoices.</w:t>
      </w:r>
    </w:p>
    <w:p w:rsidR="00000000" w:rsidDel="00000000" w:rsidP="00000000" w:rsidRDefault="00000000" w:rsidRPr="00000000" w14:paraId="00000015">
      <w:pPr>
        <w:spacing w:before="240" w:line="240" w:lineRule="auto"/>
        <w:jc w:val="center"/>
        <w:rPr>
          <w:i w:val="1"/>
          <w:iCs w:val="1"/>
          <w:color w:val="555555"/>
        </w:rPr>
      </w:pPr>
      <w:r w:rsidDel="00000000" w:rsidR="00000000" w:rsidRPr="00000000">
        <w:rPr>
          <w:rtl w:val="0"/>
        </w:rPr>
      </w:r>
    </w:p>
    <w:p w:rsidR="00000000" w:rsidDel="00000000" w:rsidP="00000000" w:rsidRDefault="00000000" w:rsidRPr="00000000" w14:paraId="00000016">
      <w:pPr>
        <w:spacing w:before="240" w:line="240" w:lineRule="auto"/>
        <w:jc w:val="center"/>
        <w:rPr>
          <w:i w:val="1"/>
          <w:iCs w:val="1"/>
          <w:color w:val="555555"/>
        </w:rPr>
      </w:pPr>
      <w:r w:rsidDel="00000000" w:rsidR="00000000" w:rsidRPr="00000000">
        <w:rPr>
          <w:i w:val="1"/>
          <w:iCs w:val="1"/>
          <w:color w:val="555555"/>
          <w:rtl w:val="0"/>
        </w:rPr>
        <w:t xml:space="preserve">Realized by </w:t>
      </w:r>
    </w:p>
    <w:p w:rsidR="00000000" w:rsidDel="00000000" w:rsidP="00000000" w:rsidRDefault="00000000" w:rsidRPr="00000000" w14:paraId="00000017">
      <w:pPr>
        <w:spacing w:before="240" w:line="240" w:lineRule="auto"/>
        <w:jc w:val="center"/>
        <w:rPr>
          <w:b w:val="1"/>
          <w:bCs w:val="1"/>
          <w:i w:val="1"/>
          <w:iCs w:val="1"/>
          <w:color w:val="555555"/>
        </w:rPr>
      </w:pPr>
      <w:r w:rsidDel="00000000" w:rsidR="00000000" w:rsidRPr="00000000">
        <w:rPr>
          <w:b w:val="1"/>
          <w:bCs w:val="1"/>
          <w:i w:val="1"/>
          <w:iCs w:val="1"/>
          <w:color w:val="555555"/>
          <w:rtl w:val="0"/>
        </w:rPr>
        <w:t xml:space="preserve">Hajer Talbi</w:t>
      </w:r>
    </w:p>
    <w:p w:rsidR="00000000" w:rsidDel="00000000" w:rsidP="00000000" w:rsidRDefault="00000000" w:rsidRPr="00000000" w14:paraId="00000018">
      <w:pPr>
        <w:spacing w:before="240" w:line="240" w:lineRule="auto"/>
        <w:jc w:val="center"/>
        <w:rPr>
          <w:b w:val="1"/>
          <w:bCs w:val="1"/>
          <w:i w:val="1"/>
          <w:iCs w:val="1"/>
          <w:color w:val="555555"/>
        </w:rPr>
      </w:pPr>
      <w:r w:rsidDel="00000000" w:rsidR="00000000" w:rsidRPr="00000000">
        <w:rPr>
          <w:b w:val="1"/>
          <w:bCs w:val="1"/>
          <w:i w:val="1"/>
          <w:iCs w:val="1"/>
          <w:color w:val="555555"/>
          <w:rtl w:val="0"/>
        </w:rPr>
        <w:t xml:space="preserve">Jyothi Suhas Ramisetti</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b w:val="1"/>
          <w:bCs w:val="1"/>
          <w:sz w:val="46"/>
          <w:szCs w:val="46"/>
        </w:rPr>
      </w:pPr>
      <w:r w:rsidDel="00000000" w:rsidR="00000000" w:rsidRPr="00000000">
        <w:rPr>
          <w:b w:val="1"/>
          <w:bCs w:val="1"/>
          <w:sz w:val="46"/>
          <w:szCs w:val="46"/>
          <w:rtl w:val="0"/>
        </w:rPr>
        <w:t xml:space="preserve">1. Project Overview</w:t>
      </w:r>
    </w:p>
    <w:p w:rsidR="00000000" w:rsidDel="00000000" w:rsidP="00000000" w:rsidRDefault="00000000" w:rsidRPr="00000000" w14:paraId="00000029">
      <w:pPr>
        <w:spacing w:after="160" w:before="240" w:line="240" w:lineRule="auto"/>
        <w:rPr/>
      </w:pPr>
      <w:r w:rsidDel="00000000" w:rsidR="00000000" w:rsidRPr="00000000">
        <w:rPr>
          <w:rtl w:val="0"/>
        </w:rPr>
        <w:t xml:space="preserve">The Contract Compliance Assistant is a Retrieval-Augmented Generation (RAG) application that helps users validate invoices against a contract within a single chat session. It provides evidence-backed responses and produces explainable compliance findings with citations back to the source documents.</w:t>
      </w:r>
    </w:p>
    <w:p w:rsidR="00000000" w:rsidDel="00000000" w:rsidP="00000000" w:rsidRDefault="00000000" w:rsidRPr="00000000" w14:paraId="0000002A">
      <w:pPr>
        <w:spacing w:after="160" w:before="240" w:line="240" w:lineRule="auto"/>
        <w:rPr/>
      </w:pPr>
      <w:r w:rsidDel="00000000" w:rsidR="00000000" w:rsidRPr="00000000">
        <w:rPr>
          <w:rtl w:val="0"/>
        </w:rPr>
        <w:t xml:space="preserve">Within a session, once a contract has been uploaded, the user can chat and ask questions, and can upload an invoice to be validated against that contract and applicable organizational policies. General policy questions can also be answered from the organization's permanent knowledge base even when no policy has been uploaded to the session.</w:t>
      </w:r>
      <w:r w:rsidDel="00000000" w:rsidR="00000000" w:rsidRPr="00000000">
        <w:rPr>
          <w:rtl w:val="0"/>
        </w:rPr>
        <w:tab/>
      </w:r>
    </w:p>
    <w:p w:rsidR="00000000" w:rsidDel="00000000" w:rsidP="00000000" w:rsidRDefault="00000000" w:rsidRPr="00000000" w14:paraId="0000002B">
      <w:pPr>
        <w:spacing w:after="160" w:before="240" w:line="240" w:lineRule="auto"/>
        <w:rPr/>
      </w:pPr>
      <w:r w:rsidDel="00000000" w:rsidR="00000000" w:rsidRPr="00000000">
        <w:rPr>
          <w:rtl w:val="0"/>
        </w:rPr>
      </w:r>
    </w:p>
    <w:p w:rsidR="00000000" w:rsidDel="00000000" w:rsidP="00000000" w:rsidRDefault="00000000" w:rsidRPr="00000000" w14:paraId="0000002C">
      <w:pPr>
        <w:pStyle w:val="Heading2"/>
        <w:keepNext w:val="0"/>
        <w:keepLines w:val="0"/>
        <w:spacing w:after="80" w:before="0" w:line="240" w:lineRule="auto"/>
        <w:rPr>
          <w:b w:val="1"/>
          <w:bCs w:val="1"/>
          <w:sz w:val="34"/>
          <w:szCs w:val="34"/>
        </w:rPr>
      </w:pPr>
      <w:bookmarkStart w:colFirst="0" w:colLast="0" w:name="_9rwotix3p0hv" w:id="0"/>
      <w:bookmarkEnd w:id="0"/>
      <w:r w:rsidDel="00000000" w:rsidR="00000000" w:rsidRPr="00000000">
        <w:rPr>
          <w:b w:val="1"/>
          <w:bCs w:val="1"/>
          <w:sz w:val="34"/>
          <w:szCs w:val="34"/>
          <w:rtl w:val="0"/>
        </w:rPr>
        <w:t xml:space="preserve">1.1 Objectives</w:t>
      </w:r>
    </w:p>
    <w:p w:rsidR="00000000" w:rsidDel="00000000" w:rsidP="00000000" w:rsidRDefault="00000000" w:rsidRPr="00000000" w14:paraId="0000002D">
      <w:pPr>
        <w:numPr>
          <w:ilvl w:val="0"/>
          <w:numId w:val="2"/>
        </w:numPr>
        <w:spacing w:before="240" w:line="480" w:lineRule="auto"/>
        <w:ind w:left="720" w:hanging="360"/>
      </w:pPr>
      <w:r w:rsidDel="00000000" w:rsidR="00000000" w:rsidRPr="00000000">
        <w:rPr>
          <w:rtl w:val="0"/>
        </w:rPr>
        <w:t xml:space="preserve">Validate an uploaded invoice against its governing contract.</w:t>
      </w:r>
    </w:p>
    <w:p w:rsidR="00000000" w:rsidDel="00000000" w:rsidP="00000000" w:rsidRDefault="00000000" w:rsidRPr="00000000" w14:paraId="0000002E">
      <w:pPr>
        <w:numPr>
          <w:ilvl w:val="0"/>
          <w:numId w:val="2"/>
        </w:numPr>
        <w:spacing w:line="480" w:lineRule="auto"/>
        <w:ind w:left="720" w:hanging="360"/>
      </w:pPr>
      <w:r w:rsidDel="00000000" w:rsidR="00000000" w:rsidRPr="00000000">
        <w:rPr>
          <w:rtl w:val="0"/>
        </w:rPr>
        <w:t xml:space="preserve">Validate an invoice against applicable policies.                                      </w:t>
      </w:r>
    </w:p>
    <w:p w:rsidR="00000000" w:rsidDel="00000000" w:rsidP="00000000" w:rsidRDefault="00000000" w:rsidRPr="00000000" w14:paraId="0000002F">
      <w:pPr>
        <w:numPr>
          <w:ilvl w:val="0"/>
          <w:numId w:val="2"/>
        </w:numPr>
        <w:spacing w:line="480" w:lineRule="auto"/>
        <w:ind w:left="720" w:hanging="360"/>
      </w:pPr>
      <w:r w:rsidDel="00000000" w:rsidR="00000000" w:rsidRPr="00000000">
        <w:rPr>
          <w:rtl w:val="0"/>
        </w:rPr>
        <w:t xml:space="preserve">Retrieve supporting evidence from policies, SOPs, and knowledge articles to support findings.                                                                                                                               </w:t>
      </w:r>
    </w:p>
    <w:p w:rsidR="00000000" w:rsidDel="00000000" w:rsidP="00000000" w:rsidRDefault="00000000" w:rsidRPr="00000000" w14:paraId="00000030">
      <w:pPr>
        <w:numPr>
          <w:ilvl w:val="0"/>
          <w:numId w:val="2"/>
        </w:numPr>
        <w:spacing w:line="480" w:lineRule="auto"/>
        <w:ind w:left="720" w:hanging="360"/>
      </w:pPr>
      <w:r w:rsidDel="00000000" w:rsidR="00000000" w:rsidRPr="00000000">
        <w:rPr>
          <w:rtl w:val="0"/>
        </w:rPr>
        <w:t xml:space="preserve">Produce explainable compliance reports with references to source documents.</w:t>
      </w:r>
    </w:p>
    <w:p w:rsidR="00000000" w:rsidDel="00000000" w:rsidP="00000000" w:rsidRDefault="00000000" w:rsidRPr="00000000" w14:paraId="00000031">
      <w:pPr>
        <w:numPr>
          <w:ilvl w:val="0"/>
          <w:numId w:val="2"/>
        </w:numPr>
        <w:spacing w:after="240" w:line="480" w:lineRule="auto"/>
        <w:ind w:left="720" w:hanging="360"/>
      </w:pPr>
      <w:r w:rsidDel="00000000" w:rsidR="00000000" w:rsidRPr="00000000">
        <w:rPr>
          <w:rtl w:val="0"/>
        </w:rPr>
        <w:t xml:space="preserve">Answer free-form user questions about the uploaded contract or applicable policy, grounded in retrieved evidence.</w:t>
      </w:r>
    </w:p>
    <w:p w:rsidR="00000000" w:rsidDel="00000000" w:rsidP="00000000" w:rsidRDefault="00000000" w:rsidRPr="00000000" w14:paraId="00000032">
      <w:pPr>
        <w:spacing w:after="160" w:before="240" w:line="240" w:lineRule="auto"/>
        <w:rPr/>
      </w:pPr>
      <w:r w:rsidDel="00000000" w:rsidR="00000000" w:rsidRPr="00000000">
        <w:rPr>
          <w:rtl w:val="0"/>
        </w:rPr>
      </w:r>
    </w:p>
    <w:p w:rsidR="00000000" w:rsidDel="00000000" w:rsidP="00000000" w:rsidRDefault="00000000" w:rsidRPr="00000000" w14:paraId="00000033">
      <w:pPr>
        <w:pStyle w:val="Heading1"/>
        <w:keepNext w:val="0"/>
        <w:keepLines w:val="0"/>
        <w:spacing w:line="276" w:lineRule="auto"/>
        <w:rPr>
          <w:b w:val="1"/>
          <w:bCs w:val="1"/>
          <w:sz w:val="46"/>
          <w:szCs w:val="46"/>
        </w:rPr>
      </w:pPr>
      <w:r w:rsidDel="00000000" w:rsidR="00000000" w:rsidRPr="00000000">
        <w:rPr>
          <w:b w:val="1"/>
          <w:bCs w:val="1"/>
          <w:sz w:val="46"/>
          <w:szCs w:val="46"/>
          <w:rtl w:val="0"/>
        </w:rPr>
        <w:t xml:space="preserve">2. System Architecture</w:t>
      </w:r>
    </w:p>
    <w:p w:rsidR="00000000" w:rsidDel="00000000" w:rsidP="00000000" w:rsidRDefault="00000000" w:rsidRPr="00000000" w14:paraId="00000034">
      <w:pPr>
        <w:spacing w:after="160" w:before="240" w:line="240" w:lineRule="auto"/>
        <w:rPr/>
      </w:pPr>
      <w:r w:rsidDel="00000000" w:rsidR="00000000" w:rsidRPr="00000000">
        <w:rPr>
          <w:rtl w:val="0"/>
        </w:rPr>
        <w:t xml:space="preserve">The application is built as two servers working together. An Express and EJS web interface is what the user sees and interacts with, while a FastAPI backend performs all document parsing, retrieval, and validation. The browser only ever talks to Express, which proxies every request through to FastAPI, so no direct browser-to-backend calls configuration are needed.</w:t>
      </w:r>
    </w:p>
    <w:p w:rsidR="00000000" w:rsidDel="00000000" w:rsidP="00000000" w:rsidRDefault="00000000" w:rsidRPr="00000000" w14:paraId="00000035">
      <w:pPr>
        <w:pStyle w:val="Heading2"/>
        <w:keepNext w:val="0"/>
        <w:keepLines w:val="0"/>
        <w:spacing w:after="80" w:line="276" w:lineRule="auto"/>
        <w:rPr>
          <w:b w:val="1"/>
          <w:bCs w:val="1"/>
          <w:sz w:val="34"/>
          <w:szCs w:val="34"/>
        </w:rPr>
      </w:pPr>
      <w:r w:rsidDel="00000000" w:rsidR="00000000" w:rsidRPr="00000000">
        <w:rPr>
          <w:b w:val="1"/>
          <w:bCs w:val="1"/>
          <w:sz w:val="34"/>
          <w:szCs w:val="34"/>
          <w:rtl w:val="0"/>
        </w:rPr>
        <w:t xml:space="preserve">2.1 Technology Stack</w:t>
      </w:r>
    </w:p>
    <w:p w:rsidR="00000000" w:rsidDel="00000000" w:rsidP="00000000" w:rsidRDefault="00000000" w:rsidRPr="00000000" w14:paraId="00000036">
      <w:pPr>
        <w:numPr>
          <w:ilvl w:val="0"/>
          <w:numId w:val="1"/>
        </w:numPr>
        <w:spacing w:after="0" w:afterAutospacing="0" w:line="480" w:lineRule="auto"/>
        <w:ind w:left="1440" w:hanging="360"/>
        <w:rPr>
          <w:u w:val="none"/>
        </w:rPr>
      </w:pPr>
      <w:r w:rsidDel="00000000" w:rsidR="00000000" w:rsidRPr="00000000">
        <w:rPr>
          <w:rtl w:val="0"/>
        </w:rPr>
        <w:t xml:space="preserve">Frontend: Express, EJS templates, JavaScript, CSS</w:t>
      </w:r>
    </w:p>
    <w:p w:rsidR="00000000" w:rsidDel="00000000" w:rsidP="00000000" w:rsidRDefault="00000000" w:rsidRPr="00000000" w14:paraId="00000037">
      <w:pPr>
        <w:numPr>
          <w:ilvl w:val="0"/>
          <w:numId w:val="1"/>
        </w:numPr>
        <w:spacing w:after="0" w:afterAutospacing="0" w:line="480" w:lineRule="auto"/>
        <w:ind w:left="1440" w:hanging="360"/>
        <w:rPr>
          <w:u w:val="none"/>
        </w:rPr>
      </w:pPr>
      <w:r w:rsidDel="00000000" w:rsidR="00000000" w:rsidRPr="00000000">
        <w:rPr>
          <w:rtl w:val="0"/>
        </w:rPr>
        <w:t xml:space="preserve">Backend: FastAPI (Python)</w:t>
      </w:r>
    </w:p>
    <w:p w:rsidR="00000000" w:rsidDel="00000000" w:rsidP="00000000" w:rsidRDefault="00000000" w:rsidRPr="00000000" w14:paraId="00000038">
      <w:pPr>
        <w:numPr>
          <w:ilvl w:val="0"/>
          <w:numId w:val="1"/>
        </w:numPr>
        <w:spacing w:after="0" w:afterAutospacing="0" w:line="480" w:lineRule="auto"/>
        <w:ind w:left="1440" w:hanging="360"/>
        <w:rPr>
          <w:u w:val="none"/>
        </w:rPr>
      </w:pPr>
      <w:r w:rsidDel="00000000" w:rsidR="00000000" w:rsidRPr="00000000">
        <w:rPr>
          <w:rtl w:val="0"/>
        </w:rPr>
        <w:t xml:space="preserve">Retrieval: ChromaDB vector store with Nomic embeddings, session-scoped collections plus a permanent organization-wide knowledge base collection</w:t>
      </w:r>
    </w:p>
    <w:p w:rsidR="00000000" w:rsidDel="00000000" w:rsidP="00000000" w:rsidRDefault="00000000" w:rsidRPr="00000000" w14:paraId="00000039">
      <w:pPr>
        <w:numPr>
          <w:ilvl w:val="0"/>
          <w:numId w:val="1"/>
        </w:numPr>
        <w:spacing w:after="0" w:afterAutospacing="0" w:line="480" w:lineRule="auto"/>
        <w:ind w:left="1440" w:hanging="360"/>
        <w:rPr>
          <w:u w:val="none"/>
        </w:rPr>
      </w:pPr>
      <w:r w:rsidDel="00000000" w:rsidR="00000000" w:rsidRPr="00000000">
        <w:rPr>
          <w:rtl w:val="0"/>
        </w:rPr>
        <w:t xml:space="preserve">Document parsing: pdfplumber for PDFs, a DOCX parser for Word files</w:t>
      </w:r>
    </w:p>
    <w:p w:rsidR="00000000" w:rsidDel="00000000" w:rsidP="00000000" w:rsidRDefault="00000000" w:rsidRPr="00000000" w14:paraId="0000003A">
      <w:pPr>
        <w:numPr>
          <w:ilvl w:val="0"/>
          <w:numId w:val="1"/>
        </w:numPr>
        <w:spacing w:after="0" w:afterAutospacing="0" w:line="480" w:lineRule="auto"/>
        <w:ind w:left="1440" w:hanging="360"/>
        <w:rPr>
          <w:u w:val="none"/>
        </w:rPr>
      </w:pPr>
      <w:r w:rsidDel="00000000" w:rsidR="00000000" w:rsidRPr="00000000">
        <w:rPr>
          <w:rtl w:val="0"/>
        </w:rPr>
        <w:t xml:space="preserve">Generation: Ollama (local model) or the OpenAI API, both with streaming support</w:t>
      </w:r>
    </w:p>
    <w:p w:rsidR="00000000" w:rsidDel="00000000" w:rsidP="00000000" w:rsidRDefault="00000000" w:rsidRPr="00000000" w14:paraId="0000003B">
      <w:pPr>
        <w:numPr>
          <w:ilvl w:val="0"/>
          <w:numId w:val="1"/>
        </w:numPr>
        <w:spacing w:after="0" w:afterAutospacing="0" w:line="480" w:lineRule="auto"/>
        <w:ind w:left="1440" w:hanging="360"/>
        <w:rPr>
          <w:u w:val="none"/>
        </w:rPr>
      </w:pPr>
      <w:r w:rsidDel="00000000" w:rsidR="00000000" w:rsidRPr="00000000">
        <w:rPr>
          <w:rtl w:val="0"/>
        </w:rPr>
        <w:t xml:space="preserve">Persistence: SQLite for chat history (via LangChain's message-history schema), disk storage for uploads and vectors</w:t>
      </w:r>
    </w:p>
    <w:p w:rsidR="00000000" w:rsidDel="00000000" w:rsidP="00000000" w:rsidRDefault="00000000" w:rsidRPr="00000000" w14:paraId="0000003C">
      <w:pPr>
        <w:numPr>
          <w:ilvl w:val="0"/>
          <w:numId w:val="1"/>
        </w:numPr>
        <w:spacing w:after="240" w:line="480" w:lineRule="auto"/>
        <w:ind w:left="1440" w:hanging="360"/>
        <w:rPr>
          <w:u w:val="none"/>
        </w:rPr>
      </w:pPr>
      <w:r w:rsidDel="00000000" w:rsidR="00000000" w:rsidRPr="00000000">
        <w:rPr>
          <w:rtl w:val="0"/>
        </w:rPr>
        <w:t xml:space="preserve">Integration: optional ServiceNow webhook (OAuth-authenticated) for pushing incidents and their attachments into a dedicated chat session</w:t>
      </w:r>
      <w:r w:rsidDel="00000000" w:rsidR="00000000" w:rsidRPr="00000000">
        <w:rPr>
          <w:rtl w:val="0"/>
        </w:rPr>
      </w:r>
    </w:p>
    <w:p w:rsidR="00000000" w:rsidDel="00000000" w:rsidP="00000000" w:rsidRDefault="00000000" w:rsidRPr="00000000" w14:paraId="0000003D">
      <w:pPr>
        <w:pStyle w:val="Heading1"/>
        <w:keepNext w:val="0"/>
        <w:keepLines w:val="0"/>
        <w:spacing w:line="276" w:lineRule="auto"/>
        <w:rPr>
          <w:b w:val="1"/>
          <w:bCs w:val="1"/>
          <w:sz w:val="46"/>
          <w:szCs w:val="46"/>
        </w:rPr>
      </w:pPr>
      <w:r w:rsidDel="00000000" w:rsidR="00000000" w:rsidRPr="00000000">
        <w:rPr>
          <w:b w:val="1"/>
          <w:bCs w:val="1"/>
          <w:sz w:val="46"/>
          <w:szCs w:val="46"/>
          <w:rtl w:val="0"/>
        </w:rPr>
        <w:t xml:space="preserve">3. Application Workflow</w:t>
      </w:r>
    </w:p>
    <w:p w:rsidR="00000000" w:rsidDel="00000000" w:rsidP="00000000" w:rsidRDefault="00000000" w:rsidRPr="00000000" w14:paraId="0000003E">
      <w:pPr>
        <w:spacing w:after="160" w:before="240" w:line="240" w:lineRule="auto"/>
        <w:rPr/>
      </w:pPr>
      <w:r w:rsidDel="00000000" w:rsidR="00000000" w:rsidRPr="00000000">
        <w:rPr>
          <w:rtl w:val="0"/>
        </w:rPr>
        <w:t xml:space="preserve">The diagrams below trace exactly what happens from the moment a document is uploaded to the moment an answer or a compliance result comes back. It runs in three stages: indexing a document, answering a question, and validating an invoice.</w:t>
      </w:r>
    </w:p>
    <w:p w:rsidR="00000000" w:rsidDel="00000000" w:rsidP="00000000" w:rsidRDefault="00000000" w:rsidRPr="00000000" w14:paraId="0000003F">
      <w:pPr>
        <w:spacing w:after="160" w:before="240" w:line="240" w:lineRule="auto"/>
        <w:rPr/>
      </w:pPr>
      <w:r w:rsidDel="00000000" w:rsidR="00000000" w:rsidRPr="00000000">
        <w:rPr>
          <w:rtl w:val="0"/>
        </w:rPr>
      </w:r>
    </w:p>
    <w:p w:rsidR="00000000" w:rsidDel="00000000" w:rsidP="00000000" w:rsidRDefault="00000000" w:rsidRPr="00000000" w14:paraId="00000040">
      <w:pPr>
        <w:spacing w:after="160" w:before="240" w:line="240" w:lineRule="auto"/>
        <w:rPr/>
      </w:pPr>
      <w:r w:rsidDel="00000000" w:rsidR="00000000" w:rsidRPr="00000000">
        <w:rPr>
          <w:rtl w:val="0"/>
        </w:rPr>
      </w:r>
    </w:p>
    <w:p w:rsidR="00000000" w:rsidDel="00000000" w:rsidP="00000000" w:rsidRDefault="00000000" w:rsidRPr="00000000" w14:paraId="00000041">
      <w:pPr>
        <w:pStyle w:val="Heading2"/>
        <w:keepNext w:val="0"/>
        <w:keepLines w:val="0"/>
        <w:spacing w:after="80" w:line="276" w:lineRule="auto"/>
        <w:ind w:left="720" w:firstLine="720"/>
        <w:rPr>
          <w:b w:val="1"/>
          <w:bCs w:val="1"/>
          <w:sz w:val="34"/>
          <w:szCs w:val="34"/>
        </w:rPr>
      </w:pPr>
      <w:r w:rsidDel="00000000" w:rsidR="00000000" w:rsidRPr="00000000">
        <w:rPr>
          <w:b w:val="1"/>
          <w:bCs w:val="1"/>
          <w:sz w:val="34"/>
          <w:szCs w:val="34"/>
          <w:rtl w:val="0"/>
        </w:rPr>
        <w:t xml:space="preserve">3.1 Document Upload and Indexing</w:t>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after="20" w:before="80" w:line="240" w:lineRule="auto"/>
        <w:jc w:val="center"/>
        <w:rPr>
          <w:b w:val="1"/>
          <w:bCs w:val="1"/>
        </w:rPr>
      </w:pPr>
      <w:r w:rsidDel="00000000" w:rsidR="00000000" w:rsidRPr="00000000">
        <w:rPr>
          <w:b w:val="1"/>
          <w:bCs w:val="1"/>
          <w:rtl w:val="0"/>
        </w:rPr>
        <w:t xml:space="preserve">[Start: User Uploads PDF or DOCX]</w:t>
      </w:r>
    </w:p>
    <w:p w:rsidR="00000000" w:rsidDel="00000000" w:rsidP="00000000" w:rsidRDefault="00000000" w:rsidRPr="00000000" w14:paraId="00000044">
      <w:pPr>
        <w:spacing w:line="240" w:lineRule="auto"/>
        <w:jc w:val="center"/>
        <w:rPr/>
      </w:pPr>
      <w:r w:rsidDel="00000000" w:rsidR="00000000" w:rsidRPr="00000000">
        <w:rPr>
          <w:rtl w:val="0"/>
        </w:rPr>
        <w:t xml:space="preserve">|</w:t>
      </w:r>
    </w:p>
    <w:p w:rsidR="00000000" w:rsidDel="00000000" w:rsidP="00000000" w:rsidRDefault="00000000" w:rsidRPr="00000000" w14:paraId="00000045">
      <w:pPr>
        <w:spacing w:after="20" w:line="240" w:lineRule="auto"/>
        <w:jc w:val="center"/>
        <w:rPr/>
      </w:pPr>
      <w:r w:rsidDel="00000000" w:rsidR="00000000" w:rsidRPr="00000000">
        <w:rPr>
          <w:rtl w:val="0"/>
        </w:rPr>
        <w:t xml:space="preserve">v</w:t>
      </w:r>
    </w:p>
    <w:p w:rsidR="00000000" w:rsidDel="00000000" w:rsidP="00000000" w:rsidRDefault="00000000" w:rsidRPr="00000000" w14:paraId="00000046">
      <w:pPr>
        <w:spacing w:after="20" w:before="160" w:line="240" w:lineRule="auto"/>
        <w:jc w:val="center"/>
        <w:rPr>
          <w:b w:val="1"/>
          <w:bCs w:val="1"/>
        </w:rPr>
      </w:pPr>
      <w:r w:rsidDel="00000000" w:rsidR="00000000" w:rsidRPr="00000000">
        <w:rPr>
          <w:b w:val="1"/>
          <w:bCs w:val="1"/>
          <w:rtl w:val="0"/>
        </w:rPr>
        <w:t xml:space="preserve">[Express Proxies File to FastAPI Backend]</w:t>
      </w:r>
    </w:p>
    <w:p w:rsidR="00000000" w:rsidDel="00000000" w:rsidP="00000000" w:rsidRDefault="00000000" w:rsidRPr="00000000" w14:paraId="00000047">
      <w:pPr>
        <w:spacing w:line="240" w:lineRule="auto"/>
        <w:jc w:val="center"/>
        <w:rPr/>
      </w:pPr>
      <w:r w:rsidDel="00000000" w:rsidR="00000000" w:rsidRPr="00000000">
        <w:rPr>
          <w:rtl w:val="0"/>
        </w:rPr>
        <w:t xml:space="preserve">|</w:t>
      </w:r>
    </w:p>
    <w:p w:rsidR="00000000" w:rsidDel="00000000" w:rsidP="00000000" w:rsidRDefault="00000000" w:rsidRPr="00000000" w14:paraId="00000048">
      <w:pPr>
        <w:spacing w:after="20" w:line="240" w:lineRule="auto"/>
        <w:jc w:val="center"/>
        <w:rPr/>
      </w:pPr>
      <w:r w:rsidDel="00000000" w:rsidR="00000000" w:rsidRPr="00000000">
        <w:rPr>
          <w:rtl w:val="0"/>
        </w:rPr>
        <w:t xml:space="preserve">v</w:t>
      </w:r>
    </w:p>
    <w:p w:rsidR="00000000" w:rsidDel="00000000" w:rsidP="00000000" w:rsidRDefault="00000000" w:rsidRPr="00000000" w14:paraId="00000049">
      <w:pPr>
        <w:spacing w:after="20" w:before="160" w:line="240" w:lineRule="auto"/>
        <w:jc w:val="center"/>
        <w:rPr>
          <w:b w:val="1"/>
          <w:bCs w:val="1"/>
        </w:rPr>
      </w:pPr>
      <w:r w:rsidDel="00000000" w:rsidR="00000000" w:rsidRPr="00000000">
        <w:rPr>
          <w:b w:val="1"/>
          <w:bCs w:val="1"/>
          <w:rtl w:val="0"/>
        </w:rPr>
        <w:t xml:space="preserve">[FastAPI Saves File and Identifies Document Type]</w:t>
      </w:r>
    </w:p>
    <w:p w:rsidR="00000000" w:rsidDel="00000000" w:rsidP="00000000" w:rsidRDefault="00000000" w:rsidRPr="00000000" w14:paraId="0000004A">
      <w:pPr>
        <w:spacing w:line="240" w:lineRule="auto"/>
        <w:jc w:val="center"/>
        <w:rPr/>
      </w:pPr>
      <w:r w:rsidDel="00000000" w:rsidR="00000000" w:rsidRPr="00000000">
        <w:rPr>
          <w:rtl w:val="0"/>
        </w:rPr>
        <w:t xml:space="preserve">|</w:t>
      </w:r>
    </w:p>
    <w:p w:rsidR="00000000" w:rsidDel="00000000" w:rsidP="00000000" w:rsidRDefault="00000000" w:rsidRPr="00000000" w14:paraId="0000004B">
      <w:pPr>
        <w:spacing w:after="20" w:line="240" w:lineRule="auto"/>
        <w:jc w:val="center"/>
        <w:rPr/>
      </w:pPr>
      <w:r w:rsidDel="00000000" w:rsidR="00000000" w:rsidRPr="00000000">
        <w:rPr>
          <w:rtl w:val="0"/>
        </w:rPr>
        <w:t xml:space="preserve">v</w:t>
      </w:r>
    </w:p>
    <w:p w:rsidR="00000000" w:rsidDel="00000000" w:rsidP="00000000" w:rsidRDefault="00000000" w:rsidRPr="00000000" w14:paraId="0000004C">
      <w:pPr>
        <w:spacing w:after="20" w:before="160" w:line="240" w:lineRule="auto"/>
        <w:jc w:val="center"/>
        <w:rPr>
          <w:b w:val="1"/>
          <w:bCs w:val="1"/>
        </w:rPr>
      </w:pPr>
      <w:r w:rsidDel="00000000" w:rsidR="00000000" w:rsidRPr="00000000">
        <w:rPr>
          <w:b w:val="1"/>
          <w:bCs w:val="1"/>
          <w:rtl w:val="0"/>
        </w:rPr>
        <w:t xml:space="preserve">[Document Parsed, Chunked and Embedded]</w:t>
      </w:r>
    </w:p>
    <w:p w:rsidR="00000000" w:rsidDel="00000000" w:rsidP="00000000" w:rsidRDefault="00000000" w:rsidRPr="00000000" w14:paraId="0000004D">
      <w:pPr>
        <w:spacing w:line="240" w:lineRule="auto"/>
        <w:jc w:val="center"/>
        <w:rPr/>
      </w:pPr>
      <w:r w:rsidDel="00000000" w:rsidR="00000000" w:rsidRPr="00000000">
        <w:rPr>
          <w:rtl w:val="0"/>
        </w:rPr>
        <w:t xml:space="preserve">|</w:t>
      </w:r>
    </w:p>
    <w:p w:rsidR="00000000" w:rsidDel="00000000" w:rsidP="00000000" w:rsidRDefault="00000000" w:rsidRPr="00000000" w14:paraId="0000004E">
      <w:pPr>
        <w:spacing w:after="20" w:line="240" w:lineRule="auto"/>
        <w:jc w:val="center"/>
        <w:rPr/>
      </w:pPr>
      <w:r w:rsidDel="00000000" w:rsidR="00000000" w:rsidRPr="00000000">
        <w:rPr>
          <w:rtl w:val="0"/>
        </w:rPr>
        <w:t xml:space="preserve">v</w:t>
      </w:r>
    </w:p>
    <w:p w:rsidR="00000000" w:rsidDel="00000000" w:rsidP="00000000" w:rsidRDefault="00000000" w:rsidRPr="00000000" w14:paraId="0000004F">
      <w:pPr>
        <w:spacing w:after="20" w:before="160" w:line="240" w:lineRule="auto"/>
        <w:jc w:val="center"/>
        <w:rPr>
          <w:b w:val="1"/>
          <w:bCs w:val="1"/>
        </w:rPr>
      </w:pPr>
      <w:r w:rsidDel="00000000" w:rsidR="00000000" w:rsidRPr="00000000">
        <w:rPr>
          <w:b w:val="1"/>
          <w:bCs w:val="1"/>
          <w:rtl w:val="0"/>
        </w:rPr>
        <w:t xml:space="preserve">[End: Vectors Stored in Session-Specific Chroma Collection]</w:t>
      </w:r>
    </w:p>
    <w:p w:rsidR="00000000" w:rsidDel="00000000" w:rsidP="00000000" w:rsidRDefault="00000000" w:rsidRPr="00000000" w14:paraId="00000050">
      <w:pPr>
        <w:spacing w:after="20" w:before="160" w:line="240" w:lineRule="auto"/>
        <w:jc w:val="center"/>
        <w:rPr>
          <w:b w:val="1"/>
          <w:bCs w:val="1"/>
        </w:rPr>
      </w:pPr>
      <w:r w:rsidDel="00000000" w:rsidR="00000000" w:rsidRPr="00000000">
        <w:rPr>
          <w:rtl w:val="0"/>
        </w:rPr>
      </w:r>
    </w:p>
    <w:p w:rsidR="00000000" w:rsidDel="00000000" w:rsidP="00000000" w:rsidRDefault="00000000" w:rsidRPr="00000000" w14:paraId="00000051">
      <w:pPr>
        <w:spacing w:after="20" w:before="160" w:line="240" w:lineRule="auto"/>
        <w:jc w:val="center"/>
        <w:rPr>
          <w:b w:val="1"/>
          <w:bCs w:val="1"/>
        </w:rPr>
      </w:pPr>
      <w:r w:rsidDel="00000000" w:rsidR="00000000" w:rsidRPr="00000000">
        <w:rPr>
          <w:rtl w:val="0"/>
        </w:rPr>
      </w:r>
    </w:p>
    <w:p w:rsidR="00000000" w:rsidDel="00000000" w:rsidP="00000000" w:rsidRDefault="00000000" w:rsidRPr="00000000" w14:paraId="00000052">
      <w:pPr>
        <w:spacing w:after="20" w:before="160" w:line="240" w:lineRule="auto"/>
        <w:jc w:val="center"/>
        <w:rPr>
          <w:b w:val="1"/>
          <w:bCs w:val="1"/>
        </w:rPr>
      </w:pPr>
      <w:r w:rsidDel="00000000" w:rsidR="00000000" w:rsidRPr="00000000">
        <w:rPr>
          <w:rtl w:val="0"/>
        </w:rPr>
      </w:r>
    </w:p>
    <w:p w:rsidR="00000000" w:rsidDel="00000000" w:rsidP="00000000" w:rsidRDefault="00000000" w:rsidRPr="00000000" w14:paraId="00000053">
      <w:pPr>
        <w:pStyle w:val="Heading2"/>
        <w:keepNext w:val="0"/>
        <w:keepLines w:val="0"/>
        <w:spacing w:after="80" w:line="276" w:lineRule="auto"/>
        <w:ind w:left="2880" w:firstLine="0"/>
        <w:rPr>
          <w:b w:val="1"/>
          <w:bCs w:val="1"/>
          <w:sz w:val="34"/>
          <w:szCs w:val="34"/>
        </w:rPr>
      </w:pPr>
      <w:r w:rsidDel="00000000" w:rsidR="00000000" w:rsidRPr="00000000">
        <w:rPr>
          <w:b w:val="1"/>
          <w:bCs w:val="1"/>
          <w:sz w:val="34"/>
          <w:szCs w:val="34"/>
          <w:rtl w:val="0"/>
        </w:rPr>
        <w:t xml:space="preserve">3.2 Question Answering</w:t>
      </w:r>
    </w:p>
    <w:p w:rsidR="00000000" w:rsidDel="00000000" w:rsidP="00000000" w:rsidRDefault="00000000" w:rsidRPr="00000000" w14:paraId="00000054">
      <w:pPr>
        <w:spacing w:line="276" w:lineRule="auto"/>
        <w:rPr/>
      </w:pPr>
      <w:r w:rsidDel="00000000" w:rsidR="00000000" w:rsidRPr="00000000">
        <w:rPr>
          <w:rtl w:val="0"/>
        </w:rPr>
      </w:r>
    </w:p>
    <w:p w:rsidR="00000000" w:rsidDel="00000000" w:rsidP="00000000" w:rsidRDefault="00000000" w:rsidRPr="00000000" w14:paraId="00000055">
      <w:pPr>
        <w:spacing w:after="20" w:before="80" w:line="240" w:lineRule="auto"/>
        <w:jc w:val="center"/>
        <w:rPr>
          <w:b w:val="1"/>
          <w:bCs w:val="1"/>
        </w:rPr>
      </w:pPr>
      <w:r w:rsidDel="00000000" w:rsidR="00000000" w:rsidRPr="00000000">
        <w:rPr>
          <w:b w:val="1"/>
          <w:bCs w:val="1"/>
          <w:rtl w:val="0"/>
        </w:rPr>
        <w:t xml:space="preserve">[Start: User Asks a Question]</w:t>
      </w:r>
    </w:p>
    <w:p w:rsidR="00000000" w:rsidDel="00000000" w:rsidP="00000000" w:rsidRDefault="00000000" w:rsidRPr="00000000" w14:paraId="00000056">
      <w:pPr>
        <w:spacing w:line="240" w:lineRule="auto"/>
        <w:jc w:val="center"/>
        <w:rPr/>
      </w:pPr>
      <w:r w:rsidDel="00000000" w:rsidR="00000000" w:rsidRPr="00000000">
        <w:rPr>
          <w:rtl w:val="0"/>
        </w:rPr>
        <w:t xml:space="preserve">|</w:t>
      </w:r>
    </w:p>
    <w:p w:rsidR="00000000" w:rsidDel="00000000" w:rsidP="00000000" w:rsidRDefault="00000000" w:rsidRPr="00000000" w14:paraId="00000057">
      <w:pPr>
        <w:spacing w:after="20" w:line="240" w:lineRule="auto"/>
        <w:jc w:val="center"/>
        <w:rPr/>
      </w:pPr>
      <w:r w:rsidDel="00000000" w:rsidR="00000000" w:rsidRPr="00000000">
        <w:rPr>
          <w:rtl w:val="0"/>
        </w:rPr>
        <w:t xml:space="preserve">v</w:t>
      </w:r>
    </w:p>
    <w:p w:rsidR="00000000" w:rsidDel="00000000" w:rsidP="00000000" w:rsidRDefault="00000000" w:rsidRPr="00000000" w14:paraId="00000058">
      <w:pPr>
        <w:spacing w:after="20" w:before="160" w:line="240" w:lineRule="auto"/>
        <w:jc w:val="center"/>
        <w:rPr>
          <w:b w:val="1"/>
          <w:bCs w:val="1"/>
        </w:rPr>
      </w:pPr>
      <w:r w:rsidDel="00000000" w:rsidR="00000000" w:rsidRPr="00000000">
        <w:rPr>
          <w:b w:val="1"/>
          <w:bCs w:val="1"/>
          <w:rtl w:val="0"/>
        </w:rPr>
        <w:t xml:space="preserve">[Question Embedded and Matched to Stored Chunks]</w:t>
      </w:r>
    </w:p>
    <w:p w:rsidR="00000000" w:rsidDel="00000000" w:rsidP="00000000" w:rsidRDefault="00000000" w:rsidRPr="00000000" w14:paraId="00000059">
      <w:pPr>
        <w:spacing w:line="240" w:lineRule="auto"/>
        <w:jc w:val="center"/>
        <w:rPr/>
      </w:pPr>
      <w:r w:rsidDel="00000000" w:rsidR="00000000" w:rsidRPr="00000000">
        <w:rPr>
          <w:rtl w:val="0"/>
        </w:rPr>
        <w:t xml:space="preserve">|</w:t>
      </w:r>
    </w:p>
    <w:p w:rsidR="00000000" w:rsidDel="00000000" w:rsidP="00000000" w:rsidRDefault="00000000" w:rsidRPr="00000000" w14:paraId="0000005A">
      <w:pPr>
        <w:spacing w:after="20" w:line="240" w:lineRule="auto"/>
        <w:jc w:val="center"/>
        <w:rPr/>
      </w:pPr>
      <w:r w:rsidDel="00000000" w:rsidR="00000000" w:rsidRPr="00000000">
        <w:rPr>
          <w:rtl w:val="0"/>
        </w:rPr>
        <w:t xml:space="preserve">v</w:t>
      </w:r>
    </w:p>
    <w:p w:rsidR="00000000" w:rsidDel="00000000" w:rsidP="00000000" w:rsidRDefault="00000000" w:rsidRPr="00000000" w14:paraId="0000005B">
      <w:pPr>
        <w:spacing w:after="20" w:before="160" w:line="240" w:lineRule="auto"/>
        <w:jc w:val="center"/>
        <w:rPr>
          <w:b w:val="1"/>
          <w:bCs w:val="1"/>
        </w:rPr>
      </w:pPr>
      <w:r w:rsidDel="00000000" w:rsidR="00000000" w:rsidRPr="00000000">
        <w:rPr>
          <w:b w:val="1"/>
          <w:bCs w:val="1"/>
          <w:rtl w:val="0"/>
        </w:rPr>
        <w:t xml:space="preserve">[Relevant Chunks Retrieved (Policy Fallback if Needed)]</w:t>
      </w:r>
    </w:p>
    <w:p w:rsidR="00000000" w:rsidDel="00000000" w:rsidP="00000000" w:rsidRDefault="00000000" w:rsidRPr="00000000" w14:paraId="0000005C">
      <w:pPr>
        <w:spacing w:line="240" w:lineRule="auto"/>
        <w:jc w:val="center"/>
        <w:rPr/>
      </w:pPr>
      <w:r w:rsidDel="00000000" w:rsidR="00000000" w:rsidRPr="00000000">
        <w:rPr>
          <w:rtl w:val="0"/>
        </w:rPr>
        <w:t xml:space="preserve">|</w:t>
      </w:r>
    </w:p>
    <w:p w:rsidR="00000000" w:rsidDel="00000000" w:rsidP="00000000" w:rsidRDefault="00000000" w:rsidRPr="00000000" w14:paraId="0000005D">
      <w:pPr>
        <w:spacing w:after="20" w:line="240" w:lineRule="auto"/>
        <w:jc w:val="center"/>
        <w:rPr/>
      </w:pPr>
      <w:r w:rsidDel="00000000" w:rsidR="00000000" w:rsidRPr="00000000">
        <w:rPr>
          <w:rtl w:val="0"/>
        </w:rPr>
        <w:t xml:space="preserve">v</w:t>
      </w:r>
    </w:p>
    <w:p w:rsidR="00000000" w:rsidDel="00000000" w:rsidP="00000000" w:rsidRDefault="00000000" w:rsidRPr="00000000" w14:paraId="0000005E">
      <w:pPr>
        <w:spacing w:after="20" w:before="160" w:line="240" w:lineRule="auto"/>
        <w:jc w:val="center"/>
        <w:rPr>
          <w:b w:val="1"/>
          <w:bCs w:val="1"/>
        </w:rPr>
      </w:pPr>
      <w:r w:rsidDel="00000000" w:rsidR="00000000" w:rsidRPr="00000000">
        <w:rPr>
          <w:b w:val="1"/>
          <w:bCs w:val="1"/>
          <w:rtl w:val="0"/>
        </w:rPr>
        <w:t xml:space="preserve">[LLM Generates Grounded Answer]</w:t>
      </w:r>
    </w:p>
    <w:p w:rsidR="00000000" w:rsidDel="00000000" w:rsidP="00000000" w:rsidRDefault="00000000" w:rsidRPr="00000000" w14:paraId="0000005F">
      <w:pPr>
        <w:spacing w:line="240" w:lineRule="auto"/>
        <w:jc w:val="center"/>
        <w:rPr/>
      </w:pPr>
      <w:r w:rsidDel="00000000" w:rsidR="00000000" w:rsidRPr="00000000">
        <w:rPr>
          <w:rtl w:val="0"/>
        </w:rPr>
        <w:t xml:space="preserve">|</w:t>
      </w:r>
    </w:p>
    <w:p w:rsidR="00000000" w:rsidDel="00000000" w:rsidP="00000000" w:rsidRDefault="00000000" w:rsidRPr="00000000" w14:paraId="00000060">
      <w:pPr>
        <w:spacing w:after="20" w:line="240" w:lineRule="auto"/>
        <w:jc w:val="center"/>
        <w:rPr/>
      </w:pPr>
      <w:r w:rsidDel="00000000" w:rsidR="00000000" w:rsidRPr="00000000">
        <w:rPr>
          <w:rtl w:val="0"/>
        </w:rPr>
        <w:t xml:space="preserve">v</w:t>
      </w:r>
    </w:p>
    <w:p w:rsidR="00000000" w:rsidDel="00000000" w:rsidP="00000000" w:rsidRDefault="00000000" w:rsidRPr="00000000" w14:paraId="00000061">
      <w:pPr>
        <w:spacing w:after="20" w:before="160" w:line="240" w:lineRule="auto"/>
        <w:jc w:val="center"/>
        <w:rPr>
          <w:b w:val="1"/>
          <w:bCs w:val="1"/>
        </w:rPr>
      </w:pPr>
      <w:r w:rsidDel="00000000" w:rsidR="00000000" w:rsidRPr="00000000">
        <w:rPr>
          <w:b w:val="1"/>
          <w:bCs w:val="1"/>
          <w:rtl w:val="0"/>
        </w:rPr>
        <w:t xml:space="preserve">[End: Answer Streamed to User and Saved to History]</w:t>
      </w:r>
    </w:p>
    <w:p w:rsidR="00000000" w:rsidDel="00000000" w:rsidP="00000000" w:rsidRDefault="00000000" w:rsidRPr="00000000" w14:paraId="00000062">
      <w:pPr>
        <w:spacing w:after="20" w:before="160" w:line="240" w:lineRule="auto"/>
        <w:jc w:val="center"/>
        <w:rPr>
          <w:b w:val="1"/>
          <w:bCs w:val="1"/>
        </w:rPr>
      </w:pPr>
      <w:r w:rsidDel="00000000" w:rsidR="00000000" w:rsidRPr="00000000">
        <w:rPr>
          <w:rtl w:val="0"/>
        </w:rPr>
      </w:r>
    </w:p>
    <w:p w:rsidR="00000000" w:rsidDel="00000000" w:rsidP="00000000" w:rsidRDefault="00000000" w:rsidRPr="00000000" w14:paraId="00000063">
      <w:pPr>
        <w:spacing w:after="20" w:before="160" w:line="240" w:lineRule="auto"/>
        <w:rPr>
          <w:b w:val="1"/>
          <w:bCs w:val="1"/>
        </w:rPr>
      </w:pPr>
      <w:r w:rsidDel="00000000" w:rsidR="00000000" w:rsidRPr="00000000">
        <w:rPr>
          <w:rtl w:val="0"/>
        </w:rPr>
      </w:r>
    </w:p>
    <w:p w:rsidR="00000000" w:rsidDel="00000000" w:rsidP="00000000" w:rsidRDefault="00000000" w:rsidRPr="00000000" w14:paraId="00000064">
      <w:pPr>
        <w:pStyle w:val="Heading2"/>
        <w:keepNext w:val="0"/>
        <w:keepLines w:val="0"/>
        <w:spacing w:after="80" w:line="276" w:lineRule="auto"/>
        <w:ind w:left="2160" w:firstLine="720"/>
        <w:rPr>
          <w:b w:val="1"/>
          <w:bCs w:val="1"/>
          <w:sz w:val="34"/>
          <w:szCs w:val="34"/>
        </w:rPr>
      </w:pPr>
      <w:r w:rsidDel="00000000" w:rsidR="00000000" w:rsidRPr="00000000">
        <w:rPr>
          <w:b w:val="1"/>
          <w:bCs w:val="1"/>
          <w:sz w:val="34"/>
          <w:szCs w:val="34"/>
          <w:rtl w:val="0"/>
        </w:rPr>
        <w:t xml:space="preserve">3.3 Invoice Validation</w:t>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spacing w:after="20" w:before="80" w:line="240" w:lineRule="auto"/>
        <w:jc w:val="center"/>
        <w:rPr>
          <w:b w:val="1"/>
          <w:bCs w:val="1"/>
        </w:rPr>
      </w:pPr>
      <w:r w:rsidDel="00000000" w:rsidR="00000000" w:rsidRPr="00000000">
        <w:rPr>
          <w:b w:val="1"/>
          <w:bCs w:val="1"/>
          <w:rtl w:val="0"/>
        </w:rPr>
        <w:t xml:space="preserve">[Start: Invoice Detected and Registered]</w:t>
      </w:r>
    </w:p>
    <w:p w:rsidR="00000000" w:rsidDel="00000000" w:rsidP="00000000" w:rsidRDefault="00000000" w:rsidRPr="00000000" w14:paraId="00000067">
      <w:pPr>
        <w:spacing w:line="240" w:lineRule="auto"/>
        <w:jc w:val="center"/>
        <w:rPr/>
      </w:pPr>
      <w:r w:rsidDel="00000000" w:rsidR="00000000" w:rsidRPr="00000000">
        <w:rPr>
          <w:rtl w:val="0"/>
        </w:rPr>
        <w:t xml:space="preserve">|</w:t>
      </w:r>
    </w:p>
    <w:p w:rsidR="00000000" w:rsidDel="00000000" w:rsidP="00000000" w:rsidRDefault="00000000" w:rsidRPr="00000000" w14:paraId="00000068">
      <w:pPr>
        <w:spacing w:after="20" w:line="240" w:lineRule="auto"/>
        <w:jc w:val="center"/>
        <w:rPr/>
      </w:pPr>
      <w:r w:rsidDel="00000000" w:rsidR="00000000" w:rsidRPr="00000000">
        <w:rPr>
          <w:rtl w:val="0"/>
        </w:rPr>
        <w:t xml:space="preserve">v</w:t>
      </w:r>
    </w:p>
    <w:p w:rsidR="00000000" w:rsidDel="00000000" w:rsidP="00000000" w:rsidRDefault="00000000" w:rsidRPr="00000000" w14:paraId="00000069">
      <w:pPr>
        <w:spacing w:after="20" w:before="160" w:line="240" w:lineRule="auto"/>
        <w:jc w:val="center"/>
        <w:rPr>
          <w:b w:val="1"/>
          <w:bCs w:val="1"/>
        </w:rPr>
      </w:pPr>
      <w:r w:rsidDel="00000000" w:rsidR="00000000" w:rsidRPr="00000000">
        <w:rPr>
          <w:b w:val="1"/>
          <w:bCs w:val="1"/>
          <w:rtl w:val="0"/>
        </w:rPr>
        <w:t xml:space="preserve">[Governing Contract Located by Contract ID]</w:t>
      </w:r>
    </w:p>
    <w:p w:rsidR="00000000" w:rsidDel="00000000" w:rsidP="00000000" w:rsidRDefault="00000000" w:rsidRPr="00000000" w14:paraId="0000006A">
      <w:pPr>
        <w:spacing w:line="240" w:lineRule="auto"/>
        <w:jc w:val="center"/>
        <w:rPr/>
      </w:pPr>
      <w:r w:rsidDel="00000000" w:rsidR="00000000" w:rsidRPr="00000000">
        <w:rPr>
          <w:rtl w:val="0"/>
        </w:rPr>
        <w:t xml:space="preserve">|</w:t>
      </w:r>
    </w:p>
    <w:p w:rsidR="00000000" w:rsidDel="00000000" w:rsidP="00000000" w:rsidRDefault="00000000" w:rsidRPr="00000000" w14:paraId="0000006B">
      <w:pPr>
        <w:spacing w:after="20" w:line="240" w:lineRule="auto"/>
        <w:jc w:val="center"/>
        <w:rPr/>
      </w:pPr>
      <w:r w:rsidDel="00000000" w:rsidR="00000000" w:rsidRPr="00000000">
        <w:rPr>
          <w:rtl w:val="0"/>
        </w:rPr>
        <w:t xml:space="preserve">v</w:t>
      </w:r>
    </w:p>
    <w:p w:rsidR="00000000" w:rsidDel="00000000" w:rsidP="00000000" w:rsidRDefault="00000000" w:rsidRPr="00000000" w14:paraId="0000006C">
      <w:pPr>
        <w:spacing w:after="20" w:before="160" w:line="240" w:lineRule="auto"/>
        <w:jc w:val="center"/>
        <w:rPr>
          <w:b w:val="1"/>
          <w:bCs w:val="1"/>
        </w:rPr>
      </w:pPr>
      <w:r w:rsidDel="00000000" w:rsidR="00000000" w:rsidRPr="00000000">
        <w:rPr>
          <w:b w:val="1"/>
          <w:bCs w:val="1"/>
          <w:rtl w:val="0"/>
        </w:rPr>
        <w:t xml:space="preserve">[Five Compliance Checks Run]</w:t>
      </w:r>
    </w:p>
    <w:p w:rsidR="00000000" w:rsidDel="00000000" w:rsidP="00000000" w:rsidRDefault="00000000" w:rsidRPr="00000000" w14:paraId="0000006D">
      <w:pPr>
        <w:spacing w:line="240" w:lineRule="auto"/>
        <w:jc w:val="center"/>
        <w:rPr/>
      </w:pPr>
      <w:r w:rsidDel="00000000" w:rsidR="00000000" w:rsidRPr="00000000">
        <w:rPr>
          <w:rtl w:val="0"/>
        </w:rPr>
        <w:t xml:space="preserve">|</w:t>
      </w:r>
    </w:p>
    <w:p w:rsidR="00000000" w:rsidDel="00000000" w:rsidP="00000000" w:rsidRDefault="00000000" w:rsidRPr="00000000" w14:paraId="0000006E">
      <w:pPr>
        <w:spacing w:after="20" w:line="240" w:lineRule="auto"/>
        <w:jc w:val="center"/>
        <w:rPr/>
      </w:pPr>
      <w:r w:rsidDel="00000000" w:rsidR="00000000" w:rsidRPr="00000000">
        <w:rPr>
          <w:rtl w:val="0"/>
        </w:rPr>
        <w:t xml:space="preserve">v</w:t>
      </w:r>
    </w:p>
    <w:p w:rsidR="00000000" w:rsidDel="00000000" w:rsidP="00000000" w:rsidRDefault="00000000" w:rsidRPr="00000000" w14:paraId="0000006F">
      <w:pPr>
        <w:spacing w:after="20" w:before="160" w:line="240" w:lineRule="auto"/>
        <w:jc w:val="center"/>
        <w:rPr>
          <w:b w:val="1"/>
          <w:bCs w:val="1"/>
        </w:rPr>
      </w:pPr>
      <w:r w:rsidDel="00000000" w:rsidR="00000000" w:rsidRPr="00000000">
        <w:rPr>
          <w:b w:val="1"/>
          <w:bCs w:val="1"/>
          <w:rtl w:val="0"/>
        </w:rPr>
        <w:t xml:space="preserve">[Overall Compliance Status Calculated]</w:t>
      </w:r>
    </w:p>
    <w:p w:rsidR="00000000" w:rsidDel="00000000" w:rsidP="00000000" w:rsidRDefault="00000000" w:rsidRPr="00000000" w14:paraId="00000070">
      <w:pPr>
        <w:spacing w:line="240" w:lineRule="auto"/>
        <w:jc w:val="center"/>
        <w:rPr/>
      </w:pPr>
      <w:r w:rsidDel="00000000" w:rsidR="00000000" w:rsidRPr="00000000">
        <w:rPr>
          <w:rtl w:val="0"/>
        </w:rPr>
        <w:t xml:space="preserve">|</w:t>
      </w:r>
    </w:p>
    <w:p w:rsidR="00000000" w:rsidDel="00000000" w:rsidP="00000000" w:rsidRDefault="00000000" w:rsidRPr="00000000" w14:paraId="00000071">
      <w:pPr>
        <w:spacing w:after="20" w:line="240" w:lineRule="auto"/>
        <w:jc w:val="center"/>
        <w:rPr/>
      </w:pPr>
      <w:r w:rsidDel="00000000" w:rsidR="00000000" w:rsidRPr="00000000">
        <w:rPr>
          <w:rtl w:val="0"/>
        </w:rPr>
        <w:t xml:space="preserve">v</w:t>
      </w:r>
    </w:p>
    <w:p w:rsidR="00000000" w:rsidDel="00000000" w:rsidP="00000000" w:rsidRDefault="00000000" w:rsidRPr="00000000" w14:paraId="00000072">
      <w:pPr>
        <w:spacing w:after="20" w:before="160" w:line="240" w:lineRule="auto"/>
        <w:jc w:val="center"/>
        <w:rPr>
          <w:b w:val="1"/>
          <w:bCs w:val="1"/>
        </w:rPr>
      </w:pPr>
      <w:r w:rsidDel="00000000" w:rsidR="00000000" w:rsidRPr="00000000">
        <w:rPr>
          <w:b w:val="1"/>
          <w:bCs w:val="1"/>
          <w:rtl w:val="0"/>
        </w:rPr>
        <w:t xml:space="preserve">[End: Compliance Report Returned to Chat]</w:t>
      </w:r>
    </w:p>
    <w:p w:rsidR="00000000" w:rsidDel="00000000" w:rsidP="00000000" w:rsidRDefault="00000000" w:rsidRPr="00000000" w14:paraId="00000073">
      <w:pPr>
        <w:spacing w:after="20" w:before="160" w:line="240" w:lineRule="auto"/>
        <w:jc w:val="center"/>
        <w:rPr>
          <w:b w:val="1"/>
          <w:bCs w:val="1"/>
        </w:rPr>
      </w:pPr>
      <w:r w:rsidDel="00000000" w:rsidR="00000000" w:rsidRPr="00000000">
        <w:rPr>
          <w:rtl w:val="0"/>
        </w:rPr>
      </w:r>
    </w:p>
    <w:p w:rsidR="00000000" w:rsidDel="00000000" w:rsidP="00000000" w:rsidRDefault="00000000" w:rsidRPr="00000000" w14:paraId="00000074">
      <w:pPr>
        <w:spacing w:after="20" w:before="160" w:line="240" w:lineRule="auto"/>
        <w:jc w:val="center"/>
        <w:rPr>
          <w:b w:val="1"/>
          <w:bCs w:val="1"/>
        </w:rPr>
      </w:pPr>
      <w:r w:rsidDel="00000000" w:rsidR="00000000" w:rsidRPr="00000000">
        <w:rPr>
          <w:rtl w:val="0"/>
        </w:rPr>
      </w:r>
    </w:p>
    <w:p w:rsidR="00000000" w:rsidDel="00000000" w:rsidP="00000000" w:rsidRDefault="00000000" w:rsidRPr="00000000" w14:paraId="00000075">
      <w:pPr>
        <w:pStyle w:val="Heading1"/>
        <w:keepNext w:val="0"/>
        <w:keepLines w:val="0"/>
        <w:spacing w:line="276" w:lineRule="auto"/>
        <w:rPr>
          <w:b w:val="1"/>
          <w:bCs w:val="1"/>
          <w:sz w:val="46"/>
          <w:szCs w:val="46"/>
        </w:rPr>
      </w:pPr>
      <w:r w:rsidDel="00000000" w:rsidR="00000000" w:rsidRPr="00000000">
        <w:rPr>
          <w:b w:val="1"/>
          <w:bCs w:val="1"/>
          <w:sz w:val="46"/>
          <w:szCs w:val="46"/>
          <w:rtl w:val="0"/>
        </w:rPr>
        <w:t xml:space="preserve">4. Invoice Compliance Checks</w:t>
      </w:r>
    </w:p>
    <w:p w:rsidR="00000000" w:rsidDel="00000000" w:rsidP="00000000" w:rsidRDefault="00000000" w:rsidRPr="00000000" w14:paraId="00000076">
      <w:pPr>
        <w:spacing w:after="160" w:before="240" w:line="240" w:lineRule="auto"/>
        <w:rPr/>
      </w:pPr>
      <w:r w:rsidDel="00000000" w:rsidR="00000000" w:rsidRPr="00000000">
        <w:rPr>
          <w:rtl w:val="0"/>
        </w:rPr>
        <w:t xml:space="preserve">Once a contract is located, the invoice is compared against it directly using five independent checks:</w:t>
      </w:r>
    </w:p>
    <w:p w:rsidR="00000000" w:rsidDel="00000000" w:rsidP="00000000" w:rsidRDefault="00000000" w:rsidRPr="00000000" w14:paraId="00000077">
      <w:pPr>
        <w:numPr>
          <w:ilvl w:val="0"/>
          <w:numId w:val="2"/>
        </w:numPr>
        <w:spacing w:before="240" w:line="480" w:lineRule="auto"/>
        <w:ind w:left="720" w:hanging="360"/>
      </w:pPr>
      <w:r w:rsidDel="00000000" w:rsidR="00000000" w:rsidRPr="00000000">
        <w:rPr>
          <w:rtl w:val="0"/>
        </w:rPr>
        <w:t xml:space="preserve">Supplier: must match the contract's supplier name exactly (case-insensitive).</w:t>
      </w:r>
    </w:p>
    <w:p w:rsidR="00000000" w:rsidDel="00000000" w:rsidP="00000000" w:rsidRDefault="00000000" w:rsidRPr="00000000" w14:paraId="00000078">
      <w:pPr>
        <w:numPr>
          <w:ilvl w:val="0"/>
          <w:numId w:val="2"/>
        </w:numPr>
        <w:spacing w:line="480" w:lineRule="auto"/>
        <w:ind w:left="720" w:hanging="360"/>
      </w:pPr>
      <w:r w:rsidDel="00000000" w:rsidR="00000000" w:rsidRPr="00000000">
        <w:rPr>
          <w:rtl w:val="0"/>
        </w:rPr>
        <w:t xml:space="preserve">Tax ID: must match the contract's tax ID exactly.</w:t>
      </w:r>
    </w:p>
    <w:p w:rsidR="00000000" w:rsidDel="00000000" w:rsidP="00000000" w:rsidRDefault="00000000" w:rsidRPr="00000000" w14:paraId="00000079">
      <w:pPr>
        <w:numPr>
          <w:ilvl w:val="0"/>
          <w:numId w:val="2"/>
        </w:numPr>
        <w:spacing w:line="480" w:lineRule="auto"/>
        <w:ind w:left="720" w:hanging="360"/>
      </w:pPr>
      <w:r w:rsidDel="00000000" w:rsidR="00000000" w:rsidRPr="00000000">
        <w:rPr>
          <w:rtl w:val="0"/>
        </w:rPr>
        <w:t xml:space="preserve">Contract period: the invoice date must fall within the contract's validity window.</w:t>
      </w:r>
    </w:p>
    <w:p w:rsidR="00000000" w:rsidDel="00000000" w:rsidP="00000000" w:rsidRDefault="00000000" w:rsidRPr="00000000" w14:paraId="0000007A">
      <w:pPr>
        <w:numPr>
          <w:ilvl w:val="0"/>
          <w:numId w:val="2"/>
        </w:numPr>
        <w:spacing w:line="480" w:lineRule="auto"/>
        <w:ind w:left="720" w:hanging="360"/>
      </w:pPr>
      <w:r w:rsidDel="00000000" w:rsidR="00000000" w:rsidRPr="00000000">
        <w:rPr>
          <w:rtl w:val="0"/>
        </w:rPr>
        <w:t xml:space="preserve">Amount: the invoice total must be at or below the contract value, or within an approved tolerance.</w:t>
      </w:r>
    </w:p>
    <w:p w:rsidR="00000000" w:rsidDel="00000000" w:rsidP="00000000" w:rsidRDefault="00000000" w:rsidRPr="00000000" w14:paraId="0000007B">
      <w:pPr>
        <w:numPr>
          <w:ilvl w:val="0"/>
          <w:numId w:val="2"/>
        </w:numPr>
        <w:spacing w:after="240" w:line="480" w:lineRule="auto"/>
        <w:ind w:left="720" w:hanging="360"/>
      </w:pPr>
      <w:r w:rsidDel="00000000" w:rsidR="00000000" w:rsidRPr="00000000">
        <w:rPr>
          <w:rtl w:val="0"/>
        </w:rPr>
        <w:t xml:space="preserve">Payment terms: the due date must equal the invoice date plus the contract's agreed payment term.</w:t>
      </w:r>
    </w:p>
    <w:p w:rsidR="00000000" w:rsidDel="00000000" w:rsidP="00000000" w:rsidRDefault="00000000" w:rsidRPr="00000000" w14:paraId="0000007C">
      <w:pPr>
        <w:spacing w:after="160" w:before="240" w:line="240" w:lineRule="auto"/>
        <w:rPr/>
      </w:pPr>
      <w:r w:rsidDel="00000000" w:rsidR="00000000" w:rsidRPr="00000000">
        <w:rPr>
          <w:rtl w:val="0"/>
        </w:rPr>
        <w:t xml:space="preserve">Any check that can't be verified (missing or unparseable data on either side) returns a warning rather than a pass or fail.</w:t>
      </w:r>
    </w:p>
    <w:p w:rsidR="00000000" w:rsidDel="00000000" w:rsidP="00000000" w:rsidRDefault="00000000" w:rsidRPr="00000000" w14:paraId="0000007D">
      <w:pPr>
        <w:spacing w:after="160" w:before="240" w:line="240" w:lineRule="auto"/>
        <w:rPr/>
      </w:pPr>
      <w:r w:rsidDel="00000000" w:rsidR="00000000" w:rsidRPr="00000000">
        <w:rPr>
          <w:rtl w:val="0"/>
        </w:rPr>
        <w:t xml:space="preserve">The overall result follows one rule: any failed check makes the invoice Non-Compliant, a warning with no failure makes it Partially Compliant, and five passes make it fully Compliant.</w:t>
      </w:r>
    </w:p>
    <w:p w:rsidR="00000000" w:rsidDel="00000000" w:rsidP="00000000" w:rsidRDefault="00000000" w:rsidRPr="00000000" w14:paraId="0000007E">
      <w:pPr>
        <w:pStyle w:val="Heading1"/>
        <w:keepNext w:val="0"/>
        <w:keepLines w:val="0"/>
        <w:spacing w:line="276" w:lineRule="auto"/>
        <w:rPr>
          <w:b w:val="1"/>
          <w:bCs w:val="1"/>
          <w:sz w:val="46"/>
          <w:szCs w:val="46"/>
        </w:rPr>
      </w:pPr>
      <w:r w:rsidDel="00000000" w:rsidR="00000000" w:rsidRPr="00000000">
        <w:rPr>
          <w:b w:val="1"/>
          <w:bCs w:val="1"/>
          <w:sz w:val="46"/>
          <w:szCs w:val="46"/>
          <w:rtl w:val="0"/>
        </w:rPr>
        <w:t xml:space="preserve">5. Current Limitations</w:t>
      </w:r>
    </w:p>
    <w:p w:rsidR="00000000" w:rsidDel="00000000" w:rsidP="00000000" w:rsidRDefault="00000000" w:rsidRPr="00000000" w14:paraId="0000007F">
      <w:pPr>
        <w:spacing w:after="160" w:before="240" w:line="240" w:lineRule="auto"/>
        <w:rPr/>
      </w:pPr>
      <w:r w:rsidDel="00000000" w:rsidR="00000000" w:rsidRPr="00000000">
        <w:rPr>
          <w:rtl w:val="0"/>
        </w:rPr>
        <w:t xml:space="preserve">The application already covers document Q&amp;A and invoice validation end to end. A few areas are planned as the next stage of development:</w:t>
      </w:r>
    </w:p>
    <w:p w:rsidR="00000000" w:rsidDel="00000000" w:rsidP="00000000" w:rsidRDefault="00000000" w:rsidRPr="00000000" w14:paraId="00000080">
      <w:pPr>
        <w:numPr>
          <w:ilvl w:val="0"/>
          <w:numId w:val="2"/>
        </w:numPr>
        <w:spacing w:before="240" w:line="480" w:lineRule="auto"/>
        <w:ind w:left="720" w:hanging="360"/>
      </w:pPr>
      <w:r w:rsidDel="00000000" w:rsidR="00000000" w:rsidRPr="00000000">
        <w:rPr>
          <w:rtl w:val="0"/>
        </w:rPr>
        <w:t xml:space="preserve">Automated contract review, building on the contract indexing already in place.</w:t>
      </w:r>
    </w:p>
    <w:p w:rsidR="00000000" w:rsidDel="00000000" w:rsidP="00000000" w:rsidRDefault="00000000" w:rsidRPr="00000000" w14:paraId="00000081">
      <w:pPr>
        <w:numPr>
          <w:ilvl w:val="0"/>
          <w:numId w:val="2"/>
        </w:numPr>
        <w:spacing w:after="240" w:line="480" w:lineRule="auto"/>
        <w:ind w:left="720" w:hanging="360"/>
      </w:pPr>
      <w:r w:rsidDel="00000000" w:rsidR="00000000" w:rsidRPr="00000000">
        <w:rPr>
          <w:rtl w:val="0"/>
        </w:rPr>
        <w:t xml:space="preserve">Broader security controls, including authentication and access management, ahead of a production release.</w:t>
      </w:r>
    </w:p>
    <w:p w:rsidR="00000000" w:rsidDel="00000000" w:rsidP="00000000" w:rsidRDefault="00000000" w:rsidRPr="00000000" w14:paraId="00000082">
      <w:pPr>
        <w:spacing w:after="240" w:line="480" w:lineRule="auto"/>
        <w:ind w:left="720" w:firstLine="0"/>
        <w:rPr/>
      </w:pPr>
      <w:r w:rsidDel="00000000" w:rsidR="00000000" w:rsidRPr="00000000">
        <w:rPr>
          <w:rtl w:val="0"/>
        </w:rPr>
      </w:r>
    </w:p>
    <w:p w:rsidR="00000000" w:rsidDel="00000000" w:rsidP="00000000" w:rsidRDefault="00000000" w:rsidRPr="00000000" w14:paraId="00000083">
      <w:pPr>
        <w:pStyle w:val="Heading1"/>
        <w:keepNext w:val="0"/>
        <w:keepLines w:val="0"/>
        <w:spacing w:line="276" w:lineRule="auto"/>
        <w:rPr>
          <w:b w:val="1"/>
          <w:bCs w:val="1"/>
          <w:sz w:val="46"/>
          <w:szCs w:val="46"/>
        </w:rPr>
      </w:pPr>
      <w:r w:rsidDel="00000000" w:rsidR="00000000" w:rsidRPr="00000000">
        <w:rPr>
          <w:b w:val="1"/>
          <w:bCs w:val="1"/>
          <w:sz w:val="46"/>
          <w:szCs w:val="46"/>
          <w:rtl w:val="0"/>
        </w:rPr>
        <w:t xml:space="preserve">6. Conclusion</w:t>
      </w:r>
    </w:p>
    <w:p w:rsidR="00000000" w:rsidDel="00000000" w:rsidP="00000000" w:rsidRDefault="00000000" w:rsidRPr="00000000" w14:paraId="00000084">
      <w:pPr>
        <w:spacing w:after="160" w:before="240" w:line="240" w:lineRule="auto"/>
        <w:rPr>
          <w:b w:val="1"/>
          <w:bCs w:val="1"/>
          <w:color w:val="111111"/>
          <w:sz w:val="56"/>
          <w:szCs w:val="56"/>
        </w:rPr>
      </w:pPr>
      <w:r w:rsidDel="00000000" w:rsidR="00000000" w:rsidRPr="00000000">
        <w:rPr>
          <w:rtl w:val="0"/>
        </w:rPr>
        <w:t xml:space="preserve">The Contract Compliance Assistant combines retrieval-augmented question answering with a deterministic invoice validation engine, giving users one place to search contract-related documents and verify invoices against them. It has a solid, functioning core today, with automated contract review, persistent invoice tracking, and stronger security planned as the next stages of development.</w:t>
      </w:r>
      <w:r w:rsidDel="00000000" w:rsidR="00000000" w:rsidRPr="00000000">
        <w:rPr>
          <w:rtl w:val="0"/>
        </w:rPr>
      </w:r>
    </w:p>
    <w:p w:rsidR="00000000" w:rsidDel="00000000" w:rsidP="00000000" w:rsidRDefault="00000000" w:rsidRPr="00000000" w14:paraId="00000085">
      <w:pPr>
        <w:spacing w:after="160" w:before="240" w:line="240" w:lineRule="auto"/>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