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DBA8" w14:textId="77777777" w:rsidR="00FC6791" w:rsidRDefault="00000000">
      <w:pPr>
        <w:spacing w:after="3"/>
        <w:ind w:right="1732"/>
        <w:jc w:val="right"/>
      </w:pPr>
      <w:r>
        <w:rPr>
          <w:rFonts w:ascii="Arial" w:eastAsia="Arial" w:hAnsi="Arial" w:cs="Arial"/>
          <w:b/>
          <w:sz w:val="32"/>
        </w:rPr>
        <w:t>Municipal Solid Waste Route Optimizer — Requirements Table</w:t>
      </w:r>
    </w:p>
    <w:p w14:paraId="5B777DE4" w14:textId="33752358" w:rsidR="00FC6791" w:rsidRDefault="00FC6791">
      <w:pPr>
        <w:spacing w:after="30"/>
      </w:pPr>
    </w:p>
    <w:tbl>
      <w:tblPr>
        <w:tblStyle w:val="TableGrid"/>
        <w:tblW w:w="13939" w:type="dxa"/>
        <w:tblInd w:w="254" w:type="dxa"/>
        <w:tblCellMar>
          <w:top w:w="147" w:type="dxa"/>
          <w:left w:w="10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835"/>
        <w:gridCol w:w="1296"/>
        <w:gridCol w:w="3240"/>
        <w:gridCol w:w="864"/>
        <w:gridCol w:w="3672"/>
        <w:gridCol w:w="2520"/>
        <w:gridCol w:w="1512"/>
      </w:tblGrid>
      <w:tr w:rsidR="00FC6791" w14:paraId="021BEE5F" w14:textId="77777777">
        <w:trPr>
          <w:trHeight w:val="42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12258712" w14:textId="77777777" w:rsidR="00FC6791" w:rsidRDefault="00000000">
            <w:pPr>
              <w:spacing w:after="0"/>
              <w:ind w:left="33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Req ID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44BB7EF4" w14:textId="77777777" w:rsidR="00FC679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Type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68022011" w14:textId="77777777" w:rsidR="00FC679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Description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34952CAE" w14:textId="77777777" w:rsidR="00FC6791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Priority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59DFD664" w14:textId="77777777" w:rsidR="00FC679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Acceptance Criteria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7B30A998" w14:textId="77777777" w:rsidR="00FC679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Rationale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2F5233"/>
            <w:vAlign w:val="center"/>
          </w:tcPr>
          <w:p w14:paraId="14E7224F" w14:textId="77777777" w:rsidR="00FC679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Comments</w:t>
            </w:r>
          </w:p>
        </w:tc>
      </w:tr>
      <w:tr w:rsidR="00FC6791" w14:paraId="07974FB6" w14:textId="77777777">
        <w:trPr>
          <w:trHeight w:val="83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0494526F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FR-001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492B2E57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  <w:vAlign w:val="center"/>
          </w:tcPr>
          <w:p w14:paraId="189D8B0D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The system shall generate optimized daily collection routes including only bins that have exceeded an 80% fill threshold.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6EEC38E7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  <w:vAlign w:val="center"/>
          </w:tcPr>
          <w:p w14:paraId="774FE52F" w14:textId="77777777" w:rsidR="00FC6791" w:rsidRDefault="00000000">
            <w:pPr>
              <w:spacing w:after="19" w:line="264" w:lineRule="auto"/>
            </w:pPr>
            <w:r>
              <w:rPr>
                <w:rFonts w:ascii="Arial" w:eastAsia="Arial" w:hAnsi="Arial" w:cs="Arial"/>
                <w:sz w:val="17"/>
              </w:rPr>
              <w:t>Pass: Route excludes bins &lt;80% full unless manually tagged. Fail: An overflowing bin</w:t>
            </w:r>
          </w:p>
          <w:p w14:paraId="4F18323C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(</w:t>
            </w:r>
            <w:r>
              <w:rPr>
                <w:rFonts w:ascii="Segoe UI Symbol" w:eastAsia="Segoe UI Symbol" w:hAnsi="Segoe UI Symbol" w:cs="Segoe UI Symbol"/>
                <w:sz w:val="17"/>
              </w:rPr>
              <w:t>≥</w:t>
            </w:r>
            <w:r>
              <w:rPr>
                <w:rFonts w:ascii="Arial" w:eastAsia="Arial" w:hAnsi="Arial" w:cs="Arial"/>
                <w:sz w:val="17"/>
              </w:rPr>
              <w:t>80%) is omitted from the driver manifest.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  <w:vAlign w:val="center"/>
          </w:tcPr>
          <w:p w14:paraId="6E4C12DE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Prevents bin overflow while minimizing unnecessary truck trips and fuel cost.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777CBE24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Given by instructor</w:t>
            </w:r>
          </w:p>
        </w:tc>
      </w:tr>
      <w:tr w:rsidR="00FC6791" w14:paraId="40575407" w14:textId="77777777">
        <w:trPr>
          <w:trHeight w:val="104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52D9AA7E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FR-002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036E9884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  <w:vAlign w:val="center"/>
          </w:tcPr>
          <w:p w14:paraId="44DDB347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The system shall allow a Sanitation Supervisor to manually tag a bin for inclusion in the day's route regardless of its current fill level.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083394E5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Medium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  <w:vAlign w:val="center"/>
          </w:tcPr>
          <w:p w14:paraId="3DE3D076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Pass: A manually tagged bin appears in the generated manifest even when below 80% full. Fail: The tagged bin is missing from the manifest.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  <w:vAlign w:val="center"/>
          </w:tcPr>
          <w:p w14:paraId="67C10C57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Supports ad-hoc pickups (special events, citizen complaints) not captured by the fill-level threshold alone.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74035EC3" w14:textId="77777777" w:rsidR="00FC6791" w:rsidRDefault="00FC6791"/>
        </w:tc>
      </w:tr>
      <w:tr w:rsidR="00FC6791" w14:paraId="7EBCCDC3" w14:textId="77777777">
        <w:trPr>
          <w:trHeight w:val="125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713F6DAD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FR-003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295F7D96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4F61A128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The system shall display the assigned collection route to the Truck Driver on a mobile interface, ordered by the optimized sequence.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6F70682D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  <w:vAlign w:val="center"/>
          </w:tcPr>
          <w:p w14:paraId="46596EB9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Pass: The driver's app lists bins in the exact sequence produced by the optimizer, with a navigation link per stop. Fail: The displayed sequence differs from the generated route or a stop is missing.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6FF98A18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Drivers need the route in an actionable, ordered format to execute the optimized plan.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5333A138" w14:textId="77777777" w:rsidR="00FC6791" w:rsidRDefault="00FC6791"/>
        </w:tc>
      </w:tr>
      <w:tr w:rsidR="00FC6791" w14:paraId="3877935B" w14:textId="77777777">
        <w:trPr>
          <w:trHeight w:val="125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2C2EABAD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FR-004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157CCCD0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6FCA0D8B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The system shall allow a Truck Driver to mark a bin as "Collected," resetting that bin's recorded fill level to 0%.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3576805D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  <w:vAlign w:val="center"/>
          </w:tcPr>
          <w:p w14:paraId="1E2734CC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Pass: Bin status changes to Collected and the dashboard fill level updates to 0% within 5 seconds of driver confirmation. Fail: Fill level is unchanged or the update takes longer than 5 seconds.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612134BF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Keeps fill-level data accurate for the next route-optimization cycle.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51F17DE5" w14:textId="77777777" w:rsidR="00FC6791" w:rsidRDefault="00FC6791"/>
        </w:tc>
      </w:tr>
      <w:tr w:rsidR="00FC6791" w14:paraId="69A98946" w14:textId="77777777">
        <w:trPr>
          <w:trHeight w:val="125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5E5CE9BE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FR-005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2D7FF624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21128DEF" w14:textId="77777777" w:rsidR="00FC6791" w:rsidRDefault="00000000">
            <w:pPr>
              <w:spacing w:after="0"/>
              <w:ind w:right="1"/>
            </w:pPr>
            <w:r>
              <w:rPr>
                <w:rFonts w:ascii="Arial" w:eastAsia="Arial" w:hAnsi="Arial" w:cs="Arial"/>
                <w:sz w:val="17"/>
              </w:rPr>
              <w:t>The system shall allow a Citizen to submit a missed-pickup complaint by selecting a bin location on a map and entering a description.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5FDBCEE8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Medium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  <w:vAlign w:val="center"/>
          </w:tcPr>
          <w:p w14:paraId="0E9D8642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Pass: The submitted complaint appears in the Sanitation Supervisor's complaint queue with bin ID, timestamp, and description within 1 minute. Fail: The complaint is not logged or the bin ID is missing.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4C343BA3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Provides a feedback loop to catch pickups missed by the route optimizer.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0AE0B5C2" w14:textId="77777777" w:rsidR="00FC6791" w:rsidRDefault="00FC6791"/>
        </w:tc>
      </w:tr>
      <w:tr w:rsidR="00FC6791" w14:paraId="2231D2A0" w14:textId="77777777">
        <w:trPr>
          <w:trHeight w:val="104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28042C4E" w14:textId="77777777" w:rsidR="00FC6791" w:rsidRDefault="00000000">
            <w:pPr>
              <w:spacing w:after="4"/>
            </w:pPr>
            <w:r>
              <w:rPr>
                <w:rFonts w:ascii="Arial" w:eastAsia="Arial" w:hAnsi="Arial" w:cs="Arial"/>
                <w:sz w:val="17"/>
              </w:rPr>
              <w:t>NFR-00</w:t>
            </w:r>
          </w:p>
          <w:p w14:paraId="43247910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694534A6" w14:textId="77777777" w:rsidR="00FC6791" w:rsidRDefault="00000000">
            <w:pPr>
              <w:spacing w:after="4"/>
            </w:pPr>
            <w:r>
              <w:rPr>
                <w:rFonts w:ascii="Arial" w:eastAsia="Arial" w:hAnsi="Arial" w:cs="Arial"/>
                <w:sz w:val="17"/>
              </w:rPr>
              <w:t>Nonfunctional</w:t>
            </w:r>
          </w:p>
          <w:p w14:paraId="1F01BC58" w14:textId="77777777" w:rsidR="00FC6791" w:rsidRDefault="00000000">
            <w:pPr>
              <w:spacing w:after="4"/>
            </w:pPr>
            <w:r>
              <w:rPr>
                <w:rFonts w:ascii="Arial" w:eastAsia="Arial" w:hAnsi="Arial" w:cs="Arial"/>
                <w:sz w:val="17"/>
              </w:rPr>
              <w:t>(Performance</w:t>
            </w:r>
          </w:p>
          <w:p w14:paraId="20A32EFF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&amp; Security)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2F4EBADD" w14:textId="77777777" w:rsidR="00FC6791" w:rsidRDefault="00000000">
            <w:pPr>
              <w:spacing w:after="0"/>
              <w:ind w:right="19"/>
            </w:pPr>
            <w:r>
              <w:rPr>
                <w:rFonts w:ascii="Arial" w:eastAsia="Arial" w:hAnsi="Arial" w:cs="Arial"/>
                <w:sz w:val="17"/>
              </w:rPr>
              <w:t>Route recalculation for a fleet of 50 trucks across 10,000 bins shall execute in under 45 seconds.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7A637C09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  <w:vAlign w:val="center"/>
          </w:tcPr>
          <w:p w14:paraId="559A579C" w14:textId="77777777" w:rsidR="00FC6791" w:rsidRDefault="00000000">
            <w:pPr>
              <w:spacing w:after="0" w:line="264" w:lineRule="auto"/>
            </w:pPr>
            <w:r>
              <w:rPr>
                <w:rFonts w:ascii="Arial" w:eastAsia="Arial" w:hAnsi="Arial" w:cs="Arial"/>
                <w:sz w:val="17"/>
              </w:rPr>
              <w:t>Pass: Benchmark tests confirm recalculation completes in &lt;45s and meets security standards under simulated peak load. Fail:</w:t>
            </w:r>
          </w:p>
          <w:p w14:paraId="1D1FDCB5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Latency exceeds 45s or security checks fail.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6A62C7D8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Keeps dispatch responsive during the morning route-planning window.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2F6F2"/>
          </w:tcPr>
          <w:p w14:paraId="6A999D3B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Given by instructor</w:t>
            </w:r>
          </w:p>
        </w:tc>
      </w:tr>
      <w:tr w:rsidR="00FC6791" w14:paraId="1B5953C3" w14:textId="77777777">
        <w:trPr>
          <w:trHeight w:val="1460"/>
        </w:trPr>
        <w:tc>
          <w:tcPr>
            <w:tcW w:w="83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6C6A1711" w14:textId="77777777" w:rsidR="00FC6791" w:rsidRDefault="00000000">
            <w:pPr>
              <w:spacing w:after="4"/>
            </w:pPr>
            <w:r>
              <w:rPr>
                <w:rFonts w:ascii="Arial" w:eastAsia="Arial" w:hAnsi="Arial" w:cs="Arial"/>
                <w:sz w:val="17"/>
              </w:rPr>
              <w:lastRenderedPageBreak/>
              <w:t>NFR-00</w:t>
            </w:r>
          </w:p>
          <w:p w14:paraId="3D03EA4D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5A406104" w14:textId="77777777" w:rsidR="00FC6791" w:rsidRDefault="00000000">
            <w:pPr>
              <w:spacing w:after="4"/>
            </w:pPr>
            <w:r>
              <w:rPr>
                <w:rFonts w:ascii="Arial" w:eastAsia="Arial" w:hAnsi="Arial" w:cs="Arial"/>
                <w:sz w:val="17"/>
              </w:rPr>
              <w:t>Nonfunctional</w:t>
            </w:r>
          </w:p>
          <w:p w14:paraId="72D6B682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(Security)</w:t>
            </w:r>
          </w:p>
        </w:tc>
        <w:tc>
          <w:tcPr>
            <w:tcW w:w="32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3224942F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The system shall enforce role-based access control so that only authenticated Sanitation Supervisors can approve or edit a generated route, with every edit written to an audit log.</w:t>
            </w:r>
          </w:p>
        </w:tc>
        <w:tc>
          <w:tcPr>
            <w:tcW w:w="864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4055ABC3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  <w:tc>
          <w:tcPr>
            <w:tcW w:w="367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  <w:vAlign w:val="center"/>
          </w:tcPr>
          <w:p w14:paraId="31AB25C4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Pass: Truck Driver and Citizen accounts attempting to edit a route receive an access-denied response and no change occurs; every Supervisor edit is recorded with user ID and timestamp. Fail: An unauthorized role can edit a route, or an edit is not logged.</w:t>
            </w:r>
          </w:p>
        </w:tc>
        <w:tc>
          <w:tcPr>
            <w:tcW w:w="252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0DD4A673" w14:textId="77777777" w:rsidR="00FC67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Protects route integrity and provides accountability for changes to a public-service operation.</w:t>
            </w:r>
          </w:p>
        </w:tc>
        <w:tc>
          <w:tcPr>
            <w:tcW w:w="1512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FFFFFF"/>
          </w:tcPr>
          <w:p w14:paraId="32023FE0" w14:textId="77777777" w:rsidR="00FC6791" w:rsidRDefault="00FC6791"/>
        </w:tc>
      </w:tr>
    </w:tbl>
    <w:p w14:paraId="4540E13D" w14:textId="77777777" w:rsidR="00B6656D" w:rsidRDefault="00B6656D">
      <w:pPr>
        <w:spacing w:after="0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   </w:t>
      </w:r>
    </w:p>
    <w:p w14:paraId="332E6365" w14:textId="77777777" w:rsidR="00B6656D" w:rsidRDefault="00B6656D">
      <w:pPr>
        <w:spacing w:after="0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  </w:t>
      </w:r>
    </w:p>
    <w:p w14:paraId="4CEF1C15" w14:textId="4A05FFA9" w:rsidR="00FC6791" w:rsidRPr="00B6656D" w:rsidRDefault="00B6656D">
      <w:pPr>
        <w:spacing w:after="0"/>
        <w:rPr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   </w:t>
      </w:r>
      <w:r w:rsidR="00000000" w:rsidRPr="00B6656D">
        <w:rPr>
          <w:rFonts w:ascii="Arial" w:eastAsia="Arial" w:hAnsi="Arial" w:cs="Arial"/>
          <w:b/>
          <w:sz w:val="36"/>
          <w:szCs w:val="36"/>
        </w:rPr>
        <w:t>Actors:</w:t>
      </w:r>
      <w:r w:rsidR="00000000" w:rsidRPr="00B6656D">
        <w:rPr>
          <w:rFonts w:ascii="Arial" w:eastAsia="Arial" w:hAnsi="Arial" w:cs="Arial"/>
          <w:sz w:val="36"/>
          <w:szCs w:val="36"/>
        </w:rPr>
        <w:t xml:space="preserve"> Sanitation Supervisor, Truck Driver, Citizen</w:t>
      </w:r>
    </w:p>
    <w:sectPr w:rsidR="00FC6791" w:rsidRPr="00B6656D">
      <w:pgSz w:w="15840" w:h="12240" w:orient="landscape"/>
      <w:pgMar w:top="1440" w:right="1440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791"/>
    <w:rsid w:val="008C1039"/>
    <w:rsid w:val="00B6656D"/>
    <w:rsid w:val="00FC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8D3A"/>
  <w15:docId w15:val="{BECD8357-C0C2-4181-BC44-FC540EEC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suhas bajantri</cp:lastModifiedBy>
  <cp:revision>2</cp:revision>
  <cp:lastPrinted>2026-08-24T03:22:00Z</cp:lastPrinted>
  <dcterms:created xsi:type="dcterms:W3CDTF">2026-08-24T03:24:00Z</dcterms:created>
  <dcterms:modified xsi:type="dcterms:W3CDTF">2026-08-24T03:24:00Z</dcterms:modified>
</cp:coreProperties>
</file>