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E80" w:rsidRPr="00FC2E80" w:rsidRDefault="00FC2E80" w:rsidP="00FC2E80">
      <w:pPr>
        <w:rPr>
          <w:rFonts w:ascii="Times New Roman" w:eastAsia="Times New Roman" w:hAnsi="Times New Roman" w:cs="Times New Roman"/>
          <w:sz w:val="24"/>
          <w:szCs w:val="24"/>
        </w:rPr>
      </w:pPr>
      <w:r>
        <w:rPr>
          <w:noProof/>
        </w:rPr>
        <w:drawing>
          <wp:inline distT="0" distB="0" distL="0" distR="0">
            <wp:extent cx="1216660" cy="212280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216660" cy="2122805"/>
                    </a:xfrm>
                    <a:prstGeom prst="rect">
                      <a:avLst/>
                    </a:prstGeom>
                    <a:noFill/>
                    <a:ln w="9525">
                      <a:noFill/>
                      <a:miter lim="800000"/>
                      <a:headEnd/>
                      <a:tailEnd/>
                    </a:ln>
                  </pic:spPr>
                </pic:pic>
              </a:graphicData>
            </a:graphic>
          </wp:inline>
        </w:drawing>
      </w:r>
      <w:hyperlink r:id="rId5" w:history="1">
        <w:r w:rsidRPr="00FC2E80">
          <w:rPr>
            <w:rFonts w:ascii="Times New Roman" w:eastAsia="Times New Roman" w:hAnsi="Times New Roman" w:cs="Times New Roman"/>
            <w:color w:val="0000FF"/>
            <w:sz w:val="24"/>
            <w:szCs w:val="24"/>
            <w:u w:val="single"/>
          </w:rPr>
          <w:t>Barbara G. Wells</w:t>
        </w:r>
      </w:hyperlink>
      <w:r w:rsidRPr="00FC2E80">
        <w:rPr>
          <w:rFonts w:ascii="Times New Roman" w:eastAsia="Times New Roman" w:hAnsi="Times New Roman" w:cs="Times New Roman"/>
          <w:sz w:val="24"/>
          <w:szCs w:val="24"/>
        </w:rPr>
        <w:t xml:space="preserve">, </w:t>
      </w:r>
      <w:hyperlink r:id="rId6" w:history="1">
        <w:r w:rsidRPr="00FC2E80">
          <w:rPr>
            <w:rFonts w:ascii="Times New Roman" w:eastAsia="Times New Roman" w:hAnsi="Times New Roman" w:cs="Times New Roman"/>
            <w:color w:val="0000FF"/>
            <w:sz w:val="24"/>
            <w:szCs w:val="24"/>
            <w:u w:val="single"/>
          </w:rPr>
          <w:t>Terry L. Schwinghammer</w:t>
        </w:r>
      </w:hyperlink>
    </w:p>
    <w:p w:rsidR="00FC2E80" w:rsidRPr="00FC2E80" w:rsidRDefault="00FC2E80" w:rsidP="00FC2E80">
      <w:pPr>
        <w:spacing w:after="0" w:line="240" w:lineRule="auto"/>
        <w:rPr>
          <w:rFonts w:ascii="Times New Roman" w:eastAsia="Times New Roman" w:hAnsi="Times New Roman" w:cs="Times New Roman"/>
          <w:sz w:val="24"/>
          <w:szCs w:val="24"/>
        </w:rPr>
      </w:pPr>
      <w:hyperlink r:id="rId7" w:history="1">
        <w:r w:rsidRPr="00FC2E80">
          <w:rPr>
            <w:rFonts w:ascii="Times New Roman" w:eastAsia="Times New Roman" w:hAnsi="Times New Roman" w:cs="Times New Roman"/>
            <w:color w:val="0000FF"/>
            <w:sz w:val="24"/>
            <w:szCs w:val="24"/>
            <w:u w:val="single"/>
          </w:rPr>
          <w:t>7 Reviews</w:t>
        </w:r>
      </w:hyperlink>
    </w:p>
    <w:p w:rsidR="00FC2E80" w:rsidRPr="00FC2E80" w:rsidRDefault="00FC2E80" w:rsidP="00FC2E80">
      <w:pPr>
        <w:spacing w:after="0" w:line="240" w:lineRule="auto"/>
        <w:rPr>
          <w:rFonts w:ascii="Times New Roman" w:eastAsia="Times New Roman" w:hAnsi="Times New Roman" w:cs="Times New Roman"/>
          <w:sz w:val="24"/>
          <w:szCs w:val="24"/>
        </w:rPr>
      </w:pPr>
      <w:r w:rsidRPr="00FC2E80">
        <w:rPr>
          <w:rFonts w:ascii="Times New Roman" w:eastAsia="Times New Roman" w:hAnsi="Times New Roman" w:cs="Times New Roman"/>
          <w:sz w:val="24"/>
          <w:szCs w:val="24"/>
        </w:rPr>
        <w:t xml:space="preserve">McGraw-Hill Professional, 2008 - </w:t>
      </w:r>
      <w:hyperlink r:id="rId8" w:history="1">
        <w:r w:rsidRPr="00FC2E80">
          <w:rPr>
            <w:rFonts w:ascii="Times New Roman" w:eastAsia="Times New Roman" w:hAnsi="Times New Roman" w:cs="Times New Roman"/>
            <w:color w:val="0000FF"/>
            <w:sz w:val="24"/>
            <w:szCs w:val="24"/>
            <w:u w:val="single"/>
          </w:rPr>
          <w:t>Medical</w:t>
        </w:r>
      </w:hyperlink>
      <w:r w:rsidRPr="00FC2E80">
        <w:rPr>
          <w:rFonts w:ascii="Times New Roman" w:eastAsia="Times New Roman" w:hAnsi="Times New Roman" w:cs="Times New Roman"/>
          <w:sz w:val="24"/>
          <w:szCs w:val="24"/>
        </w:rPr>
        <w:t xml:space="preserve"> - 1053 pages</w:t>
      </w:r>
    </w:p>
    <w:p w:rsidR="00FC2E80" w:rsidRPr="00FC2E80" w:rsidRDefault="00FC2E80" w:rsidP="00FC2E80">
      <w:pPr>
        <w:spacing w:after="0" w:line="240" w:lineRule="auto"/>
        <w:rPr>
          <w:rFonts w:ascii="Times New Roman" w:eastAsia="Times New Roman" w:hAnsi="Times New Roman" w:cs="Times New Roman"/>
          <w:sz w:val="24"/>
          <w:szCs w:val="24"/>
        </w:rPr>
      </w:pPr>
      <w:r w:rsidRPr="00FC2E80">
        <w:rPr>
          <w:rFonts w:ascii="Times New Roman" w:eastAsia="Times New Roman" w:hAnsi="Times New Roman" w:cs="Times New Roman"/>
          <w:sz w:val="24"/>
          <w:szCs w:val="24"/>
        </w:rPr>
        <w:t>Essential Pharmacotherapy Data at Your Fingertips! A Doody's Core Title ESSENTIAL PURCHASE! 4 STAR DOODY'S REVIEW "The book addresses all aspects of 84 disease states and disorders, from presentation and pathology to treatment and monitoring. Each chapter focuses on individual groups of medication considered for treatment and gives a concise overview of them in easy to see bulleted points. The qualities that I find especially useful are that charts and algorithms are easily identifiable and tables are shaded light gray for quick reference . . . Although this handbook contains an enormous amount of information, it conveniently fits into a lab coat pocket. It is an extremely useful reference." -- Doody's Pharmacotherapy Handbookdelivers the essential information you need to quickly and confidently make drug therapy decisions for eighty-four diseases and disorders. Featuring a convenient alphabetized presentation, the book utilizes text, tables, figures, and treatment algorithms to make important drug data readily accessible and easily understandable. Features: Consistent chapter organization that includes:Disease state definition,Concise review of relevant pathophysiology,Clinical presentation,Diagnosis,Desired outcome,Treatment,Monitoring Six valuable appendices, including a new one on the management of pharmacotherapy in the elderly NEWchapters on adrenal gland disorders and influenza The ideal companion to Pharmacology: A Pathophysiologic Approach, 7eby Joseph DiPiro et al.</w:t>
      </w:r>
    </w:p>
    <w:p w:rsidR="00FC2E80" w:rsidRPr="00FC2E80" w:rsidRDefault="00FC2E80" w:rsidP="00FC2E80">
      <w:pPr>
        <w:spacing w:after="0" w:line="240" w:lineRule="auto"/>
        <w:rPr>
          <w:rFonts w:ascii="Times New Roman" w:eastAsia="Times New Roman" w:hAnsi="Times New Roman" w:cs="Times New Roman"/>
          <w:sz w:val="24"/>
          <w:szCs w:val="24"/>
        </w:rPr>
      </w:pPr>
      <w:r w:rsidRPr="00FC2E80">
        <w:rPr>
          <w:rFonts w:ascii="Times New Roman" w:eastAsia="Times New Roman" w:hAnsi="Times New Roman" w:cs="Times New Roman"/>
          <w:sz w:val="24"/>
          <w:szCs w:val="24"/>
        </w:rPr>
        <w:t>More »</w:t>
      </w:r>
    </w:p>
    <w:p w:rsidR="00EF1674" w:rsidRDefault="00EF1674"/>
    <w:sectPr w:rsidR="00EF1674" w:rsidSect="00EF16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FC2E80"/>
    <w:rsid w:val="00EF1674"/>
    <w:rsid w:val="00FC2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6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80"/>
    <w:rPr>
      <w:rFonts w:ascii="Tahoma" w:hAnsi="Tahoma" w:cs="Tahoma"/>
      <w:sz w:val="16"/>
      <w:szCs w:val="16"/>
    </w:rPr>
  </w:style>
  <w:style w:type="character" w:styleId="Hyperlink">
    <w:name w:val="Hyperlink"/>
    <w:basedOn w:val="DefaultParagraphFont"/>
    <w:uiPriority w:val="99"/>
    <w:semiHidden/>
    <w:unhideWhenUsed/>
    <w:rsid w:val="00FC2E80"/>
    <w:rPr>
      <w:color w:val="0000FF"/>
      <w:u w:val="single"/>
    </w:rPr>
  </w:style>
</w:styles>
</file>

<file path=word/webSettings.xml><?xml version="1.0" encoding="utf-8"?>
<w:webSettings xmlns:r="http://schemas.openxmlformats.org/officeDocument/2006/relationships" xmlns:w="http://schemas.openxmlformats.org/wordprocessingml/2006/main">
  <w:divs>
    <w:div w:id="409355715">
      <w:bodyDiv w:val="1"/>
      <w:marLeft w:val="0"/>
      <w:marRight w:val="0"/>
      <w:marTop w:val="0"/>
      <w:marBottom w:val="0"/>
      <w:divBdr>
        <w:top w:val="none" w:sz="0" w:space="0" w:color="auto"/>
        <w:left w:val="none" w:sz="0" w:space="0" w:color="auto"/>
        <w:bottom w:val="none" w:sz="0" w:space="0" w:color="auto"/>
        <w:right w:val="none" w:sz="0" w:space="0" w:color="auto"/>
      </w:divBdr>
      <w:divsChild>
        <w:div w:id="1192457150">
          <w:marLeft w:val="0"/>
          <w:marRight w:val="0"/>
          <w:marTop w:val="0"/>
          <w:marBottom w:val="0"/>
          <w:divBdr>
            <w:top w:val="none" w:sz="0" w:space="0" w:color="auto"/>
            <w:left w:val="none" w:sz="0" w:space="0" w:color="auto"/>
            <w:bottom w:val="none" w:sz="0" w:space="0" w:color="auto"/>
            <w:right w:val="none" w:sz="0" w:space="0" w:color="auto"/>
          </w:divBdr>
          <w:divsChild>
            <w:div w:id="829251120">
              <w:marLeft w:val="0"/>
              <w:marRight w:val="0"/>
              <w:marTop w:val="0"/>
              <w:marBottom w:val="0"/>
              <w:divBdr>
                <w:top w:val="none" w:sz="0" w:space="0" w:color="auto"/>
                <w:left w:val="none" w:sz="0" w:space="0" w:color="auto"/>
                <w:bottom w:val="none" w:sz="0" w:space="0" w:color="auto"/>
                <w:right w:val="none" w:sz="0" w:space="0" w:color="auto"/>
              </w:divBdr>
            </w:div>
            <w:div w:id="1980989048">
              <w:marLeft w:val="0"/>
              <w:marRight w:val="0"/>
              <w:marTop w:val="0"/>
              <w:marBottom w:val="0"/>
              <w:divBdr>
                <w:top w:val="none" w:sz="0" w:space="0" w:color="auto"/>
                <w:left w:val="none" w:sz="0" w:space="0" w:color="auto"/>
                <w:bottom w:val="none" w:sz="0" w:space="0" w:color="auto"/>
                <w:right w:val="none" w:sz="0" w:space="0" w:color="auto"/>
              </w:divBdr>
            </w:div>
            <w:div w:id="1568030312">
              <w:marLeft w:val="0"/>
              <w:marRight w:val="0"/>
              <w:marTop w:val="0"/>
              <w:marBottom w:val="0"/>
              <w:divBdr>
                <w:top w:val="none" w:sz="0" w:space="0" w:color="auto"/>
                <w:left w:val="none" w:sz="0" w:space="0" w:color="auto"/>
                <w:bottom w:val="none" w:sz="0" w:space="0" w:color="auto"/>
                <w:right w:val="none" w:sz="0" w:space="0" w:color="auto"/>
              </w:divBdr>
            </w:div>
          </w:divsChild>
        </w:div>
        <w:div w:id="574124965">
          <w:marLeft w:val="0"/>
          <w:marRight w:val="0"/>
          <w:marTop w:val="0"/>
          <w:marBottom w:val="0"/>
          <w:divBdr>
            <w:top w:val="none" w:sz="0" w:space="0" w:color="auto"/>
            <w:left w:val="none" w:sz="0" w:space="0" w:color="auto"/>
            <w:bottom w:val="none" w:sz="0" w:space="0" w:color="auto"/>
            <w:right w:val="none" w:sz="0" w:space="0" w:color="auto"/>
          </w:divBdr>
          <w:divsChild>
            <w:div w:id="698121412">
              <w:marLeft w:val="0"/>
              <w:marRight w:val="0"/>
              <w:marTop w:val="0"/>
              <w:marBottom w:val="0"/>
              <w:divBdr>
                <w:top w:val="none" w:sz="0" w:space="0" w:color="auto"/>
                <w:left w:val="none" w:sz="0" w:space="0" w:color="auto"/>
                <w:bottom w:val="none" w:sz="0" w:space="0" w:color="auto"/>
                <w:right w:val="none" w:sz="0" w:space="0" w:color="auto"/>
              </w:divBdr>
              <w:divsChild>
                <w:div w:id="16401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search?tbo=p&amp;tbm=bks&amp;q=+subject:%22Medical%22&amp;source=gbs_ge_summary_r&amp;cad=0" TargetMode="External"/><Relationship Id="rId3" Type="http://schemas.openxmlformats.org/officeDocument/2006/relationships/webSettings" Target="webSettings.xml"/><Relationship Id="rId7" Type="http://schemas.openxmlformats.org/officeDocument/2006/relationships/hyperlink" Target="http://books.google.co.in/books?id=k4gyWwusyJQC&amp;dq=congestive+heart+failure+pharmacotherapy&amp;sitesec=revi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in/search?tbo=p&amp;tbm=bks&amp;q=+inauthor:%22Terry+L.+Schwinghammer%22" TargetMode="External"/><Relationship Id="rId5" Type="http://schemas.openxmlformats.org/officeDocument/2006/relationships/hyperlink" Target="http://www.google.co.in/search?tbo=p&amp;tbm=bks&amp;q=+inauthor:%22Barbara+G.+Wells%2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1746</Characters>
  <Application>Microsoft Office Word</Application>
  <DocSecurity>0</DocSecurity>
  <Lines>14</Lines>
  <Paragraphs>4</Paragraphs>
  <ScaleCrop>false</ScaleCrop>
  <Company>home</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2011-02-06T13:09:00Z</dcterms:created>
  <dcterms:modified xsi:type="dcterms:W3CDTF">2011-02-06T13:10:00Z</dcterms:modified>
</cp:coreProperties>
</file>