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6"/>
        <w:pBdr/>
        <w:spacing/>
        <w:ind/>
        <w:rPr/>
      </w:pPr>
      <w:r/>
      <w:bookmarkStart w:id="32" w:name="project-proposal"/>
      <w:r>
        <w:t xml:space="preserve">Project Proposal</w:t>
      </w:r>
      <w:r/>
    </w:p>
    <w:p>
      <w:pPr>
        <w:pStyle w:val="707"/>
        <w:pBdr/>
        <w:spacing/>
        <w:ind/>
        <w:rPr/>
      </w:pPr>
      <w:r/>
      <w:bookmarkStart w:id="20" w:name="project-title"/>
      <w:r>
        <w:t xml:space="preserve">Project Title</w:t>
      </w:r>
      <w:r/>
    </w:p>
    <w:p>
      <w:pPr>
        <w:pStyle w:val="695"/>
        <w:pBdr/>
        <w:spacing/>
        <w:ind/>
        <w:rPr/>
      </w:pPr>
      <w:r>
        <w:t xml:space="preserve">Smart Housing System (SHS)</w:t>
      </w:r>
      <w:bookmarkEnd w:id="20"/>
      <w:r/>
      <w:r/>
    </w:p>
    <w:p>
      <w:pPr>
        <w:pStyle w:val="707"/>
        <w:pBdr/>
        <w:spacing/>
        <w:ind/>
        <w:rPr/>
      </w:pPr>
      <w:r/>
      <w:bookmarkStart w:id="21" w:name="introduction"/>
      <w:r>
        <w:t xml:space="preserve">Introduction</w:t>
      </w:r>
      <w:r/>
    </w:p>
    <w:p>
      <w:pPr>
        <w:pStyle w:val="695"/>
        <w:pBdr/>
        <w:spacing/>
        <w:ind/>
        <w:rPr/>
      </w:pPr>
      <w:r>
        <w:t xml:space="preserve">Housing is a basic human need, but many communities experience difficulties accessing affordable and reliable housing. Traditional methods of finding houses depend on personal connections, physical searching, or unreliable advertisements.</w:t>
      </w:r>
      <w:r/>
    </w:p>
    <w:p>
      <w:pPr>
        <w:pStyle w:val="694"/>
        <w:pBdr/>
        <w:spacing/>
        <w:ind/>
        <w:rPr/>
      </w:pPr>
      <w:r>
        <w:t xml:space="preserve">This project proposes a digital solution that connects housing seekers with verified housing providers.</w:t>
      </w:r>
      <w:bookmarkEnd w:id="21"/>
      <w:r/>
    </w:p>
    <w:p>
      <w:pPr>
        <w:pStyle w:val="707"/>
        <w:pBdr/>
        <w:spacing/>
        <w:ind/>
        <w:rPr/>
      </w:pPr>
      <w:r/>
      <w:bookmarkStart w:id="22" w:name="project-aim"/>
      <w:r>
        <w:t xml:space="preserve">Project Aim</w:t>
      </w:r>
      <w:r/>
    </w:p>
    <w:p>
      <w:pPr>
        <w:pStyle w:val="695"/>
        <w:pBdr/>
        <w:spacing/>
        <w:ind/>
        <w:rPr/>
      </w:pPr>
      <w:r>
        <w:t xml:space="preserve">To design and develop a smart platform that improves housing accessibility and transparency.</w:t>
      </w:r>
      <w:bookmarkEnd w:id="22"/>
      <w:r/>
    </w:p>
    <w:p>
      <w:pPr>
        <w:pStyle w:val="707"/>
        <w:pBdr/>
        <w:spacing/>
        <w:ind/>
        <w:rPr/>
      </w:pPr>
      <w:r/>
      <w:bookmarkStart w:id="25" w:name="project-scope"/>
      <w:r>
        <w:t xml:space="preserve">Project Scope</w:t>
      </w:r>
      <w:r/>
    </w:p>
    <w:p>
      <w:pPr>
        <w:pStyle w:val="708"/>
        <w:pBdr/>
        <w:spacing/>
        <w:ind/>
        <w:rPr/>
      </w:pPr>
      <w:r/>
      <w:bookmarkStart w:id="23" w:name="included-features"/>
      <w:r>
        <w:t xml:space="preserve">Included Features: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User registration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House listing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House searching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Location-based filtering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Price comparison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Landlord management dashboard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Complaint reporting</w:t>
      </w:r>
      <w:r/>
    </w:p>
    <w:p>
      <w:pPr>
        <w:pStyle w:val="708"/>
        <w:pBdr/>
        <w:spacing/>
        <w:ind/>
        <w:rPr/>
      </w:pPr>
      <w:r/>
      <w:bookmarkStart w:id="24" w:name="not-included"/>
      <w:r>
        <w:t xml:space="preserve">Not Included:</w:t>
      </w:r>
      <w:r/>
    </w:p>
    <w:p>
      <w:pPr>
        <w:pStyle w:val="696"/>
        <w:numPr>
          <w:ilvl w:val="0"/>
          <w:numId w:val="3"/>
        </w:numPr>
        <w:pBdr/>
        <w:spacing/>
        <w:ind/>
        <w:rPr/>
      </w:pPr>
      <w:r>
        <w:t xml:space="preserve">Direct house ownership transfer</w:t>
      </w:r>
      <w:r/>
    </w:p>
    <w:p>
      <w:pPr>
        <w:pStyle w:val="696"/>
        <w:numPr>
          <w:ilvl w:val="0"/>
          <w:numId w:val="3"/>
        </w:numPr>
        <w:pBdr/>
        <w:spacing/>
        <w:ind/>
        <w:rPr/>
      </w:pPr>
      <w:r>
        <w:t xml:space="preserve">Construction management</w:t>
      </w:r>
      <w:r/>
    </w:p>
    <w:p>
      <w:pPr>
        <w:pStyle w:val="696"/>
        <w:numPr>
          <w:ilvl w:val="0"/>
          <w:numId w:val="3"/>
        </w:numPr>
        <w:pBdr/>
        <w:spacing/>
        <w:ind/>
        <w:rPr/>
      </w:pPr>
      <w:r>
        <w:t xml:space="preserve">Banking services</w:t>
      </w:r>
      <w:bookmarkEnd w:id="24"/>
      <w:bookmarkEnd w:id="25"/>
      <w:r/>
    </w:p>
    <w:p>
      <w:pPr>
        <w:pStyle w:val="707"/>
        <w:pBdr/>
        <w:spacing/>
        <w:ind/>
        <w:rPr/>
      </w:pPr>
      <w:r/>
      <w:bookmarkStart w:id="27" w:name="methodology"/>
      <w:r>
        <w:t xml:space="preserve">Methodology</w:t>
      </w:r>
      <w:r/>
    </w:p>
    <w:p>
      <w:pPr>
        <w:pStyle w:val="708"/>
        <w:pBdr/>
        <w:spacing/>
        <w:ind/>
        <w:rPr/>
      </w:pPr>
      <w:r/>
      <w:bookmarkStart w:id="26" w:name="development-approach"/>
      <w:r>
        <w:t xml:space="preserve">Development Approach:</w:t>
      </w:r>
      <w:r/>
    </w:p>
    <w:p>
      <w:pPr>
        <w:pStyle w:val="695"/>
        <w:pBdr/>
        <w:spacing/>
        <w:ind/>
        <w:rPr/>
      </w:pPr>
      <w:r>
        <w:t xml:space="preserve">Agile Software Development</w:t>
      </w:r>
      <w:r/>
    </w:p>
    <w:p>
      <w:pPr>
        <w:pStyle w:val="694"/>
        <w:pBdr/>
        <w:spacing/>
        <w:ind/>
        <w:rPr/>
      </w:pPr>
      <w:r>
        <w:t xml:space="preserve">Stages:</w:t>
      </w:r>
      <w:r/>
    </w:p>
    <w:p w14:paraId="4BE69C72">
      <w:pPr>
        <w:pStyle w:val="694"/>
        <w:pBdr/>
        <w:spacing/>
        <w:ind/>
        <w:rPr/>
      </w:pPr>
      <w:r/>
      <w:r>
        <w:t xml:space="preserve"> </w:t>
      </w:r>
      <w:r>
        <w:t xml:space="preserve">1. Requirement gathering</w:t>
      </w:r>
      <w:r>
        <w:t xml:space="preserve"> </w:t>
      </w:r>
      <w:r>
        <w:t xml:space="preserve">2. System design</w:t>
      </w:r>
      <w:r>
        <w:t xml:space="preserve"> </w:t>
      </w:r>
      <w:r>
        <w:t xml:space="preserve">3. Development</w:t>
      </w:r>
      <w:r>
        <w:t xml:space="preserve"> </w:t>
      </w:r>
      <w:r>
        <w:t xml:space="preserve">4. Testing</w:t>
      </w:r>
      <w:r>
        <w:t xml:space="preserve"> </w:t>
      </w:r>
      <w:r>
        <w:t xml:space="preserve">5. Deployment</w:t>
      </w:r>
      <w:bookmarkEnd w:id="26"/>
      <w:r/>
      <w:bookmarkEnd w:id="27"/>
      <w:r/>
      <w:r/>
    </w:p>
    <w:p w14:paraId="6653A529">
      <w:pPr>
        <w:pStyle w:val="70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7"/>
        <w:pBdr/>
        <w:spacing/>
        <w:ind/>
        <w:rPr>
          <w:highlight w:val="none"/>
        </w:rPr>
      </w:pPr>
      <w:r/>
      <w:bookmarkStart w:id="28" w:name="technologies"/>
      <w:r>
        <w:t xml:space="preserve">Technologies</w:t>
      </w:r>
      <w:r/>
    </w:p>
    <w:p>
      <w:pPr>
        <w:pStyle w:val="695"/>
        <w:pBdr/>
        <w:spacing/>
        <w:ind/>
        <w:rPr/>
      </w:pPr>
      <w:r>
        <w:t xml:space="preserve">Frontend:</w:t>
      </w:r>
      <w:r/>
    </w:p>
    <w:p>
      <w:pPr>
        <w:pStyle w:val="696"/>
        <w:numPr>
          <w:ilvl w:val="0"/>
          <w:numId w:val="4"/>
        </w:numPr>
        <w:pBdr/>
        <w:spacing/>
        <w:ind/>
        <w:rPr/>
      </w:pPr>
      <w:r>
        <w:t xml:space="preserve">HTML,CSS and Javascript</w:t>
      </w:r>
      <w:r/>
    </w:p>
    <w:p>
      <w:pPr>
        <w:pStyle w:val="695"/>
        <w:pBdr/>
        <w:spacing/>
        <w:ind/>
        <w:rPr/>
      </w:pPr>
      <w:r>
        <w:t xml:space="preserve">Backend:</w:t>
      </w:r>
      <w:r/>
    </w:p>
    <w:p>
      <w:pPr>
        <w:pStyle w:val="696"/>
        <w:numPr>
          <w:ilvl w:val="0"/>
          <w:numId w:val="5"/>
        </w:numPr>
        <w:pBdr/>
        <w:spacing/>
        <w:ind/>
        <w:rPr/>
      </w:pPr>
      <w:r>
        <w:t xml:space="preserve">Spring Boot</w:t>
      </w:r>
      <w:r/>
    </w:p>
    <w:p>
      <w:pPr>
        <w:pStyle w:val="695"/>
        <w:pBdr/>
        <w:spacing/>
        <w:ind/>
        <w:rPr/>
      </w:pPr>
      <w:r>
        <w:t xml:space="preserve">Database:</w:t>
      </w:r>
      <w:r/>
    </w:p>
    <w:p>
      <w:pPr>
        <w:pStyle w:val="696"/>
        <w:numPr>
          <w:ilvl w:val="0"/>
          <w:numId w:val="6"/>
        </w:numPr>
        <w:pBdr/>
        <w:spacing/>
        <w:ind/>
        <w:rPr/>
      </w:pPr>
      <w:r>
        <w:t xml:space="preserve">MySQL</w:t>
      </w:r>
      <w:r/>
    </w:p>
    <w:p>
      <w:pPr>
        <w:pStyle w:val="695"/>
        <w:pBdr/>
        <w:spacing/>
        <w:ind/>
        <w:rPr/>
      </w:pPr>
      <w:r>
        <w:t xml:space="preserve">Additional:</w:t>
      </w:r>
      <w:r/>
    </w:p>
    <w:p>
      <w:pPr>
        <w:pStyle w:val="696"/>
        <w:numPr>
          <w:ilvl w:val="0"/>
          <w:numId w:val="7"/>
        </w:numPr>
        <w:pBdr/>
        <w:spacing/>
        <w:ind/>
        <w:rPr/>
      </w:pPr>
      <w:r>
        <w:t xml:space="preserve">Google Maps API</w:t>
      </w:r>
      <w:r/>
    </w:p>
    <w:p>
      <w:pPr>
        <w:pStyle w:val="707"/>
        <w:pBdr/>
        <w:spacing/>
        <w:ind/>
        <w:rPr/>
      </w:pPr>
      <w:r/>
      <w:bookmarkStart w:id="29" w:name="expected-outcomes"/>
      <w:r>
        <w:t xml:space="preserve">Expected Outcomes</w:t>
      </w:r>
      <w:r/>
    </w:p>
    <w:p>
      <w:pPr>
        <w:pStyle w:val="695"/>
        <w:pBdr/>
        <w:spacing/>
        <w:ind/>
        <w:rPr/>
      </w:pPr>
      <w:r>
        <w:t xml:space="preserve">A functional platform that helps communities access affordable housing information easily.</w:t>
      </w:r>
      <w:bookmarkEnd w:id="29"/>
      <w:r/>
    </w:p>
    <w:p>
      <w:pPr>
        <w:pStyle w:val="707"/>
        <w:pBdr/>
        <w:spacing/>
        <w:ind/>
        <w:rPr/>
      </w:pPr>
      <w:r/>
      <w:bookmarkStart w:id="30" w:name="risks"/>
      <w:r>
        <w:t xml:space="preserve">Risks</w:t>
      </w:r>
      <w:r/>
    </w:p>
    <w:p>
      <w:pPr>
        <w:pStyle w:val="696"/>
        <w:numPr>
          <w:ilvl w:val="0"/>
          <w:numId w:val="8"/>
        </w:numPr>
        <w:pBdr/>
        <w:spacing/>
        <w:ind/>
        <w:rPr/>
      </w:pPr>
      <w:r>
        <w:t xml:space="preserve">Fake property information</w:t>
      </w:r>
      <w:r/>
    </w:p>
    <w:p>
      <w:pPr>
        <w:pStyle w:val="696"/>
        <w:numPr>
          <w:ilvl w:val="0"/>
          <w:numId w:val="8"/>
        </w:numPr>
        <w:pBdr/>
        <w:spacing/>
        <w:ind/>
        <w:rPr/>
      </w:pPr>
      <w:r>
        <w:t xml:space="preserve">User privacy concerns</w:t>
      </w:r>
      <w:r/>
    </w:p>
    <w:p>
      <w:pPr>
        <w:pStyle w:val="696"/>
        <w:numPr>
          <w:ilvl w:val="0"/>
          <w:numId w:val="8"/>
        </w:numPr>
        <w:pBdr/>
        <w:spacing/>
        <w:ind/>
        <w:rPr/>
      </w:pPr>
      <w:r>
        <w:t xml:space="preserve">Low adoption</w:t>
      </w:r>
      <w:bookmarkEnd w:id="30"/>
      <w:r/>
    </w:p>
    <w:p>
      <w:pPr>
        <w:pStyle w:val="707"/>
        <w:pBdr/>
        <w:spacing/>
        <w:ind/>
        <w:rPr/>
      </w:pPr>
      <w:r/>
      <w:bookmarkStart w:id="31" w:name="mitigation"/>
      <w:r>
        <w:t xml:space="preserve">Mitigation</w:t>
      </w:r>
      <w:r/>
    </w:p>
    <w:p>
      <w:pPr>
        <w:pStyle w:val="696"/>
        <w:numPr>
          <w:ilvl w:val="0"/>
          <w:numId w:val="9"/>
        </w:numPr>
        <w:pBdr/>
        <w:spacing/>
        <w:ind/>
        <w:rPr/>
      </w:pPr>
      <w:r>
        <w:t xml:space="preserve">Property verification system</w:t>
      </w:r>
      <w:r/>
    </w:p>
    <w:p>
      <w:pPr>
        <w:pStyle w:val="696"/>
        <w:numPr>
          <w:ilvl w:val="0"/>
          <w:numId w:val="9"/>
        </w:numPr>
        <w:pBdr/>
        <w:spacing/>
        <w:ind/>
        <w:rPr/>
      </w:pPr>
      <w:r>
        <w:t xml:space="preserve">Secure authentication</w:t>
      </w:r>
      <w:r/>
    </w:p>
    <w:p>
      <w:pPr>
        <w:pStyle w:val="696"/>
        <w:numPr>
          <w:ilvl w:val="0"/>
          <w:numId w:val="9"/>
        </w:numPr>
        <w:pBdr/>
        <w:spacing/>
        <w:ind/>
        <w:rPr/>
      </w:pPr>
      <w:r>
        <w:t xml:space="preserve">User education</w:t>
      </w:r>
      <w:bookmarkEnd w:id="31"/>
      <w:bookmarkEnd w:id="32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93"/>
    <w:next w:val="69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3"/>
    <w:next w:val="69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7"/>
    <w:link w:val="176"/>
    <w:uiPriority w:val="99"/>
    <w:pPr>
      <w:pBdr/>
      <w:spacing/>
      <w:ind/>
    </w:pPr>
  </w:style>
  <w:style w:type="paragraph" w:styleId="178">
    <w:name w:val="Footer"/>
    <w:basedOn w:val="69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7"/>
    <w:link w:val="178"/>
    <w:uiPriority w:val="99"/>
    <w:pPr>
      <w:pBdr/>
      <w:spacing/>
      <w:ind/>
    </w:pPr>
  </w:style>
  <w:style w:type="character" w:styleId="182">
    <w:name w:val="Footnote Text Char"/>
    <w:basedOn w:val="727"/>
    <w:link w:val="72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3"/>
    <w:next w:val="693"/>
    <w:uiPriority w:val="39"/>
    <w:unhideWhenUsed/>
    <w:pPr>
      <w:pBdr/>
      <w:spacing w:after="100"/>
      <w:ind/>
    </w:pPr>
  </w:style>
  <w:style w:type="paragraph" w:styleId="190">
    <w:name w:val="toc 2"/>
    <w:basedOn w:val="693"/>
    <w:next w:val="693"/>
    <w:uiPriority w:val="39"/>
    <w:unhideWhenUsed/>
    <w:pPr>
      <w:pBdr/>
      <w:spacing w:after="100"/>
      <w:ind w:left="220"/>
    </w:pPr>
  </w:style>
  <w:style w:type="paragraph" w:styleId="191">
    <w:name w:val="toc 3"/>
    <w:basedOn w:val="693"/>
    <w:next w:val="693"/>
    <w:uiPriority w:val="39"/>
    <w:unhideWhenUsed/>
    <w:pPr>
      <w:pBdr/>
      <w:spacing w:after="100"/>
      <w:ind w:left="440"/>
    </w:pPr>
  </w:style>
  <w:style w:type="paragraph" w:styleId="192">
    <w:name w:val="toc 4"/>
    <w:basedOn w:val="693"/>
    <w:next w:val="693"/>
    <w:uiPriority w:val="39"/>
    <w:unhideWhenUsed/>
    <w:pPr>
      <w:pBdr/>
      <w:spacing w:after="100"/>
      <w:ind w:left="660"/>
    </w:pPr>
  </w:style>
  <w:style w:type="paragraph" w:styleId="193">
    <w:name w:val="toc 5"/>
    <w:basedOn w:val="693"/>
    <w:next w:val="693"/>
    <w:uiPriority w:val="39"/>
    <w:unhideWhenUsed/>
    <w:pPr>
      <w:pBdr/>
      <w:spacing w:after="100"/>
      <w:ind w:left="880"/>
    </w:pPr>
  </w:style>
  <w:style w:type="paragraph" w:styleId="194">
    <w:name w:val="toc 6"/>
    <w:basedOn w:val="693"/>
    <w:next w:val="693"/>
    <w:uiPriority w:val="39"/>
    <w:unhideWhenUsed/>
    <w:pPr>
      <w:pBdr/>
      <w:spacing w:after="100"/>
      <w:ind w:left="1100"/>
    </w:pPr>
  </w:style>
  <w:style w:type="paragraph" w:styleId="195">
    <w:name w:val="toc 7"/>
    <w:basedOn w:val="693"/>
    <w:next w:val="693"/>
    <w:uiPriority w:val="39"/>
    <w:unhideWhenUsed/>
    <w:pPr>
      <w:pBdr/>
      <w:spacing w:after="100"/>
      <w:ind w:left="1320"/>
    </w:pPr>
  </w:style>
  <w:style w:type="paragraph" w:styleId="196">
    <w:name w:val="toc 8"/>
    <w:basedOn w:val="693"/>
    <w:next w:val="693"/>
    <w:uiPriority w:val="39"/>
    <w:unhideWhenUsed/>
    <w:pPr>
      <w:pBdr/>
      <w:spacing w:after="100"/>
      <w:ind w:left="1540"/>
    </w:pPr>
  </w:style>
  <w:style w:type="paragraph" w:styleId="197">
    <w:name w:val="toc 9"/>
    <w:basedOn w:val="693"/>
    <w:next w:val="69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3"/>
    <w:next w:val="693"/>
    <w:uiPriority w:val="99"/>
    <w:unhideWhenUsed/>
    <w:pPr>
      <w:pBdr/>
      <w:spacing w:after="0" w:afterAutospacing="0"/>
      <w:ind/>
    </w:pPr>
  </w:style>
  <w:style w:type="paragraph" w:styleId="693" w:default="1">
    <w:name w:val="Normal"/>
    <w:qFormat/>
    <w:pPr>
      <w:pBdr/>
      <w:spacing/>
      <w:ind/>
    </w:pPr>
  </w:style>
  <w:style w:type="paragraph" w:styleId="694">
    <w:name w:val="Body Text"/>
    <w:basedOn w:val="693"/>
    <w:link w:val="736"/>
    <w:qFormat/>
    <w:pPr>
      <w:pBdr/>
      <w:spacing w:after="180" w:before="180"/>
      <w:ind/>
    </w:pPr>
  </w:style>
  <w:style w:type="paragraph" w:styleId="695" w:customStyle="1">
    <w:name w:val="First Paragraph"/>
    <w:basedOn w:val="694"/>
    <w:next w:val="694"/>
    <w:qFormat/>
    <w:pPr>
      <w:pBdr/>
      <w:spacing/>
      <w:ind/>
    </w:pPr>
  </w:style>
  <w:style w:type="paragraph" w:styleId="696" w:customStyle="1">
    <w:name w:val="Compact"/>
    <w:basedOn w:val="694"/>
    <w:qFormat/>
    <w:pPr>
      <w:pBdr/>
      <w:spacing w:after="36" w:before="36"/>
      <w:ind/>
    </w:pPr>
  </w:style>
  <w:style w:type="paragraph" w:styleId="697">
    <w:name w:val="Title"/>
    <w:basedOn w:val="693"/>
    <w:next w:val="694"/>
    <w:link w:val="698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8" w:customStyle="1">
    <w:name w:val="Title Char"/>
    <w:basedOn w:val="727"/>
    <w:link w:val="69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9">
    <w:name w:val="Subtitle"/>
    <w:basedOn w:val="697"/>
    <w:next w:val="694"/>
    <w:link w:val="70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00" w:customStyle="1">
    <w:name w:val="Subtitle Char"/>
    <w:basedOn w:val="727"/>
    <w:link w:val="69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1" w:customStyle="1">
    <w:name w:val="Author"/>
    <w:next w:val="694"/>
    <w:qFormat/>
    <w:pPr>
      <w:keepNext w:val="true"/>
      <w:keepLines w:val="true"/>
      <w:pBdr/>
      <w:spacing/>
      <w:ind/>
      <w:jc w:val="center"/>
    </w:pPr>
  </w:style>
  <w:style w:type="paragraph" w:styleId="702">
    <w:name w:val="Date"/>
    <w:next w:val="694"/>
    <w:qFormat/>
    <w:pPr>
      <w:keepNext w:val="true"/>
      <w:keepLines w:val="true"/>
      <w:pBdr/>
      <w:spacing/>
      <w:ind/>
      <w:jc w:val="center"/>
    </w:pPr>
  </w:style>
  <w:style w:type="paragraph" w:styleId="703" w:customStyle="1">
    <w:name w:val="Abstract Title"/>
    <w:basedOn w:val="693"/>
    <w:next w:val="70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4" w:customStyle="1">
    <w:name w:val="Abstract"/>
    <w:basedOn w:val="693"/>
    <w:next w:val="69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5">
    <w:name w:val="Bibliography"/>
    <w:basedOn w:val="693"/>
    <w:next w:val="705"/>
    <w:qFormat/>
    <w:pPr>
      <w:pBdr/>
      <w:spacing/>
      <w:ind/>
    </w:pPr>
  </w:style>
  <w:style w:type="paragraph" w:styleId="706">
    <w:name w:val="Heading 1"/>
    <w:basedOn w:val="693"/>
    <w:next w:val="694"/>
    <w:link w:val="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7">
    <w:name w:val="Heading 2"/>
    <w:basedOn w:val="693"/>
    <w:next w:val="694"/>
    <w:link w:val="7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8">
    <w:name w:val="Heading 3"/>
    <w:basedOn w:val="693"/>
    <w:next w:val="694"/>
    <w:link w:val="7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9">
    <w:name w:val="Heading 4"/>
    <w:basedOn w:val="693"/>
    <w:next w:val="694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0">
    <w:name w:val="Heading 5"/>
    <w:basedOn w:val="693"/>
    <w:next w:val="694"/>
    <w:link w:val="7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1">
    <w:name w:val="Heading 6"/>
    <w:basedOn w:val="693"/>
    <w:next w:val="694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2">
    <w:name w:val="Heading 7"/>
    <w:basedOn w:val="693"/>
    <w:next w:val="694"/>
    <w:link w:val="7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3">
    <w:name w:val="Heading 8"/>
    <w:basedOn w:val="693"/>
    <w:next w:val="694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4">
    <w:name w:val="Heading 9"/>
    <w:basedOn w:val="693"/>
    <w:next w:val="694"/>
    <w:link w:val="7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5" w:customStyle="1">
    <w:name w:val="Heading 1 Char"/>
    <w:basedOn w:val="727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6" w:customStyle="1">
    <w:name w:val="Heading 2 Char"/>
    <w:basedOn w:val="727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7" w:customStyle="1">
    <w:name w:val="Heading 3 Char"/>
    <w:basedOn w:val="727"/>
    <w:link w:val="70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8" w:customStyle="1">
    <w:name w:val="Heading 4 Char"/>
    <w:basedOn w:val="727"/>
    <w:link w:val="70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9" w:customStyle="1">
    <w:name w:val="Heading 5 Char"/>
    <w:basedOn w:val="727"/>
    <w:link w:val="7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0" w:customStyle="1">
    <w:name w:val="Heading 6 Char"/>
    <w:basedOn w:val="727"/>
    <w:link w:val="7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1" w:customStyle="1">
    <w:name w:val="Heading 7 Char"/>
    <w:basedOn w:val="727"/>
    <w:link w:val="7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2" w:customStyle="1">
    <w:name w:val="Heading 8 Char"/>
    <w:basedOn w:val="727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3" w:customStyle="1">
    <w:name w:val="Heading 9 Char"/>
    <w:basedOn w:val="727"/>
    <w:link w:val="71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4">
    <w:name w:val="Block Text"/>
    <w:basedOn w:val="694"/>
    <w:next w:val="694"/>
    <w:uiPriority w:val="9"/>
    <w:unhideWhenUsed/>
    <w:qFormat/>
    <w:pPr>
      <w:pBdr/>
      <w:spacing w:after="100" w:before="100"/>
      <w:ind w:right="480" w:firstLine="0" w:left="480"/>
    </w:pPr>
  </w:style>
  <w:style w:type="paragraph" w:styleId="725">
    <w:name w:val="footnote text"/>
    <w:basedOn w:val="693"/>
    <w:next w:val="725"/>
    <w:uiPriority w:val="9"/>
    <w:unhideWhenUsed/>
    <w:qFormat/>
    <w:pPr>
      <w:pBdr/>
      <w:spacing/>
      <w:ind/>
    </w:pPr>
  </w:style>
  <w:style w:type="paragraph" w:styleId="726">
    <w:name w:val="Footnote Block Text"/>
    <w:basedOn w:val="725"/>
    <w:next w:val="725"/>
    <w:uiPriority w:val="9"/>
    <w:unhideWhenUsed/>
    <w:qFormat/>
    <w:pPr>
      <w:pBdr/>
      <w:spacing w:after="100" w:before="100"/>
      <w:ind w:right="480" w:firstLine="0" w:left="480"/>
    </w:pPr>
  </w:style>
  <w:style w:type="character" w:styleId="727" w:default="1">
    <w:name w:val="Default Paragraph Font"/>
    <w:semiHidden/>
    <w:unhideWhenUsed/>
    <w:pPr>
      <w:pBdr/>
      <w:spacing/>
      <w:ind/>
    </w:pPr>
  </w:style>
  <w:style w:type="table" w:styleId="72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 w:customStyle="1">
    <w:name w:val="Definition Term"/>
    <w:basedOn w:val="693"/>
    <w:next w:val="730"/>
    <w:pPr>
      <w:keepNext w:val="true"/>
      <w:keepLines w:val="true"/>
      <w:pBdr/>
      <w:spacing w:after="0"/>
      <w:ind/>
    </w:pPr>
    <w:rPr>
      <w:b/>
    </w:rPr>
  </w:style>
  <w:style w:type="paragraph" w:styleId="730" w:customStyle="1">
    <w:name w:val="Definition"/>
    <w:basedOn w:val="693"/>
    <w:pPr>
      <w:pBdr/>
      <w:spacing/>
      <w:ind/>
    </w:pPr>
  </w:style>
  <w:style w:type="paragraph" w:styleId="731">
    <w:name w:val="Caption"/>
    <w:basedOn w:val="693"/>
    <w:link w:val="736"/>
    <w:pPr>
      <w:pBdr/>
      <w:spacing w:after="120" w:before="0"/>
      <w:ind/>
    </w:pPr>
    <w:rPr>
      <w:i/>
    </w:rPr>
  </w:style>
  <w:style w:type="paragraph" w:styleId="732" w:customStyle="1">
    <w:name w:val="Table Caption"/>
    <w:basedOn w:val="731"/>
    <w:pPr>
      <w:keepNext w:val="true"/>
      <w:pBdr/>
      <w:spacing/>
      <w:ind/>
    </w:pPr>
  </w:style>
  <w:style w:type="paragraph" w:styleId="733" w:customStyle="1">
    <w:name w:val="Image Caption"/>
    <w:basedOn w:val="731"/>
    <w:pPr>
      <w:pBdr/>
      <w:spacing/>
      <w:ind/>
    </w:pPr>
  </w:style>
  <w:style w:type="paragraph" w:styleId="734" w:customStyle="1">
    <w:name w:val="Figure"/>
    <w:basedOn w:val="693"/>
    <w:pPr>
      <w:pBdr/>
      <w:spacing/>
      <w:ind/>
    </w:pPr>
  </w:style>
  <w:style w:type="paragraph" w:styleId="735" w:customStyle="1">
    <w:name w:val="Captioned Figure"/>
    <w:basedOn w:val="734"/>
    <w:pPr>
      <w:keepNext w:val="true"/>
      <w:pBdr/>
      <w:spacing/>
      <w:ind/>
    </w:pPr>
  </w:style>
  <w:style w:type="character" w:styleId="736" w:customStyle="1">
    <w:name w:val="Body Text Char"/>
    <w:basedOn w:val="727"/>
    <w:link w:val="694"/>
    <w:pPr>
      <w:pBdr/>
      <w:spacing/>
      <w:ind/>
    </w:pPr>
  </w:style>
  <w:style w:type="character" w:styleId="737" w:customStyle="1">
    <w:name w:val="Verbatim Char"/>
    <w:basedOn w:val="736"/>
    <w:pPr>
      <w:pBdr/>
      <w:spacing/>
      <w:ind/>
    </w:pPr>
    <w:rPr>
      <w:rFonts w:ascii="Consolas" w:hAnsi="Consolas"/>
      <w:sz w:val="22"/>
    </w:rPr>
  </w:style>
  <w:style w:type="character" w:styleId="738" w:customStyle="1">
    <w:name w:val="Section Number"/>
    <w:basedOn w:val="736"/>
    <w:pPr>
      <w:pBdr/>
      <w:spacing/>
      <w:ind/>
    </w:pPr>
  </w:style>
  <w:style w:type="character" w:styleId="739">
    <w:name w:val="footnote reference"/>
    <w:basedOn w:val="736"/>
    <w:pPr>
      <w:pBdr/>
      <w:spacing/>
      <w:ind/>
    </w:pPr>
    <w:rPr>
      <w:vertAlign w:val="superscript"/>
    </w:rPr>
  </w:style>
  <w:style w:type="character" w:styleId="740">
    <w:name w:val="Hyperlink"/>
    <w:basedOn w:val="736"/>
    <w:pPr>
      <w:pBdr/>
      <w:spacing/>
      <w:ind/>
    </w:pPr>
    <w:rPr>
      <w:color w:val="4f81bd" w:themeColor="accent1"/>
    </w:rPr>
  </w:style>
  <w:style w:type="paragraph" w:styleId="741">
    <w:name w:val="TOC Heading"/>
    <w:basedOn w:val="706"/>
    <w:next w:val="694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2" w:customStyle="1">
    <w:name w:val="Source Code"/>
    <w:basedOn w:val="693"/>
    <w:link w:val="737"/>
    <w:pPr>
      <w:pBdr/>
      <w:spacing/>
      <w:ind/>
    </w:pPr>
  </w:style>
  <w:style w:type="character" w:styleId="743" w:customStyle="1">
    <w:name w:val="KeywordTok"/>
    <w:basedOn w:val="737"/>
    <w:pPr>
      <w:pBdr/>
      <w:spacing/>
      <w:ind/>
    </w:pPr>
    <w:rPr>
      <w:b/>
      <w:color w:val="007020"/>
    </w:rPr>
  </w:style>
  <w:style w:type="character" w:styleId="744" w:customStyle="1">
    <w:name w:val="DataTypeTok"/>
    <w:basedOn w:val="737"/>
    <w:pPr>
      <w:pBdr/>
      <w:spacing/>
      <w:ind/>
    </w:pPr>
    <w:rPr>
      <w:color w:val="902000"/>
    </w:rPr>
  </w:style>
  <w:style w:type="character" w:styleId="745" w:customStyle="1">
    <w:name w:val="DecValTok"/>
    <w:basedOn w:val="737"/>
    <w:pPr>
      <w:pBdr/>
      <w:spacing/>
      <w:ind/>
    </w:pPr>
    <w:rPr>
      <w:color w:val="40a070"/>
    </w:rPr>
  </w:style>
  <w:style w:type="character" w:styleId="746" w:customStyle="1">
    <w:name w:val="BaseNTok"/>
    <w:basedOn w:val="737"/>
    <w:pPr>
      <w:pBdr/>
      <w:spacing/>
      <w:ind/>
    </w:pPr>
    <w:rPr>
      <w:color w:val="40a070"/>
    </w:rPr>
  </w:style>
  <w:style w:type="character" w:styleId="747" w:customStyle="1">
    <w:name w:val="FloatTok"/>
    <w:basedOn w:val="737"/>
    <w:pPr>
      <w:pBdr/>
      <w:spacing/>
      <w:ind/>
    </w:pPr>
    <w:rPr>
      <w:color w:val="40a070"/>
    </w:rPr>
  </w:style>
  <w:style w:type="character" w:styleId="748" w:customStyle="1">
    <w:name w:val="ConstantTok"/>
    <w:basedOn w:val="737"/>
    <w:pPr>
      <w:pBdr/>
      <w:spacing/>
      <w:ind/>
    </w:pPr>
    <w:rPr>
      <w:color w:val="880000"/>
    </w:rPr>
  </w:style>
  <w:style w:type="character" w:styleId="749" w:customStyle="1">
    <w:name w:val="CharTok"/>
    <w:basedOn w:val="737"/>
    <w:pPr>
      <w:pBdr/>
      <w:spacing/>
      <w:ind/>
    </w:pPr>
    <w:rPr>
      <w:color w:val="4070a0"/>
    </w:rPr>
  </w:style>
  <w:style w:type="character" w:styleId="750" w:customStyle="1">
    <w:name w:val="SpecialCharTok"/>
    <w:basedOn w:val="737"/>
    <w:pPr>
      <w:pBdr/>
      <w:spacing/>
      <w:ind/>
    </w:pPr>
    <w:rPr>
      <w:color w:val="4070a0"/>
    </w:rPr>
  </w:style>
  <w:style w:type="character" w:styleId="751" w:customStyle="1">
    <w:name w:val="StringTok"/>
    <w:basedOn w:val="737"/>
    <w:pPr>
      <w:pBdr/>
      <w:spacing/>
      <w:ind/>
    </w:pPr>
    <w:rPr>
      <w:color w:val="4070a0"/>
    </w:rPr>
  </w:style>
  <w:style w:type="character" w:styleId="752" w:customStyle="1">
    <w:name w:val="VerbatimStringTok"/>
    <w:basedOn w:val="737"/>
    <w:pPr>
      <w:pBdr/>
      <w:spacing/>
      <w:ind/>
    </w:pPr>
    <w:rPr>
      <w:color w:val="4070a0"/>
    </w:rPr>
  </w:style>
  <w:style w:type="character" w:styleId="753" w:customStyle="1">
    <w:name w:val="SpecialStringTok"/>
    <w:basedOn w:val="737"/>
    <w:pPr>
      <w:pBdr/>
      <w:spacing/>
      <w:ind/>
    </w:pPr>
    <w:rPr>
      <w:color w:val="bb6688"/>
    </w:rPr>
  </w:style>
  <w:style w:type="character" w:styleId="754" w:customStyle="1">
    <w:name w:val="ImportTok"/>
    <w:basedOn w:val="737"/>
    <w:pPr>
      <w:pBdr/>
      <w:spacing/>
      <w:ind/>
    </w:pPr>
    <w:rPr>
      <w:b/>
      <w:color w:val="008000"/>
    </w:rPr>
  </w:style>
  <w:style w:type="character" w:styleId="755" w:customStyle="1">
    <w:name w:val="CommentTok"/>
    <w:basedOn w:val="737"/>
    <w:pPr>
      <w:pBdr/>
      <w:spacing/>
      <w:ind/>
    </w:pPr>
    <w:rPr>
      <w:i/>
      <w:color w:val="60a0b0"/>
    </w:rPr>
  </w:style>
  <w:style w:type="character" w:styleId="756" w:customStyle="1">
    <w:name w:val="DocumentationTok"/>
    <w:basedOn w:val="737"/>
    <w:pPr>
      <w:pBdr/>
      <w:spacing/>
      <w:ind/>
    </w:pPr>
    <w:rPr>
      <w:i/>
      <w:color w:val="ba2121"/>
    </w:rPr>
  </w:style>
  <w:style w:type="character" w:styleId="757" w:customStyle="1">
    <w:name w:val="AnnotationTok"/>
    <w:basedOn w:val="737"/>
    <w:pPr>
      <w:pBdr/>
      <w:spacing/>
      <w:ind/>
    </w:pPr>
    <w:rPr>
      <w:b/>
      <w:i/>
      <w:color w:val="60a0b0"/>
    </w:rPr>
  </w:style>
  <w:style w:type="character" w:styleId="758" w:customStyle="1">
    <w:name w:val="CommentVarTok"/>
    <w:basedOn w:val="737"/>
    <w:pPr>
      <w:pBdr/>
      <w:spacing/>
      <w:ind/>
    </w:pPr>
    <w:rPr>
      <w:b/>
      <w:i/>
      <w:color w:val="60a0b0"/>
    </w:rPr>
  </w:style>
  <w:style w:type="character" w:styleId="759" w:customStyle="1">
    <w:name w:val="OtherTok"/>
    <w:basedOn w:val="737"/>
    <w:pPr>
      <w:pBdr/>
      <w:spacing/>
      <w:ind/>
    </w:pPr>
    <w:rPr>
      <w:color w:val="007020"/>
    </w:rPr>
  </w:style>
  <w:style w:type="character" w:styleId="760" w:customStyle="1">
    <w:name w:val="FunctionTok"/>
    <w:basedOn w:val="737"/>
    <w:pPr>
      <w:pBdr/>
      <w:spacing/>
      <w:ind/>
    </w:pPr>
    <w:rPr>
      <w:color w:val="06287e"/>
    </w:rPr>
  </w:style>
  <w:style w:type="character" w:styleId="761" w:customStyle="1">
    <w:name w:val="VariableTok"/>
    <w:basedOn w:val="737"/>
    <w:pPr>
      <w:pBdr/>
      <w:spacing/>
      <w:ind/>
    </w:pPr>
    <w:rPr>
      <w:color w:val="19177c"/>
    </w:rPr>
  </w:style>
  <w:style w:type="character" w:styleId="762" w:customStyle="1">
    <w:name w:val="ControlFlowTok"/>
    <w:basedOn w:val="737"/>
    <w:pPr>
      <w:pBdr/>
      <w:spacing/>
      <w:ind/>
    </w:pPr>
    <w:rPr>
      <w:b/>
      <w:color w:val="007020"/>
    </w:rPr>
  </w:style>
  <w:style w:type="character" w:styleId="763" w:customStyle="1">
    <w:name w:val="OperatorTok"/>
    <w:basedOn w:val="737"/>
    <w:pPr>
      <w:pBdr/>
      <w:spacing/>
      <w:ind/>
    </w:pPr>
    <w:rPr>
      <w:color w:val="666666"/>
    </w:rPr>
  </w:style>
  <w:style w:type="character" w:styleId="764" w:customStyle="1">
    <w:name w:val="BuiltInTok"/>
    <w:basedOn w:val="737"/>
    <w:pPr>
      <w:pBdr/>
      <w:spacing/>
      <w:ind/>
    </w:pPr>
    <w:rPr>
      <w:color w:val="008000"/>
    </w:rPr>
  </w:style>
  <w:style w:type="character" w:styleId="765" w:customStyle="1">
    <w:name w:val="ExtensionTok"/>
    <w:basedOn w:val="737"/>
    <w:pPr>
      <w:pBdr/>
      <w:spacing/>
      <w:ind/>
    </w:pPr>
  </w:style>
  <w:style w:type="character" w:styleId="766" w:customStyle="1">
    <w:name w:val="PreprocessorTok"/>
    <w:basedOn w:val="737"/>
    <w:pPr>
      <w:pBdr/>
      <w:spacing/>
      <w:ind/>
    </w:pPr>
    <w:rPr>
      <w:color w:val="bc7a00"/>
    </w:rPr>
  </w:style>
  <w:style w:type="character" w:styleId="767" w:customStyle="1">
    <w:name w:val="AttributeTok"/>
    <w:basedOn w:val="737"/>
    <w:pPr>
      <w:pBdr/>
      <w:spacing/>
      <w:ind/>
    </w:pPr>
    <w:rPr>
      <w:color w:val="7d9029"/>
    </w:rPr>
  </w:style>
  <w:style w:type="character" w:styleId="768" w:customStyle="1">
    <w:name w:val="RegionMarkerTok"/>
    <w:basedOn w:val="737"/>
    <w:pPr>
      <w:pBdr/>
      <w:spacing/>
      <w:ind/>
    </w:pPr>
  </w:style>
  <w:style w:type="character" w:styleId="769" w:customStyle="1">
    <w:name w:val="InformationTok"/>
    <w:basedOn w:val="737"/>
    <w:pPr>
      <w:pBdr/>
      <w:spacing/>
      <w:ind/>
    </w:pPr>
    <w:rPr>
      <w:b/>
      <w:i/>
      <w:color w:val="60a0b0"/>
    </w:rPr>
  </w:style>
  <w:style w:type="character" w:styleId="770" w:customStyle="1">
    <w:name w:val="WarningTok"/>
    <w:basedOn w:val="737"/>
    <w:pPr>
      <w:pBdr/>
      <w:spacing/>
      <w:ind/>
    </w:pPr>
    <w:rPr>
      <w:b/>
      <w:i/>
      <w:color w:val="60a0b0"/>
    </w:rPr>
  </w:style>
  <w:style w:type="character" w:styleId="771" w:customStyle="1">
    <w:name w:val="AlertTok"/>
    <w:basedOn w:val="737"/>
    <w:pPr>
      <w:pBdr/>
      <w:spacing/>
      <w:ind/>
    </w:pPr>
    <w:rPr>
      <w:b/>
      <w:color w:val="ff0000"/>
    </w:rPr>
  </w:style>
  <w:style w:type="character" w:styleId="772" w:customStyle="1">
    <w:name w:val="ErrorTok"/>
    <w:basedOn w:val="737"/>
    <w:pPr>
      <w:pBdr/>
      <w:spacing/>
      <w:ind/>
    </w:pPr>
    <w:rPr>
      <w:b/>
      <w:color w:val="ff0000"/>
    </w:rPr>
  </w:style>
  <w:style w:type="character" w:styleId="773" w:customStyle="1">
    <w:name w:val="NormalTok"/>
    <w:basedOn w:val="73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2026-06-14T18:19:44Z</dcterms:created>
  <dcterms:modified xsi:type="dcterms:W3CDTF">2026-06-14T18:36:33Z</dcterms:modified>
</cp:coreProperties>
</file>