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29E" w:rsidRDefault="00FF229E" w:rsidP="0003327B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&lt;Prelab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 w:hint="eastAsia"/>
          <w:b/>
          <w:sz w:val="24"/>
        </w:rPr>
        <w:t>session&gt;</w:t>
      </w:r>
    </w:p>
    <w:p w:rsidR="00FF229E" w:rsidRPr="0074688D" w:rsidRDefault="00FF4C94" w:rsidP="00FF229E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Prelab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Code</w:t>
      </w:r>
      <w:r>
        <w:rPr>
          <w:rFonts w:ascii="Arial" w:hAnsi="Arial" w:cs="Arial"/>
          <w:b/>
        </w:rPr>
        <w:t xml:space="preserve"> </w:t>
      </w:r>
      <w:r w:rsidR="00FF229E" w:rsidRPr="0074688D">
        <w:rPr>
          <w:rFonts w:ascii="Arial" w:hAnsi="Arial" w:cs="Arial"/>
          <w:b/>
        </w:rPr>
        <w:t>(</w:t>
      </w:r>
      <w:r>
        <w:rPr>
          <w:rFonts w:ascii="Arial" w:hAnsi="Arial" w:cs="Arial" w:hint="eastAsia"/>
          <w:b/>
        </w:rPr>
        <w:t>20</w:t>
      </w:r>
      <w:r w:rsidR="00FF229E" w:rsidRPr="0074688D">
        <w:rPr>
          <w:rFonts w:ascii="Arial" w:hAnsi="Arial" w:cs="Arial"/>
          <w:b/>
        </w:rPr>
        <w:t>)</w:t>
      </w:r>
    </w:p>
    <w:p w:rsidR="00FF4C94" w:rsidRDefault="00FF4C94" w:rsidP="00FF4C94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FF4C94">
        <w:rPr>
          <w:rFonts w:ascii="Arial" w:hAnsi="Arial" w:cs="Arial"/>
        </w:rPr>
        <w:t>Filling the blanks in Prelab code (Q1 ~ Q6</w:t>
      </w:r>
      <w:proofErr w:type="gramStart"/>
      <w:r w:rsidRPr="00FF4C94">
        <w:rPr>
          <w:rFonts w:ascii="Arial" w:hAnsi="Arial" w:cs="Arial"/>
        </w:rPr>
        <w:t>) :</w:t>
      </w:r>
      <w:proofErr w:type="gramEnd"/>
      <w:r w:rsidRPr="00FF4C94">
        <w:rPr>
          <w:rFonts w:ascii="Arial" w:hAnsi="Arial" w:cs="Arial"/>
        </w:rPr>
        <w:t xml:space="preserve"> If there’s no error and the code is logically valid (2pt for each)</w:t>
      </w:r>
    </w:p>
    <w:p w:rsidR="00FF229E" w:rsidRDefault="00FF4C94" w:rsidP="00FF4C94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FF4C94">
        <w:rPr>
          <w:rFonts w:ascii="Arial" w:hAnsi="Arial" w:cs="Arial"/>
        </w:rPr>
        <w:t xml:space="preserve">Q7(writing code for </w:t>
      </w:r>
      <w:proofErr w:type="spellStart"/>
      <w:r w:rsidRPr="00FF4C94">
        <w:rPr>
          <w:rFonts w:ascii="Arial" w:hAnsi="Arial" w:cs="Arial"/>
        </w:rPr>
        <w:t>Cutoffvalue</w:t>
      </w:r>
      <w:proofErr w:type="spellEnd"/>
      <w:r w:rsidRPr="00FF4C9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FF4C94" w:rsidRPr="00FF4C94" w:rsidRDefault="00FF4C94" w:rsidP="00FF4C94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FF4C94">
        <w:rPr>
          <w:rFonts w:ascii="Arial" w:hAnsi="Arial" w:cs="Arial"/>
        </w:rPr>
        <w:t>If you only use the basic method which is explained in Prelab Guideline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Pr="00FF4C9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FF4C94">
        <w:rPr>
          <w:rFonts w:ascii="Arial" w:hAnsi="Arial" w:cs="Arial"/>
        </w:rPr>
        <w:t>pt</w:t>
      </w:r>
      <w:r>
        <w:rPr>
          <w:rFonts w:ascii="Arial" w:hAnsi="Arial" w:cs="Arial" w:hint="eastAsia"/>
        </w:rPr>
        <w:t>s)</w:t>
      </w:r>
    </w:p>
    <w:p w:rsidR="00FF4C94" w:rsidRPr="00FF4C94" w:rsidRDefault="00FF4C94" w:rsidP="00FF4C94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FF4C94">
        <w:rPr>
          <w:rFonts w:ascii="Arial" w:hAnsi="Arial" w:cs="Arial" w:hint="eastAsia"/>
        </w:rPr>
        <w:t xml:space="preserve">If you use the basic method which is explained in Prelab Guideline but you explained well why this method is the proper method to find </w:t>
      </w:r>
      <w:proofErr w:type="spellStart"/>
      <w:r w:rsidRPr="00FF4C94">
        <w:rPr>
          <w:rFonts w:ascii="Arial" w:hAnsi="Arial" w:cs="Arial" w:hint="eastAsia"/>
        </w:rPr>
        <w:t>Cutoffvalue</w:t>
      </w:r>
      <w:proofErr w:type="spellEnd"/>
      <w:r w:rsidRPr="00FF4C94">
        <w:rPr>
          <w:rFonts w:ascii="Arial" w:hAnsi="Arial" w:cs="Arial" w:hint="eastAsia"/>
        </w:rPr>
        <w:t xml:space="preserve"> OR If you only write the basic method in the code but explain another method in Prelab Report </w:t>
      </w:r>
      <w:r>
        <w:rPr>
          <w:rFonts w:ascii="Arial" w:hAnsi="Arial" w:cs="Arial" w:hint="eastAsia"/>
        </w:rPr>
        <w:t>(</w:t>
      </w:r>
      <w:r w:rsidRPr="00FF4C94">
        <w:rPr>
          <w:rFonts w:ascii="Arial" w:hAnsi="Arial" w:cs="Arial" w:hint="eastAsia"/>
        </w:rPr>
        <w:t>bonus 1pt</w:t>
      </w:r>
      <w:r>
        <w:rPr>
          <w:rFonts w:ascii="Arial" w:hAnsi="Arial" w:cs="Arial" w:hint="eastAsia"/>
        </w:rPr>
        <w:t>)</w:t>
      </w:r>
    </w:p>
    <w:p w:rsidR="00FF4C94" w:rsidRPr="00FF4C94" w:rsidRDefault="00FF4C94" w:rsidP="00FF4C94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FF4C94">
        <w:rPr>
          <w:rFonts w:ascii="Arial" w:hAnsi="Arial" w:cs="Arial" w:hint="eastAsia"/>
        </w:rPr>
        <w:t xml:space="preserve">If you add some creative conditions to the basic method OR use your own creative methods OR suggest more than one idea to decide </w:t>
      </w:r>
      <w:proofErr w:type="spellStart"/>
      <w:r w:rsidRPr="00FF4C94">
        <w:rPr>
          <w:rFonts w:ascii="Arial" w:hAnsi="Arial" w:cs="Arial" w:hint="eastAsia"/>
        </w:rPr>
        <w:t>Cutoffvalue</w:t>
      </w:r>
      <w:proofErr w:type="spellEnd"/>
      <w:r w:rsidRPr="00FF4C9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(</w:t>
      </w:r>
      <w:r w:rsidR="0043330F">
        <w:rPr>
          <w:rFonts w:ascii="Arial" w:hAnsi="Arial" w:cs="Arial" w:hint="eastAsia"/>
        </w:rPr>
        <w:t>3</w:t>
      </w:r>
      <w:r>
        <w:rPr>
          <w:rFonts w:ascii="Arial" w:hAnsi="Arial" w:cs="Arial"/>
        </w:rPr>
        <w:t xml:space="preserve"> </w:t>
      </w:r>
      <w:r w:rsidRPr="00FF4C94">
        <w:rPr>
          <w:rFonts w:ascii="Arial" w:hAnsi="Arial" w:cs="Arial" w:hint="eastAsia"/>
        </w:rPr>
        <w:t>pt</w:t>
      </w:r>
      <w:r>
        <w:rPr>
          <w:rFonts w:ascii="Arial" w:hAnsi="Arial" w:cs="Arial" w:hint="eastAsia"/>
        </w:rPr>
        <w:t>s)</w:t>
      </w:r>
    </w:p>
    <w:p w:rsidR="00FF4C94" w:rsidRPr="00FF4C94" w:rsidRDefault="00FF4C94" w:rsidP="00FF4C94">
      <w:pPr>
        <w:pStyle w:val="a3"/>
        <w:ind w:leftChars="0" w:left="1600"/>
        <w:rPr>
          <w:rFonts w:ascii="Arial" w:hAnsi="Arial" w:cs="Arial"/>
        </w:rPr>
      </w:pPr>
    </w:p>
    <w:p w:rsidR="00FF229E" w:rsidRPr="0074688D" w:rsidRDefault="00136C3A" w:rsidP="00FF229E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Prelab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Report</w:t>
      </w:r>
      <w:r>
        <w:rPr>
          <w:rFonts w:ascii="Arial" w:hAnsi="Arial" w:cs="Arial"/>
          <w:b/>
        </w:rPr>
        <w:t xml:space="preserve"> </w:t>
      </w:r>
      <w:r w:rsidR="00FF229E" w:rsidRPr="0074688D">
        <w:rPr>
          <w:rFonts w:ascii="Arial" w:hAnsi="Arial" w:cs="Arial"/>
          <w:b/>
        </w:rPr>
        <w:t>(</w:t>
      </w:r>
      <w:r w:rsidR="00FF229E">
        <w:rPr>
          <w:rFonts w:ascii="Arial" w:hAnsi="Arial" w:cs="Arial" w:hint="eastAsia"/>
          <w:b/>
        </w:rPr>
        <w:t>2</w:t>
      </w:r>
      <w:r>
        <w:rPr>
          <w:rFonts w:ascii="Arial" w:hAnsi="Arial" w:cs="Arial" w:hint="eastAsia"/>
          <w:b/>
        </w:rPr>
        <w:t>0</w:t>
      </w:r>
      <w:r w:rsidR="00FF229E" w:rsidRPr="0074688D">
        <w:rPr>
          <w:rFonts w:ascii="Arial" w:hAnsi="Arial" w:cs="Arial"/>
          <w:b/>
        </w:rPr>
        <w:t>)</w:t>
      </w:r>
    </w:p>
    <w:p w:rsidR="00B17D10" w:rsidRDefault="00B17D10" w:rsidP="00FF229E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B17D10">
        <w:rPr>
          <w:rFonts w:ascii="Arial" w:hAnsi="Arial" w:cs="Arial"/>
        </w:rPr>
        <w:t xml:space="preserve">If you explained well about the method how you decided </w:t>
      </w:r>
      <w:proofErr w:type="spellStart"/>
      <w:r w:rsidRPr="00B17D10">
        <w:rPr>
          <w:rFonts w:ascii="Arial" w:hAnsi="Arial" w:cs="Arial"/>
        </w:rPr>
        <w:t>Cutoffvalue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(15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931F16" w:rsidRPr="00931F16" w:rsidRDefault="00B17D10" w:rsidP="00931F16">
      <w:pPr>
        <w:pStyle w:val="a3"/>
        <w:numPr>
          <w:ilvl w:val="1"/>
          <w:numId w:val="5"/>
        </w:numPr>
        <w:ind w:left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</w:rPr>
        <w:t>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you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well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explained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about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InfoGain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FF229E" w:rsidRDefault="00FF229E" w:rsidP="0003327B">
      <w:pPr>
        <w:rPr>
          <w:rFonts w:ascii="Arial" w:hAnsi="Arial" w:cs="Arial"/>
          <w:b/>
          <w:sz w:val="24"/>
        </w:rPr>
      </w:pPr>
    </w:p>
    <w:p w:rsidR="0003327B" w:rsidRPr="000067E3" w:rsidRDefault="0003327B" w:rsidP="0003327B">
      <w:pPr>
        <w:rPr>
          <w:rFonts w:ascii="Arial" w:hAnsi="Arial" w:cs="Arial"/>
          <w:b/>
          <w:sz w:val="24"/>
        </w:rPr>
      </w:pPr>
      <w:r w:rsidRPr="000067E3">
        <w:rPr>
          <w:rFonts w:ascii="Arial" w:hAnsi="Arial" w:cs="Arial" w:hint="eastAsia"/>
          <w:b/>
          <w:sz w:val="24"/>
        </w:rPr>
        <w:t>&lt;</w:t>
      </w:r>
      <w:proofErr w:type="spellStart"/>
      <w:r w:rsidRPr="000067E3">
        <w:rPr>
          <w:rFonts w:ascii="Arial" w:hAnsi="Arial" w:cs="Arial"/>
          <w:b/>
          <w:sz w:val="24"/>
        </w:rPr>
        <w:t>Mainlab</w:t>
      </w:r>
      <w:proofErr w:type="spellEnd"/>
      <w:r w:rsidRPr="000067E3">
        <w:rPr>
          <w:rFonts w:ascii="Arial" w:hAnsi="Arial" w:cs="Arial"/>
          <w:b/>
          <w:sz w:val="24"/>
        </w:rPr>
        <w:t xml:space="preserve"> session</w:t>
      </w:r>
      <w:r w:rsidRPr="000067E3">
        <w:rPr>
          <w:rFonts w:ascii="Arial" w:hAnsi="Arial" w:cs="Arial" w:hint="eastAsia"/>
          <w:b/>
          <w:sz w:val="24"/>
        </w:rPr>
        <w:t>&gt;</w:t>
      </w:r>
    </w:p>
    <w:p w:rsidR="0003327B" w:rsidRPr="0074688D" w:rsidRDefault="0003327B" w:rsidP="0003327B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 w:rsidRPr="0074688D">
        <w:rPr>
          <w:rFonts w:ascii="Arial" w:hAnsi="Arial" w:cs="Arial"/>
          <w:b/>
        </w:rPr>
        <w:t>Introduction (</w:t>
      </w:r>
      <w:r>
        <w:rPr>
          <w:rFonts w:ascii="Arial" w:hAnsi="Arial" w:cs="Arial" w:hint="eastAsia"/>
          <w:b/>
        </w:rPr>
        <w:t>7</w:t>
      </w:r>
      <w:r w:rsidRPr="0074688D">
        <w:rPr>
          <w:rFonts w:ascii="Arial" w:hAnsi="Arial" w:cs="Arial"/>
          <w:b/>
        </w:rPr>
        <w:t>)</w:t>
      </w:r>
    </w:p>
    <w:p w:rsidR="0003327B" w:rsidRPr="0074688D" w:rsidRDefault="0003327B" w:rsidP="0003327B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74688D">
        <w:rPr>
          <w:rFonts w:ascii="Arial" w:hAnsi="Arial" w:cs="Arial"/>
        </w:rPr>
        <w:t>Appropriate description about the purpose of experiment? (</w:t>
      </w:r>
      <w:r w:rsidR="005242F0">
        <w:rPr>
          <w:rFonts w:ascii="Arial" w:hAnsi="Arial" w:cs="Arial" w:hint="eastAsia"/>
        </w:rPr>
        <w:t>3</w:t>
      </w:r>
      <w:r w:rsidRPr="0074688D">
        <w:rPr>
          <w:rFonts w:ascii="Arial" w:hAnsi="Arial" w:cs="Arial"/>
        </w:rPr>
        <w:t xml:space="preserve"> pts)</w:t>
      </w:r>
    </w:p>
    <w:p w:rsidR="0003327B" w:rsidRDefault="0003327B" w:rsidP="0003327B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74688D">
        <w:rPr>
          <w:rFonts w:ascii="Arial" w:hAnsi="Arial" w:cs="Arial"/>
        </w:rPr>
        <w:t>Background knowledges about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decision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tree,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ID3,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and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N-fold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validation</w:t>
      </w:r>
      <w:r w:rsidR="005242F0">
        <w:rPr>
          <w:rFonts w:ascii="Arial" w:hAnsi="Arial" w:cs="Arial"/>
        </w:rPr>
        <w:t xml:space="preserve"> </w:t>
      </w:r>
      <w:r w:rsidRPr="0074688D">
        <w:rPr>
          <w:rFonts w:ascii="Arial" w:hAnsi="Arial" w:cs="Arial"/>
        </w:rPr>
        <w:t>(</w:t>
      </w:r>
      <w:r w:rsidR="005242F0">
        <w:rPr>
          <w:rFonts w:ascii="Arial" w:hAnsi="Arial" w:cs="Arial" w:hint="eastAsia"/>
        </w:rPr>
        <w:t>3</w:t>
      </w:r>
      <w:r w:rsidR="005242F0">
        <w:rPr>
          <w:rFonts w:ascii="Arial" w:hAnsi="Arial" w:cs="Arial"/>
        </w:rPr>
        <w:t xml:space="preserve"> </w:t>
      </w:r>
      <w:r w:rsidR="005242F0">
        <w:rPr>
          <w:rFonts w:ascii="Arial" w:hAnsi="Arial" w:cs="Arial" w:hint="eastAsia"/>
        </w:rPr>
        <w:t>pts</w:t>
      </w:r>
      <w:r w:rsidRPr="0074688D">
        <w:rPr>
          <w:rFonts w:ascii="Arial" w:hAnsi="Arial" w:cs="Arial"/>
        </w:rPr>
        <w:t>)</w:t>
      </w:r>
    </w:p>
    <w:p w:rsidR="005242F0" w:rsidRPr="005242F0" w:rsidRDefault="005242F0" w:rsidP="005242F0">
      <w:pPr>
        <w:pStyle w:val="a3"/>
        <w:ind w:leftChars="0" w:left="760"/>
        <w:rPr>
          <w:rFonts w:ascii="Arial" w:hAnsi="Arial" w:cs="Arial"/>
          <w:b/>
        </w:rPr>
      </w:pPr>
    </w:p>
    <w:p w:rsidR="0003327B" w:rsidRPr="0074688D" w:rsidRDefault="005242F0" w:rsidP="0003327B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Methods</w:t>
      </w:r>
      <w:r w:rsidR="0003327B" w:rsidRPr="0074688D">
        <w:rPr>
          <w:rFonts w:ascii="Arial" w:hAnsi="Arial" w:cs="Arial"/>
          <w:b/>
        </w:rPr>
        <w:t xml:space="preserve"> (</w:t>
      </w:r>
      <w:r w:rsidR="00C935C6">
        <w:rPr>
          <w:rFonts w:ascii="Arial" w:hAnsi="Arial" w:cs="Arial" w:hint="eastAsia"/>
          <w:b/>
        </w:rPr>
        <w:t>21</w:t>
      </w:r>
      <w:r w:rsidR="0003327B" w:rsidRPr="0074688D">
        <w:rPr>
          <w:rFonts w:ascii="Arial" w:hAnsi="Arial" w:cs="Arial"/>
          <w:b/>
        </w:rPr>
        <w:t>)</w:t>
      </w:r>
    </w:p>
    <w:p w:rsidR="0003327B" w:rsidRPr="0074688D" w:rsidRDefault="0003327B" w:rsidP="0003327B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74688D">
        <w:rPr>
          <w:rFonts w:ascii="Arial" w:hAnsi="Arial" w:cs="Arial"/>
        </w:rPr>
        <w:t>Accurate description of whole experimental procedure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and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functions</w:t>
      </w:r>
    </w:p>
    <w:p w:rsidR="00762C7B" w:rsidRPr="00762C7B" w:rsidRDefault="00ED2040" w:rsidP="00762C7B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Accurate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sufficient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explanation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</w:t>
      </w:r>
      <w:r w:rsidR="00762C7B">
        <w:rPr>
          <w:rFonts w:ascii="Arial" w:hAnsi="Arial" w:cs="Arial" w:hint="eastAsia"/>
        </w:rPr>
        <w:t>bout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key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functions</w:t>
      </w:r>
      <w:r w:rsidR="00762C7B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762C7B">
        <w:rPr>
          <w:rFonts w:ascii="Arial" w:hAnsi="Arial" w:cs="Arial" w:hint="eastAsia"/>
        </w:rPr>
        <w:t>makeDecisionTree</w:t>
      </w:r>
      <w:proofErr w:type="spellEnd"/>
      <w:r w:rsidR="00762C7B">
        <w:rPr>
          <w:rFonts w:ascii="Arial" w:hAnsi="Arial" w:cs="Arial" w:hint="eastAsia"/>
        </w:rPr>
        <w:t>(</w:t>
      </w:r>
      <w:proofErr w:type="gramEnd"/>
      <w:r w:rsidR="00762C7B">
        <w:rPr>
          <w:rFonts w:ascii="Arial" w:hAnsi="Arial" w:cs="Arial" w:hint="eastAsia"/>
        </w:rPr>
        <w:t>),</w:t>
      </w:r>
      <w:r w:rsidR="00762C7B">
        <w:rPr>
          <w:rFonts w:ascii="Arial" w:hAnsi="Arial" w:cs="Arial"/>
        </w:rPr>
        <w:t xml:space="preserve"> </w:t>
      </w:r>
      <w:proofErr w:type="spellStart"/>
      <w:r w:rsidR="00762C7B">
        <w:rPr>
          <w:rFonts w:ascii="Arial" w:hAnsi="Arial" w:cs="Arial" w:hint="eastAsia"/>
        </w:rPr>
        <w:t>findCutoffValue</w:t>
      </w:r>
      <w:proofErr w:type="spellEnd"/>
      <w:r w:rsidR="00762C7B">
        <w:rPr>
          <w:rFonts w:ascii="Arial" w:hAnsi="Arial" w:cs="Arial" w:hint="eastAsia"/>
        </w:rPr>
        <w:t>(),</w:t>
      </w:r>
      <w:r w:rsidR="00762C7B">
        <w:rPr>
          <w:rFonts w:ascii="Arial" w:hAnsi="Arial" w:cs="Arial"/>
        </w:rPr>
        <w:t xml:space="preserve"> </w:t>
      </w:r>
      <w:proofErr w:type="spellStart"/>
      <w:r w:rsidR="00762C7B">
        <w:rPr>
          <w:rFonts w:ascii="Arial" w:hAnsi="Arial" w:cs="Arial" w:hint="eastAsia"/>
        </w:rPr>
        <w:t>testSample</w:t>
      </w:r>
      <w:proofErr w:type="spellEnd"/>
      <w:r w:rsidR="00762C7B">
        <w:rPr>
          <w:rFonts w:ascii="Arial" w:hAnsi="Arial" w:cs="Arial" w:hint="eastAsia"/>
        </w:rPr>
        <w:t>(),</w:t>
      </w:r>
      <w:r w:rsidR="00762C7B">
        <w:rPr>
          <w:rFonts w:ascii="Arial" w:hAnsi="Arial" w:cs="Arial"/>
        </w:rPr>
        <w:t xml:space="preserve"> </w:t>
      </w:r>
      <w:proofErr w:type="spellStart"/>
      <w:r w:rsidR="00762C7B">
        <w:rPr>
          <w:rFonts w:ascii="Arial" w:hAnsi="Arial" w:cs="Arial" w:hint="eastAsia"/>
        </w:rPr>
        <w:t>getAccuracy</w:t>
      </w:r>
      <w:proofErr w:type="spellEnd"/>
      <w:r w:rsidR="00762C7B">
        <w:rPr>
          <w:rFonts w:ascii="Arial" w:hAnsi="Arial" w:cs="Arial" w:hint="eastAsia"/>
        </w:rPr>
        <w:t>()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and</w:t>
      </w:r>
      <w:r w:rsidR="00762C7B">
        <w:rPr>
          <w:rFonts w:ascii="Arial" w:hAnsi="Arial" w:cs="Arial"/>
        </w:rPr>
        <w:t xml:space="preserve"> </w:t>
      </w:r>
      <w:proofErr w:type="spellStart"/>
      <w:r w:rsidR="00762C7B">
        <w:rPr>
          <w:rFonts w:ascii="Arial" w:hAnsi="Arial" w:cs="Arial" w:hint="eastAsia"/>
        </w:rPr>
        <w:t>nFoldCV</w:t>
      </w:r>
      <w:proofErr w:type="spellEnd"/>
      <w:r w:rsidR="00762C7B">
        <w:rPr>
          <w:rFonts w:ascii="Arial" w:hAnsi="Arial" w:cs="Arial" w:hint="eastAsia"/>
        </w:rPr>
        <w:t>()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(15</w:t>
      </w:r>
      <w:r w:rsidR="00762C7B">
        <w:rPr>
          <w:rFonts w:ascii="Arial" w:hAnsi="Arial" w:cs="Arial"/>
        </w:rPr>
        <w:t xml:space="preserve"> </w:t>
      </w:r>
      <w:r w:rsidR="00762C7B">
        <w:rPr>
          <w:rFonts w:ascii="Arial" w:hAnsi="Arial" w:cs="Arial" w:hint="eastAsia"/>
        </w:rPr>
        <w:t>pts)</w:t>
      </w:r>
    </w:p>
    <w:p w:rsidR="00ED2040" w:rsidRPr="00ED2040" w:rsidRDefault="00ED2040" w:rsidP="00ED2040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Functions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implementation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C++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ED2040" w:rsidRDefault="00ED2040" w:rsidP="00ED2040">
      <w:pPr>
        <w:pStyle w:val="a3"/>
        <w:ind w:leftChars="0" w:left="1600"/>
        <w:rPr>
          <w:rFonts w:ascii="Arial" w:hAnsi="Arial" w:cs="Arial"/>
        </w:rPr>
      </w:pPr>
    </w:p>
    <w:p w:rsidR="0003327B" w:rsidRPr="0074688D" w:rsidRDefault="0003327B" w:rsidP="0003327B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 w:rsidRPr="0074688D">
        <w:rPr>
          <w:rFonts w:ascii="Arial" w:hAnsi="Arial" w:cs="Arial"/>
          <w:b/>
        </w:rPr>
        <w:t>Results (</w:t>
      </w:r>
      <w:r w:rsidR="00ED2040">
        <w:rPr>
          <w:rFonts w:ascii="Arial" w:hAnsi="Arial" w:cs="Arial" w:hint="eastAsia"/>
          <w:b/>
        </w:rPr>
        <w:t>22</w:t>
      </w:r>
      <w:r w:rsidRPr="0074688D">
        <w:rPr>
          <w:rFonts w:ascii="Arial" w:hAnsi="Arial" w:cs="Arial"/>
          <w:b/>
        </w:rPr>
        <w:t>)</w:t>
      </w:r>
    </w:p>
    <w:p w:rsidR="00315009" w:rsidRPr="00315009" w:rsidRDefault="00ED2040" w:rsidP="00315009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Accurate</w:t>
      </w:r>
      <w:r>
        <w:rPr>
          <w:rFonts w:ascii="Arial" w:hAnsi="Arial" w:cs="Arial"/>
        </w:rPr>
        <w:t xml:space="preserve"> </w:t>
      </w:r>
      <w:r w:rsidR="009261A5">
        <w:rPr>
          <w:rFonts w:ascii="Arial" w:hAnsi="Arial" w:cs="Arial" w:hint="eastAsia"/>
        </w:rPr>
        <w:t>answers</w:t>
      </w:r>
      <w:r w:rsidR="009261A5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to</w:t>
      </w:r>
      <w:r w:rsidR="00315009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the</w:t>
      </w:r>
      <w:r w:rsidR="00315009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four</w:t>
      </w:r>
      <w:r w:rsidR="00315009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questions</w:t>
      </w:r>
      <w:r w:rsidR="00315009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in</w:t>
      </w:r>
      <w:r w:rsidR="00315009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the</w:t>
      </w:r>
      <w:r w:rsidR="00315009">
        <w:rPr>
          <w:rFonts w:ascii="Arial" w:hAnsi="Arial" w:cs="Arial"/>
        </w:rPr>
        <w:t xml:space="preserve"> </w:t>
      </w:r>
      <w:r w:rsidR="00315009">
        <w:rPr>
          <w:rFonts w:ascii="Arial" w:hAnsi="Arial" w:cs="Arial" w:hint="eastAsia"/>
        </w:rPr>
        <w:t>manual</w:t>
      </w:r>
      <w:r w:rsidR="006E6225">
        <w:rPr>
          <w:rFonts w:ascii="Arial" w:hAnsi="Arial" w:cs="Arial"/>
        </w:rPr>
        <w:t xml:space="preserve"> </w:t>
      </w:r>
      <w:r w:rsidR="006E6225">
        <w:rPr>
          <w:rFonts w:ascii="Arial" w:hAnsi="Arial" w:cs="Arial" w:hint="eastAsia"/>
        </w:rPr>
        <w:t>(18</w:t>
      </w:r>
      <w:r w:rsidR="006E6225">
        <w:rPr>
          <w:rFonts w:ascii="Arial" w:hAnsi="Arial" w:cs="Arial"/>
        </w:rPr>
        <w:t xml:space="preserve"> </w:t>
      </w:r>
      <w:r w:rsidR="006E6225">
        <w:rPr>
          <w:rFonts w:ascii="Arial" w:hAnsi="Arial" w:cs="Arial" w:hint="eastAsia"/>
        </w:rPr>
        <w:t>pts)</w:t>
      </w:r>
    </w:p>
    <w:p w:rsidR="0003327B" w:rsidRDefault="00315009" w:rsidP="0003327B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315009">
        <w:rPr>
          <w:rFonts w:ascii="Arial" w:hAnsi="Arial" w:cs="Arial"/>
        </w:rPr>
        <w:t>What is Definition of ‘information gain’ with fully explained equations? How is it applied in your ID3 algorithm?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DC1E73" w:rsidRDefault="00DC1E73" w:rsidP="0003327B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DC1E73">
        <w:rPr>
          <w:rFonts w:ascii="Arial" w:hAnsi="Arial" w:cs="Arial"/>
        </w:rPr>
        <w:t>Which gene having maximum information gain?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DC1E73" w:rsidRDefault="00DC1E73" w:rsidP="0003327B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DC1E73">
        <w:rPr>
          <w:rFonts w:ascii="Arial" w:hAnsi="Arial" w:cs="Arial"/>
        </w:rPr>
        <w:t xml:space="preserve">Describe how you implement the </w:t>
      </w:r>
      <w:proofErr w:type="spellStart"/>
      <w:r w:rsidRPr="00DC1E73">
        <w:rPr>
          <w:rFonts w:ascii="Arial" w:hAnsi="Arial" w:cs="Arial" w:hint="eastAsia"/>
          <w:i/>
        </w:rPr>
        <w:t>testSample</w:t>
      </w:r>
      <w:proofErr w:type="spellEnd"/>
      <w:r>
        <w:rPr>
          <w:rFonts w:ascii="Arial" w:hAnsi="Arial" w:cs="Arial"/>
        </w:rPr>
        <w:t xml:space="preserve"> </w:t>
      </w:r>
      <w:r w:rsidRPr="00DC1E73">
        <w:rPr>
          <w:rFonts w:ascii="Arial" w:hAnsi="Arial" w:cs="Arial"/>
        </w:rPr>
        <w:t>with recursive call of the function.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DC1E73" w:rsidRPr="0074688D" w:rsidRDefault="00DC1E73" w:rsidP="0003327B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 w:rsidRPr="00DC1E73">
        <w:rPr>
          <w:rFonts w:ascii="Arial" w:hAnsi="Arial" w:cs="Arial"/>
        </w:rPr>
        <w:t xml:space="preserve">Vary your ID3 heuristic algorithm choosing best gene from DEGs or function </w:t>
      </w:r>
      <w:r w:rsidRPr="00DC1E73">
        <w:rPr>
          <w:rFonts w:ascii="Arial" w:hAnsi="Arial" w:cs="Arial"/>
          <w:i/>
        </w:rPr>
        <w:t>`</w:t>
      </w:r>
      <w:proofErr w:type="spellStart"/>
      <w:r w:rsidRPr="00DC1E73">
        <w:rPr>
          <w:rFonts w:ascii="Arial" w:hAnsi="Arial" w:cs="Arial"/>
          <w:i/>
        </w:rPr>
        <w:t>findCutoffValue</w:t>
      </w:r>
      <w:proofErr w:type="spellEnd"/>
      <w:r w:rsidRPr="00DC1E73">
        <w:rPr>
          <w:rFonts w:ascii="Arial" w:hAnsi="Arial" w:cs="Arial"/>
          <w:i/>
        </w:rPr>
        <w:t>`</w:t>
      </w:r>
      <w:r w:rsidRPr="00DC1E73">
        <w:rPr>
          <w:rFonts w:ascii="Arial" w:hAnsi="Arial" w:cs="Arial"/>
        </w:rPr>
        <w:t>. When is the validated performance is best?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8E5EB4" w:rsidRDefault="006614D8" w:rsidP="0003327B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Accuracy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for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test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data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6614D8" w:rsidRDefault="006614D8" w:rsidP="006614D8">
      <w:pPr>
        <w:pStyle w:val="a3"/>
        <w:numPr>
          <w:ilvl w:val="2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accuracy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for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test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data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more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70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%,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you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will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get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points.</w:t>
      </w:r>
    </w:p>
    <w:p w:rsidR="00527AA5" w:rsidRPr="00527AA5" w:rsidRDefault="00527AA5" w:rsidP="00527AA5">
      <w:pPr>
        <w:pStyle w:val="a3"/>
        <w:ind w:leftChars="0" w:left="760"/>
        <w:rPr>
          <w:rFonts w:ascii="Arial" w:hAnsi="Arial" w:cs="Arial"/>
          <w:b/>
        </w:rPr>
      </w:pPr>
    </w:p>
    <w:p w:rsidR="0003327B" w:rsidRPr="0074688D" w:rsidRDefault="005E3172" w:rsidP="0003327B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Summary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(</w:t>
      </w:r>
      <w:r w:rsidR="007C787A">
        <w:rPr>
          <w:rFonts w:ascii="Arial" w:hAnsi="Arial" w:cs="Arial" w:hint="eastAsia"/>
          <w:b/>
        </w:rPr>
        <w:t>5</w:t>
      </w:r>
      <w:r>
        <w:rPr>
          <w:rFonts w:ascii="Arial" w:hAnsi="Arial" w:cs="Arial" w:hint="eastAsia"/>
          <w:b/>
        </w:rPr>
        <w:t>)</w:t>
      </w:r>
    </w:p>
    <w:p w:rsidR="00E91885" w:rsidRDefault="00E91885" w:rsidP="0003327B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E91885">
        <w:rPr>
          <w:rFonts w:ascii="Arial" w:hAnsi="Arial" w:cs="Arial"/>
        </w:rPr>
        <w:t>Description of the problems or limitations during the experiments and how to solve them.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7C787A">
        <w:rPr>
          <w:rFonts w:ascii="Arial" w:hAnsi="Arial" w:cs="Arial" w:hint="eastAsia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pts)</w:t>
      </w:r>
    </w:p>
    <w:p w:rsidR="00E91885" w:rsidRDefault="00E91885" w:rsidP="00E91885">
      <w:pPr>
        <w:pStyle w:val="a3"/>
        <w:ind w:leftChars="0" w:left="760"/>
        <w:rPr>
          <w:rFonts w:ascii="Arial" w:hAnsi="Arial" w:cs="Arial"/>
          <w:b/>
        </w:rPr>
      </w:pPr>
    </w:p>
    <w:p w:rsidR="0003327B" w:rsidRPr="0074688D" w:rsidRDefault="0003327B" w:rsidP="0003327B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</w:rPr>
      </w:pPr>
      <w:r w:rsidRPr="0074688D">
        <w:rPr>
          <w:rFonts w:ascii="Arial" w:hAnsi="Arial" w:cs="Arial"/>
          <w:b/>
        </w:rPr>
        <w:t>Reference (</w:t>
      </w:r>
      <w:r w:rsidR="007C787A">
        <w:rPr>
          <w:rFonts w:ascii="Arial" w:hAnsi="Arial" w:cs="Arial" w:hint="eastAsia"/>
          <w:b/>
        </w:rPr>
        <w:t>5</w:t>
      </w:r>
      <w:r w:rsidRPr="0074688D">
        <w:rPr>
          <w:rFonts w:ascii="Arial" w:hAnsi="Arial" w:cs="Arial"/>
          <w:b/>
        </w:rPr>
        <w:t>)</w:t>
      </w:r>
    </w:p>
    <w:p w:rsidR="0003327B" w:rsidRDefault="0003327B" w:rsidP="0003327B">
      <w:pPr>
        <w:pStyle w:val="a3"/>
        <w:numPr>
          <w:ilvl w:val="1"/>
          <w:numId w:val="5"/>
        </w:numPr>
        <w:ind w:leftChars="0"/>
        <w:rPr>
          <w:rFonts w:ascii="Arial" w:hAnsi="Arial" w:cs="Arial"/>
        </w:rPr>
      </w:pPr>
      <w:r w:rsidRPr="0074688D">
        <w:rPr>
          <w:rFonts w:ascii="Arial" w:hAnsi="Arial" w:cs="Arial"/>
        </w:rPr>
        <w:t xml:space="preserve">If the report does not contain information about reference materials, </w:t>
      </w:r>
      <w:r w:rsidR="007C787A">
        <w:rPr>
          <w:rFonts w:ascii="Arial" w:hAnsi="Arial" w:cs="Arial" w:hint="eastAsia"/>
        </w:rPr>
        <w:t>5</w:t>
      </w:r>
      <w:r w:rsidRPr="0074688D">
        <w:rPr>
          <w:rFonts w:ascii="Arial" w:hAnsi="Arial" w:cs="Arial"/>
        </w:rPr>
        <w:t xml:space="preserve"> points were deducted.</w:t>
      </w:r>
    </w:p>
    <w:p w:rsidR="00B506AE" w:rsidRDefault="00B506AE" w:rsidP="005313E0">
      <w:pPr>
        <w:widowControl/>
        <w:wordWrap/>
        <w:autoSpaceDE/>
        <w:autoSpaceDN/>
        <w:rPr>
          <w:rFonts w:ascii="Arial" w:hAnsi="Arial" w:cs="Arial"/>
        </w:rPr>
      </w:pPr>
    </w:p>
    <w:p w:rsidR="0003327B" w:rsidRDefault="0003327B" w:rsidP="005313E0">
      <w:pPr>
        <w:widowControl/>
        <w:wordWrap/>
        <w:autoSpaceDE/>
        <w:autoSpaceDN/>
        <w:rPr>
          <w:rFonts w:ascii="Arial" w:hAnsi="Arial" w:cs="Arial"/>
          <w:b/>
          <w:sz w:val="24"/>
        </w:rPr>
      </w:pPr>
      <w:r w:rsidRPr="00B96D99">
        <w:rPr>
          <w:rFonts w:ascii="Arial" w:hAnsi="Arial" w:cs="Arial" w:hint="eastAsia"/>
          <w:b/>
          <w:sz w:val="24"/>
        </w:rPr>
        <w:t>&lt;Late penalty&gt;</w:t>
      </w:r>
    </w:p>
    <w:p w:rsidR="0003327B" w:rsidRDefault="00AB2219" w:rsidP="0003327B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15</w:t>
      </w:r>
      <w:r w:rsidR="0003327B">
        <w:rPr>
          <w:rFonts w:ascii="Arial" w:hAnsi="Arial" w:cs="Arial"/>
        </w:rPr>
        <w:t>% of the total score is reduced per day.</w:t>
      </w:r>
    </w:p>
    <w:p w:rsidR="00030147" w:rsidRDefault="0003327B" w:rsidP="00AB2219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Total score is reduced up to 50%</w:t>
      </w:r>
      <w:r w:rsidR="00AB2219">
        <w:rPr>
          <w:rFonts w:ascii="Arial" w:hAnsi="Arial" w:cs="Arial" w:hint="eastAsia"/>
        </w:rPr>
        <w:t>.</w:t>
      </w:r>
    </w:p>
    <w:p w:rsidR="00777D21" w:rsidRDefault="00777D21" w:rsidP="00777D21">
      <w:pPr>
        <w:pStyle w:val="a3"/>
        <w:ind w:leftChars="0" w:left="760"/>
        <w:rPr>
          <w:rFonts w:ascii="Arial" w:hAnsi="Arial" w:cs="Arial" w:hint="eastAsia"/>
        </w:rPr>
      </w:pPr>
    </w:p>
    <w:p w:rsidR="00777D21" w:rsidRDefault="00777D21" w:rsidP="00777D21">
      <w:pPr>
        <w:widowControl/>
        <w:wordWrap/>
        <w:autoSpaceDE/>
        <w:autoSpaceDN/>
        <w:rPr>
          <w:rFonts w:ascii="Arial" w:hAnsi="Arial" w:cs="Arial"/>
          <w:b/>
          <w:sz w:val="24"/>
        </w:rPr>
      </w:pPr>
      <w:r w:rsidRPr="00B96D99">
        <w:rPr>
          <w:rFonts w:ascii="Arial" w:hAnsi="Arial" w:cs="Arial" w:hint="eastAsia"/>
          <w:b/>
          <w:sz w:val="24"/>
        </w:rPr>
        <w:t>&lt;</w:t>
      </w:r>
      <w:r>
        <w:rPr>
          <w:rFonts w:ascii="Arial" w:hAnsi="Arial" w:cs="Arial" w:hint="eastAsia"/>
          <w:b/>
          <w:sz w:val="24"/>
        </w:rPr>
        <w:t>Wrong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 w:hint="eastAsia"/>
          <w:b/>
          <w:sz w:val="24"/>
        </w:rPr>
        <w:t>filename</w:t>
      </w:r>
      <w:r w:rsidRPr="00B96D99">
        <w:rPr>
          <w:rFonts w:ascii="Arial" w:hAnsi="Arial" w:cs="Arial" w:hint="eastAsia"/>
          <w:b/>
          <w:sz w:val="24"/>
        </w:rPr>
        <w:t>&gt;</w:t>
      </w:r>
    </w:p>
    <w:p w:rsidR="00777D21" w:rsidRPr="00777D21" w:rsidRDefault="00777D21" w:rsidP="00777D21">
      <w:pPr>
        <w:pStyle w:val="a3"/>
        <w:ind w:leftChars="0" w:left="76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 w:hint="eastAsia"/>
        </w:rPr>
        <w:t>-0.5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pts.</w:t>
      </w:r>
      <w:r w:rsidRPr="00777D21">
        <w:rPr>
          <w:rFonts w:ascii="Arial" w:hAnsi="Arial" w:cs="Arial"/>
        </w:rPr>
        <w:t xml:space="preserve"> </w:t>
      </w:r>
    </w:p>
    <w:sectPr w:rsidR="00777D21" w:rsidRPr="00777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D61"/>
    <w:multiLevelType w:val="hybridMultilevel"/>
    <w:tmpl w:val="915278D4"/>
    <w:lvl w:ilvl="0" w:tplc="8AC4F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B1884"/>
    <w:multiLevelType w:val="hybridMultilevel"/>
    <w:tmpl w:val="561CDB7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7D3E29"/>
    <w:multiLevelType w:val="hybridMultilevel"/>
    <w:tmpl w:val="FCF03DDA"/>
    <w:lvl w:ilvl="0" w:tplc="9800C2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B16151"/>
    <w:multiLevelType w:val="hybridMultilevel"/>
    <w:tmpl w:val="5234F820"/>
    <w:lvl w:ilvl="0" w:tplc="C7D6E0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1FB1F8B"/>
    <w:multiLevelType w:val="hybridMultilevel"/>
    <w:tmpl w:val="6C28C006"/>
    <w:lvl w:ilvl="0" w:tplc="A7AAC2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4F049F"/>
    <w:multiLevelType w:val="hybridMultilevel"/>
    <w:tmpl w:val="E732110C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8B33940"/>
    <w:multiLevelType w:val="hybridMultilevel"/>
    <w:tmpl w:val="2CD8A366"/>
    <w:lvl w:ilvl="0" w:tplc="2D2E986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99473A2"/>
    <w:multiLevelType w:val="hybridMultilevel"/>
    <w:tmpl w:val="1366964E"/>
    <w:lvl w:ilvl="0" w:tplc="FEEC4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C91A70"/>
    <w:multiLevelType w:val="hybridMultilevel"/>
    <w:tmpl w:val="05889170"/>
    <w:lvl w:ilvl="0" w:tplc="683668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47"/>
    <w:rsid w:val="00030147"/>
    <w:rsid w:val="0003327B"/>
    <w:rsid w:val="00136C3A"/>
    <w:rsid w:val="00315009"/>
    <w:rsid w:val="0043330F"/>
    <w:rsid w:val="005242F0"/>
    <w:rsid w:val="00527AA5"/>
    <w:rsid w:val="005313E0"/>
    <w:rsid w:val="0056026B"/>
    <w:rsid w:val="005E3172"/>
    <w:rsid w:val="006614D8"/>
    <w:rsid w:val="006E6225"/>
    <w:rsid w:val="00762C7B"/>
    <w:rsid w:val="00777D21"/>
    <w:rsid w:val="007C787A"/>
    <w:rsid w:val="008E5EB4"/>
    <w:rsid w:val="009261A5"/>
    <w:rsid w:val="00931F16"/>
    <w:rsid w:val="00A37242"/>
    <w:rsid w:val="00AB2219"/>
    <w:rsid w:val="00B17D10"/>
    <w:rsid w:val="00B506AE"/>
    <w:rsid w:val="00C935C6"/>
    <w:rsid w:val="00DC1E73"/>
    <w:rsid w:val="00E91885"/>
    <w:rsid w:val="00EC752E"/>
    <w:rsid w:val="00ED2040"/>
    <w:rsid w:val="00FF229E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5BC2"/>
  <w15:chartTrackingRefBased/>
  <w15:docId w15:val="{1FA7CA53-08FD-4FB5-925F-27F72E53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1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Eunju</dc:creator>
  <cp:keywords/>
  <dc:description/>
  <cp:lastModifiedBy>Eunju</cp:lastModifiedBy>
  <cp:revision>25</cp:revision>
  <dcterms:created xsi:type="dcterms:W3CDTF">2020-04-19T12:09:00Z</dcterms:created>
  <dcterms:modified xsi:type="dcterms:W3CDTF">2020-05-28T18:39:00Z</dcterms:modified>
</cp:coreProperties>
</file>