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81451" w:rsidR="000234C2" w:rsidRDefault="00D23468" w14:paraId="60BEBE19" w14:textId="3CA90BB0">
      <w:pPr>
        <w:rPr>
          <w:b/>
          <w:bCs/>
        </w:rPr>
      </w:pPr>
      <w:r w:rsidRPr="00081451">
        <w:rPr>
          <w:b/>
          <w:bCs/>
        </w:rPr>
        <w:t>Questão 1</w:t>
      </w:r>
    </w:p>
    <w:p w:rsidR="00D23468" w:rsidRDefault="00D23468" w14:paraId="3C322393" w14:textId="6A8B8090"/>
    <w:p w:rsidR="00081451" w:rsidP="00081451" w:rsidRDefault="00081451" w14:paraId="1CE695B6" w14:textId="77777777">
      <w:pPr>
        <w:rPr>
          <w:rStyle w:val="fontstyle01"/>
        </w:rPr>
      </w:pPr>
      <w:r>
        <w:rPr>
          <w:rStyle w:val="fontstyle01"/>
        </w:rPr>
        <w:t>Uma instituição financeira solicita que para cadastrar uma conta bancária, é necessário informar:</w:t>
      </w:r>
    </w:p>
    <w:p w:rsidR="00081451" w:rsidP="00081451" w:rsidRDefault="00081451" w14:paraId="288E7B70" w14:textId="77777777">
      <w:pPr>
        <w:pStyle w:val="PargrafodaLista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 xml:space="preserve">o número da conta, </w:t>
      </w:r>
    </w:p>
    <w:p w:rsidR="00081451" w:rsidP="00081451" w:rsidRDefault="00081451" w14:paraId="6548F88B" w14:textId="77777777">
      <w:pPr>
        <w:pStyle w:val="PargrafodaLista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 xml:space="preserve">o nome do titular da conta, </w:t>
      </w:r>
    </w:p>
    <w:p w:rsidR="00081451" w:rsidP="00081451" w:rsidRDefault="00081451" w14:paraId="69B061E4" w14:textId="31ECD235">
      <w:pPr>
        <w:pStyle w:val="PargrafodaLista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e o valor de depósito inicial que o titular depositou ao abrir a conta.</w:t>
      </w:r>
    </w:p>
    <w:p w:rsidR="00081451" w:rsidP="00D23468" w:rsidRDefault="00081451" w14:paraId="44759934" w14:textId="77777777">
      <w:pPr>
        <w:jc w:val="both"/>
        <w:rPr>
          <w:rStyle w:val="fontstyle01"/>
        </w:rPr>
      </w:pPr>
    </w:p>
    <w:p w:rsidR="00081451" w:rsidP="00081451" w:rsidRDefault="00081451" w14:paraId="04AEAE33" w14:textId="77777777">
      <w:pPr>
        <w:rPr>
          <w:rStyle w:val="fontstyle01"/>
        </w:rPr>
      </w:pPr>
      <w:r>
        <w:rPr>
          <w:rStyle w:val="fontstyle01"/>
        </w:rPr>
        <w:t>O</w:t>
      </w:r>
      <w:r w:rsidR="00D23468">
        <w:rPr>
          <w:rStyle w:val="fontstyle01"/>
        </w:rPr>
        <w:t xml:space="preserve"> valor de depósito</w:t>
      </w:r>
      <w:r>
        <w:rPr>
          <w:rStyle w:val="fontstyle01"/>
        </w:rPr>
        <w:t xml:space="preserve"> </w:t>
      </w:r>
      <w:r w:rsidR="00D23468">
        <w:rPr>
          <w:rStyle w:val="fontstyle01"/>
        </w:rPr>
        <w:t xml:space="preserve">inicial, é opcional, ou seja: </w:t>
      </w:r>
    </w:p>
    <w:p w:rsidR="00081451" w:rsidP="00081451" w:rsidRDefault="00D23468" w14:paraId="7E0FD12C" w14:textId="428579A2">
      <w:pPr>
        <w:pStyle w:val="PargrafodaLista"/>
        <w:numPr>
          <w:ilvl w:val="0"/>
          <w:numId w:val="2"/>
        </w:numPr>
        <w:rPr>
          <w:rStyle w:val="fontstyle01"/>
        </w:rPr>
      </w:pPr>
      <w:r>
        <w:rPr>
          <w:rStyle w:val="fontstyle01"/>
        </w:rPr>
        <w:t>se o titular não tiver dinheiro a depositar no momento de abrir sua</w:t>
      </w:r>
      <w:r w:rsidR="00081451">
        <w:rPr>
          <w:rStyle w:val="fontstyle01"/>
        </w:rPr>
        <w:t xml:space="preserve"> </w:t>
      </w:r>
      <w:r>
        <w:rPr>
          <w:rStyle w:val="fontstyle01"/>
        </w:rPr>
        <w:t>conta, o depósito inicial não será feito e o saldo inicial da conta será, naturalmente, zero.</w:t>
      </w:r>
    </w:p>
    <w:p w:rsidR="00081451" w:rsidP="00081451" w:rsidRDefault="00D23468" w14:paraId="53E332DA" w14:textId="1E2D6C5A">
      <w:pPr>
        <w:rPr>
          <w:rStyle w:val="fontstyle01"/>
        </w:rPr>
      </w:pPr>
      <w:r w:rsidRPr="00081451">
        <w:rPr>
          <w:rFonts w:ascii="Calibri" w:hAnsi="Calibri" w:cs="Calibri"/>
          <w:color w:val="000000"/>
          <w:sz w:val="20"/>
          <w:szCs w:val="20"/>
        </w:rPr>
        <w:br/>
      </w:r>
      <w:r w:rsidRPr="00081451">
        <w:rPr>
          <w:rStyle w:val="fontstyle01"/>
          <w:b/>
          <w:bCs/>
        </w:rPr>
        <w:t>Importante:</w:t>
      </w:r>
      <w:r>
        <w:rPr>
          <w:rStyle w:val="fontstyle01"/>
        </w:rPr>
        <w:t xml:space="preserve"> </w:t>
      </w:r>
      <w:r w:rsidR="00081451">
        <w:rPr>
          <w:rStyle w:val="fontstyle01"/>
        </w:rPr>
        <w:t>Após a conta ser aberta</w:t>
      </w:r>
      <w:r>
        <w:rPr>
          <w:rStyle w:val="fontstyle01"/>
        </w:rPr>
        <w:t>, o número da conta nunca poderá ser alterado. Já</w:t>
      </w:r>
      <w:r w:rsidR="00081451">
        <w:rPr>
          <w:rStyle w:val="fontstyle01"/>
        </w:rPr>
        <w:t xml:space="preserve"> </w:t>
      </w:r>
      <w:r>
        <w:rPr>
          <w:rStyle w:val="fontstyle01"/>
        </w:rPr>
        <w:t xml:space="preserve">o nome do titular pode ser alterado (pois uma pessoa pode mudar de nome </w:t>
      </w:r>
      <w:r w:rsidR="00081451">
        <w:rPr>
          <w:rStyle w:val="fontstyle01"/>
        </w:rPr>
        <w:t>quando contrai matrimônio por exemplo</w:t>
      </w:r>
      <w:r>
        <w:rPr>
          <w:rStyle w:val="fontstyle01"/>
        </w:rPr>
        <w:t>).</w:t>
      </w:r>
    </w:p>
    <w:p w:rsidR="00081451" w:rsidP="00081451" w:rsidRDefault="00081451" w14:paraId="27593323" w14:textId="77777777">
      <w:pPr>
        <w:rPr>
          <w:rStyle w:val="fontstyle01"/>
        </w:rPr>
      </w:pPr>
    </w:p>
    <w:p w:rsidR="00081451" w:rsidP="00081451" w:rsidRDefault="00081451" w14:paraId="3D145AC0" w14:textId="0E1CEBBA">
      <w:pPr>
        <w:rPr>
          <w:rStyle w:val="fontstyle01"/>
        </w:rPr>
      </w:pPr>
      <w:r>
        <w:rPr>
          <w:rStyle w:val="fontstyle01"/>
        </w:rPr>
        <w:t>O</w:t>
      </w:r>
      <w:r w:rsidR="00D23468">
        <w:rPr>
          <w:rStyle w:val="fontstyle01"/>
        </w:rPr>
        <w:t xml:space="preserve"> saldo da conta não pode ser alterado livremente. É preciso haver um mecanismo para proteger</w:t>
      </w:r>
      <w:r>
        <w:rPr>
          <w:rStyle w:val="fontstyle01"/>
        </w:rPr>
        <w:t xml:space="preserve"> </w:t>
      </w:r>
      <w:r w:rsidR="00D23468">
        <w:rPr>
          <w:rStyle w:val="fontstyle01"/>
        </w:rPr>
        <w:t xml:space="preserve">isso. </w:t>
      </w:r>
    </w:p>
    <w:p w:rsidR="00081451" w:rsidP="00081451" w:rsidRDefault="00081451" w14:paraId="44E7A674" w14:textId="77777777">
      <w:pPr>
        <w:rPr>
          <w:rStyle w:val="fontstyle01"/>
        </w:rPr>
      </w:pPr>
    </w:p>
    <w:p w:rsidR="00081451" w:rsidP="00081451" w:rsidRDefault="00D23468" w14:paraId="6D397E84" w14:textId="77777777">
      <w:pPr>
        <w:rPr>
          <w:rStyle w:val="fontstyle01"/>
        </w:rPr>
      </w:pPr>
      <w:r>
        <w:rPr>
          <w:rStyle w:val="fontstyle01"/>
        </w:rPr>
        <w:t xml:space="preserve">O saldo só aumenta por meio de depósitos, e só diminui por meio de saques. </w:t>
      </w:r>
    </w:p>
    <w:p w:rsidR="00081451" w:rsidP="00081451" w:rsidRDefault="00081451" w14:paraId="0599B71D" w14:textId="77777777">
      <w:pPr>
        <w:rPr>
          <w:rStyle w:val="fontstyle01"/>
        </w:rPr>
      </w:pPr>
    </w:p>
    <w:p w:rsidR="00081451" w:rsidP="00081451" w:rsidRDefault="00D23468" w14:paraId="7D860B62" w14:textId="77777777">
      <w:pPr>
        <w:rPr>
          <w:rStyle w:val="fontstyle01"/>
        </w:rPr>
      </w:pPr>
      <w:r>
        <w:rPr>
          <w:rStyle w:val="fontstyle01"/>
        </w:rPr>
        <w:t>Para cada saque</w:t>
      </w:r>
      <w:r w:rsidR="00081451">
        <w:rPr>
          <w:rStyle w:val="fontstyle01"/>
        </w:rPr>
        <w:t xml:space="preserve"> </w:t>
      </w:r>
      <w:r>
        <w:rPr>
          <w:rStyle w:val="fontstyle01"/>
        </w:rPr>
        <w:t xml:space="preserve">realizado, </w:t>
      </w:r>
      <w:r w:rsidR="00081451">
        <w:rPr>
          <w:rStyle w:val="fontstyle01"/>
        </w:rPr>
        <w:t xml:space="preserve">a instituição </w:t>
      </w:r>
      <w:r>
        <w:rPr>
          <w:rStyle w:val="fontstyle01"/>
        </w:rPr>
        <w:t xml:space="preserve">cobra uma taxa de $ </w:t>
      </w:r>
      <w:r w:rsidR="00081451">
        <w:rPr>
          <w:rStyle w:val="fontstyle01"/>
        </w:rPr>
        <w:t>3</w:t>
      </w:r>
      <w:r>
        <w:rPr>
          <w:rStyle w:val="fontstyle01"/>
        </w:rPr>
        <w:t>.</w:t>
      </w:r>
      <w:r w:rsidR="00081451">
        <w:rPr>
          <w:rStyle w:val="fontstyle01"/>
        </w:rPr>
        <w:t>5</w:t>
      </w:r>
      <w:r>
        <w:rPr>
          <w:rStyle w:val="fontstyle01"/>
        </w:rPr>
        <w:t xml:space="preserve">0. </w:t>
      </w:r>
    </w:p>
    <w:p w:rsidR="00081451" w:rsidP="00081451" w:rsidRDefault="00081451" w14:paraId="49D9C346" w14:textId="77777777">
      <w:pPr>
        <w:rPr>
          <w:rStyle w:val="fontstyle01"/>
        </w:rPr>
      </w:pPr>
    </w:p>
    <w:p w:rsidR="00081451" w:rsidP="00081451" w:rsidRDefault="00081451" w14:paraId="0F7F06F8" w14:textId="77777777">
      <w:pPr>
        <w:rPr>
          <w:rStyle w:val="fontstyle01"/>
        </w:rPr>
      </w:pPr>
      <w:r>
        <w:rPr>
          <w:rStyle w:val="fontstyle01"/>
        </w:rPr>
        <w:t>Observação</w:t>
      </w:r>
      <w:r w:rsidR="00D23468">
        <w:rPr>
          <w:rStyle w:val="fontstyle01"/>
        </w:rPr>
        <w:t>: a conta pode ficar com saldo negativo se o saldo não for</w:t>
      </w:r>
      <w:r>
        <w:rPr>
          <w:rStyle w:val="fontstyle01"/>
        </w:rPr>
        <w:t xml:space="preserve"> </w:t>
      </w:r>
      <w:r w:rsidR="00D23468">
        <w:rPr>
          <w:rStyle w:val="fontstyle01"/>
        </w:rPr>
        <w:t>suficiente para realizar o saque e/ou pagar a taxa.</w:t>
      </w:r>
    </w:p>
    <w:p w:rsidR="00081451" w:rsidP="00081451" w:rsidRDefault="00D23468" w14:paraId="35BCF608" w14:textId="3B2E6E8C">
      <w:pPr>
        <w:rPr>
          <w:rStyle w:val="fontstyle01"/>
        </w:rPr>
      </w:pPr>
      <w:r>
        <w:rPr>
          <w:rFonts w:ascii="Calibri" w:hAnsi="Calibri" w:cs="Calibri"/>
          <w:color w:val="000000"/>
          <w:sz w:val="20"/>
          <w:szCs w:val="20"/>
        </w:rPr>
        <w:br/>
      </w:r>
      <w:r w:rsidR="00081451">
        <w:rPr>
          <w:rStyle w:val="fontstyle01"/>
        </w:rPr>
        <w:t>Disponibilizamos um programa que solicita os dados de cadastro da conta, dando opção para que seja ou não</w:t>
      </w:r>
      <w:r w:rsidR="00081451">
        <w:rPr>
          <w:rFonts w:ascii="Calibri" w:hAnsi="Calibri" w:cs="Calibri"/>
          <w:color w:val="000000"/>
          <w:sz w:val="20"/>
          <w:szCs w:val="20"/>
        </w:rPr>
        <w:br/>
      </w:r>
      <w:r w:rsidR="00081451">
        <w:rPr>
          <w:rStyle w:val="fontstyle01"/>
        </w:rPr>
        <w:t>informado o valor de depósito inicial. Em seguida, realizar um depósito e depois um saque, sempre</w:t>
      </w:r>
      <w:r w:rsidR="00081451">
        <w:rPr>
          <w:rFonts w:ascii="Calibri" w:hAnsi="Calibri" w:cs="Calibri"/>
          <w:color w:val="000000"/>
          <w:sz w:val="20"/>
          <w:szCs w:val="20"/>
        </w:rPr>
        <w:br/>
      </w:r>
      <w:r w:rsidR="00081451">
        <w:rPr>
          <w:rStyle w:val="fontstyle01"/>
        </w:rPr>
        <w:t>mostrando os dados da conta após cada operação.</w:t>
      </w:r>
    </w:p>
    <w:p w:rsidR="00081451" w:rsidP="00081451" w:rsidRDefault="00081451" w14:paraId="7F53CAC5" w14:textId="4C96E692">
      <w:pPr>
        <w:rPr>
          <w:rStyle w:val="fontstyle01"/>
        </w:rPr>
      </w:pPr>
    </w:p>
    <w:p w:rsidR="00D23468" w:rsidP="00081451" w:rsidRDefault="00081451" w14:paraId="04CFFD11" w14:textId="75581A79">
      <w:pPr>
        <w:rPr>
          <w:rStyle w:val="fontstyle01"/>
        </w:rPr>
      </w:pPr>
      <w:r>
        <w:rPr>
          <w:rStyle w:val="fontstyle01"/>
        </w:rPr>
        <w:t>Você deve implementar a classe “</w:t>
      </w:r>
      <w:proofErr w:type="spellStart"/>
      <w:r w:rsidRPr="00081451">
        <w:rPr>
          <w:rStyle w:val="fontstyle01"/>
          <w:b/>
          <w:bCs/>
        </w:rPr>
        <w:t>ContaBancaria</w:t>
      </w:r>
      <w:proofErr w:type="spellEnd"/>
      <w:r>
        <w:rPr>
          <w:rStyle w:val="fontstyle01"/>
        </w:rPr>
        <w:t>” para que o programa funcione conforme dois cenários de teste abaixo:</w:t>
      </w:r>
    </w:p>
    <w:p w:rsidR="00081451" w:rsidP="00081451" w:rsidRDefault="00081451" w14:paraId="4FFC8AFE" w14:textId="266D2464">
      <w:pPr>
        <w:rPr>
          <w:rStyle w:val="fontstyle01"/>
        </w:rPr>
      </w:pPr>
    </w:p>
    <w:p w:rsidRPr="00EB3F57" w:rsidR="00EB3F57" w:rsidP="00081451" w:rsidRDefault="00EB3F57" w14:paraId="217029A2" w14:textId="6B092A36">
      <w:pPr>
        <w:rPr>
          <w:rStyle w:val="fontstyle01"/>
          <w:b/>
          <w:bCs/>
        </w:rPr>
      </w:pPr>
      <w:r w:rsidRPr="00EB3F57">
        <w:rPr>
          <w:rStyle w:val="fontstyle01"/>
          <w:b/>
          <w:bCs/>
        </w:rPr>
        <w:t>Exemplo 1:</w:t>
      </w:r>
    </w:p>
    <w:p w:rsidR="00EB3F57" w:rsidP="00081451" w:rsidRDefault="00EB3F57" w14:paraId="59A55985" w14:textId="37681F8E">
      <w:pPr>
        <w:rPr>
          <w:rStyle w:val="fontstyle01"/>
        </w:rPr>
      </w:pPr>
    </w:p>
    <w:p w:rsidRPr="00EB3F57" w:rsidR="00EB3F57" w:rsidP="00EB3F57" w:rsidRDefault="00EB3F57" w14:paraId="1428B40A" w14:textId="7777777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o número da conta: </w:t>
      </w:r>
      <w:r w:rsidRPr="00EB3F57">
        <w:rPr>
          <w:rFonts w:ascii="Calibri" w:hAnsi="Calibri" w:cs="Calibri"/>
          <w:color w:val="FF0000"/>
          <w:sz w:val="20"/>
          <w:szCs w:val="20"/>
        </w:rPr>
        <w:t>5447</w:t>
      </w:r>
    </w:p>
    <w:p w:rsidRPr="00EB3F57" w:rsidR="00EB3F57" w:rsidP="00EB3F57" w:rsidRDefault="00EB3F57" w14:paraId="788F9A41" w14:textId="7777777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o titular da conta: </w:t>
      </w:r>
      <w:r w:rsidRPr="00EB3F57">
        <w:rPr>
          <w:rFonts w:ascii="Calibri" w:hAnsi="Calibri" w:cs="Calibri"/>
          <w:color w:val="FF0000"/>
          <w:sz w:val="20"/>
          <w:szCs w:val="20"/>
        </w:rPr>
        <w:t>Milton Gonçalves</w:t>
      </w:r>
    </w:p>
    <w:p w:rsidRPr="00EB3F57" w:rsidR="00EB3F57" w:rsidP="00EB3F57" w:rsidRDefault="00EB3F57" w14:paraId="381D996A" w14:textId="7777777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Haverá depósito inicial (s/n)? </w:t>
      </w:r>
      <w:r w:rsidRPr="00EB3F57">
        <w:rPr>
          <w:rFonts w:ascii="Calibri" w:hAnsi="Calibri" w:cs="Calibri"/>
          <w:color w:val="FF0000"/>
          <w:sz w:val="20"/>
          <w:szCs w:val="20"/>
        </w:rPr>
        <w:t>s</w:t>
      </w:r>
    </w:p>
    <w:p w:rsidRPr="00EB3F57" w:rsidR="00EB3F57" w:rsidP="00EB3F57" w:rsidRDefault="00EB3F57" w14:paraId="62933D44" w14:textId="668BE29C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o valor de depósito inicial: </w:t>
      </w:r>
      <w:r w:rsidRPr="00EB3F57">
        <w:rPr>
          <w:rFonts w:ascii="Calibri" w:hAnsi="Calibri" w:cs="Calibri"/>
          <w:color w:val="FF0000"/>
          <w:sz w:val="20"/>
          <w:szCs w:val="20"/>
        </w:rPr>
        <w:t>350.00</w:t>
      </w:r>
    </w:p>
    <w:p w:rsidRPr="00EB3F57" w:rsidR="00EB3F57" w:rsidP="00EB3F57" w:rsidRDefault="00EB3F57" w14:paraId="45A237AA" w14:textId="77777777">
      <w:pPr>
        <w:rPr>
          <w:rFonts w:ascii="Calibri" w:hAnsi="Calibri" w:cs="Calibri"/>
          <w:color w:val="000000"/>
          <w:sz w:val="20"/>
          <w:szCs w:val="20"/>
        </w:rPr>
      </w:pPr>
    </w:p>
    <w:p w:rsidRPr="00EB3F57" w:rsidR="00EB3F57" w:rsidP="00EB3F57" w:rsidRDefault="00EB3F57" w14:paraId="7B3E460D" w14:textId="7777777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Dados da conta:</w:t>
      </w:r>
    </w:p>
    <w:p w:rsidRPr="00EB3F57" w:rsidR="00EB3F57" w:rsidP="00EB3F57" w:rsidRDefault="00EB3F57" w14:paraId="1F126400" w14:textId="7777777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Conta 5447, Titular: Milton Gonçalves, Saldo: $ 350.00</w:t>
      </w:r>
    </w:p>
    <w:p w:rsidRPr="00EB3F57" w:rsidR="00EB3F57" w:rsidP="00EB3F57" w:rsidRDefault="00EB3F57" w14:paraId="1F931078" w14:textId="77777777">
      <w:pPr>
        <w:rPr>
          <w:rFonts w:ascii="Calibri" w:hAnsi="Calibri" w:cs="Calibri"/>
          <w:color w:val="000000"/>
          <w:sz w:val="20"/>
          <w:szCs w:val="20"/>
        </w:rPr>
      </w:pPr>
    </w:p>
    <w:p w:rsidRPr="00EB3F57" w:rsidR="00EB3F57" w:rsidP="00EB3F57" w:rsidRDefault="00EB3F57" w14:paraId="67EB9579" w14:textId="7777777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um valor para depósito: </w:t>
      </w:r>
      <w:r w:rsidRPr="00EB3F57">
        <w:rPr>
          <w:rFonts w:ascii="Calibri" w:hAnsi="Calibri" w:cs="Calibri"/>
          <w:color w:val="FF0000"/>
          <w:sz w:val="20"/>
          <w:szCs w:val="20"/>
        </w:rPr>
        <w:t>200</w:t>
      </w:r>
    </w:p>
    <w:p w:rsidRPr="00EB3F57" w:rsidR="00EB3F57" w:rsidP="00EB3F57" w:rsidRDefault="00EB3F57" w14:paraId="53D2208B" w14:textId="7777777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Dados da conta atualizados:</w:t>
      </w:r>
    </w:p>
    <w:p w:rsidRPr="00EB3F57" w:rsidR="00EB3F57" w:rsidP="00EB3F57" w:rsidRDefault="00EB3F57" w14:paraId="3F374951" w14:textId="7777777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Conta 5447, Titular: Milton Gonçalves, Saldo: $ 550.00</w:t>
      </w:r>
    </w:p>
    <w:p w:rsidRPr="00EB3F57" w:rsidR="00EB3F57" w:rsidP="00EB3F57" w:rsidRDefault="00EB3F57" w14:paraId="47047394" w14:textId="77777777">
      <w:pPr>
        <w:rPr>
          <w:rFonts w:ascii="Calibri" w:hAnsi="Calibri" w:cs="Calibri"/>
          <w:color w:val="000000"/>
          <w:sz w:val="20"/>
          <w:szCs w:val="20"/>
        </w:rPr>
      </w:pPr>
    </w:p>
    <w:p w:rsidRPr="00EB3F57" w:rsidR="00EB3F57" w:rsidP="00EB3F57" w:rsidRDefault="00EB3F57" w14:paraId="10D2D5BA" w14:textId="7777777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um valor para saque: </w:t>
      </w:r>
      <w:r w:rsidRPr="00EB3F57">
        <w:rPr>
          <w:rFonts w:ascii="Calibri" w:hAnsi="Calibri" w:cs="Calibri"/>
          <w:color w:val="FF0000"/>
          <w:sz w:val="20"/>
          <w:szCs w:val="20"/>
        </w:rPr>
        <w:t>199</w:t>
      </w:r>
    </w:p>
    <w:p w:rsidRPr="00EB3F57" w:rsidR="00EB3F57" w:rsidP="00EB3F57" w:rsidRDefault="00EB3F57" w14:paraId="035DF5B3" w14:textId="7777777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Dados da conta atualizados:</w:t>
      </w:r>
    </w:p>
    <w:p w:rsidR="00EB3F57" w:rsidP="00EB3F57" w:rsidRDefault="00EB3F57" w14:paraId="308F5511" w14:textId="1F81740F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Conta 5447, Titular: Milton Gonçalves, Saldo: $ 347.50</w:t>
      </w:r>
    </w:p>
    <w:p w:rsidR="00EB3F57" w:rsidP="00EB3F57" w:rsidRDefault="00EB3F57" w14:paraId="444E20D1" w14:textId="044DC2B4">
      <w:pPr>
        <w:rPr>
          <w:rFonts w:ascii="Calibri" w:hAnsi="Calibri" w:cs="Calibri"/>
          <w:color w:val="000000"/>
          <w:sz w:val="20"/>
          <w:szCs w:val="20"/>
        </w:rPr>
      </w:pPr>
    </w:p>
    <w:p w:rsidRPr="00EB3F57" w:rsidR="00EB3F57" w:rsidP="00EB3F57" w:rsidRDefault="00EB3F57" w14:paraId="36331F86" w14:textId="1A4F66C8">
      <w:pPr>
        <w:rPr>
          <w:rFonts w:ascii="Calibri" w:hAnsi="Calibri" w:cs="Calibri"/>
          <w:b/>
          <w:bCs/>
          <w:color w:val="000000"/>
          <w:sz w:val="20"/>
          <w:szCs w:val="20"/>
        </w:rPr>
      </w:pPr>
      <w:r w:rsidRPr="00EB3F57">
        <w:rPr>
          <w:rFonts w:ascii="Calibri" w:hAnsi="Calibri" w:cs="Calibri"/>
          <w:b/>
          <w:bCs/>
          <w:color w:val="000000"/>
          <w:sz w:val="20"/>
          <w:szCs w:val="20"/>
        </w:rPr>
        <w:t>Exemplo 2:</w:t>
      </w:r>
    </w:p>
    <w:p w:rsidRPr="00EB3F57" w:rsidR="00EB3F57" w:rsidP="00EB3F57" w:rsidRDefault="00EB3F57" w14:paraId="08D50160" w14:textId="7777777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o número da conta: </w:t>
      </w:r>
      <w:r w:rsidRPr="00EB3F57">
        <w:rPr>
          <w:rFonts w:ascii="Calibri" w:hAnsi="Calibri" w:cs="Calibri"/>
          <w:color w:val="FF0000"/>
          <w:sz w:val="20"/>
          <w:szCs w:val="20"/>
        </w:rPr>
        <w:t>5139</w:t>
      </w:r>
    </w:p>
    <w:p w:rsidRPr="00EB3F57" w:rsidR="00EB3F57" w:rsidP="00EB3F57" w:rsidRDefault="00EB3F57" w14:paraId="6EA27226" w14:textId="7777777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o titular da conta: </w:t>
      </w:r>
      <w:r w:rsidRPr="00EB3F57">
        <w:rPr>
          <w:rFonts w:ascii="Calibri" w:hAnsi="Calibri" w:cs="Calibri"/>
          <w:color w:val="FF0000"/>
          <w:sz w:val="20"/>
          <w:szCs w:val="20"/>
        </w:rPr>
        <w:t>Elza Soares</w:t>
      </w:r>
    </w:p>
    <w:p w:rsidRPr="00EB3F57" w:rsidR="00EB3F57" w:rsidP="00EB3F57" w:rsidRDefault="00EB3F57" w14:paraId="6902176F" w14:textId="7777777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Haverá depósito inicial (s/n)? </w:t>
      </w:r>
      <w:r w:rsidRPr="00EB3F57">
        <w:rPr>
          <w:rFonts w:ascii="Calibri" w:hAnsi="Calibri" w:cs="Calibri"/>
          <w:color w:val="FF0000"/>
          <w:sz w:val="20"/>
          <w:szCs w:val="20"/>
        </w:rPr>
        <w:t>n</w:t>
      </w:r>
    </w:p>
    <w:p w:rsidRPr="00EB3F57" w:rsidR="00EB3F57" w:rsidP="00EB3F57" w:rsidRDefault="00EB3F57" w14:paraId="1049F271" w14:textId="77777777">
      <w:pPr>
        <w:rPr>
          <w:rFonts w:ascii="Calibri" w:hAnsi="Calibri" w:cs="Calibri"/>
          <w:color w:val="000000"/>
          <w:sz w:val="20"/>
          <w:szCs w:val="20"/>
        </w:rPr>
      </w:pPr>
    </w:p>
    <w:p w:rsidRPr="00EB3F57" w:rsidR="00EB3F57" w:rsidP="00EB3F57" w:rsidRDefault="00EB3F57" w14:paraId="7FE688DA" w14:textId="7777777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Dados da conta:</w:t>
      </w:r>
    </w:p>
    <w:p w:rsidRPr="00EB3F57" w:rsidR="00EB3F57" w:rsidP="00EB3F57" w:rsidRDefault="00EB3F57" w14:paraId="4A1D0F0D" w14:textId="7777777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Conta 5139, Titular: Elza Soares, Saldo: $ 0.00</w:t>
      </w:r>
    </w:p>
    <w:p w:rsidRPr="00EB3F57" w:rsidR="00EB3F57" w:rsidP="00EB3F57" w:rsidRDefault="00EB3F57" w14:paraId="57D7494D" w14:textId="77777777">
      <w:pPr>
        <w:rPr>
          <w:rFonts w:ascii="Calibri" w:hAnsi="Calibri" w:cs="Calibri"/>
          <w:color w:val="000000"/>
          <w:sz w:val="20"/>
          <w:szCs w:val="20"/>
        </w:rPr>
      </w:pPr>
    </w:p>
    <w:p w:rsidRPr="00EB3F57" w:rsidR="00EB3F57" w:rsidP="00EB3F57" w:rsidRDefault="00EB3F57" w14:paraId="7923F82B" w14:textId="7777777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um valor para depósito: </w:t>
      </w:r>
      <w:r w:rsidRPr="00EB3F57">
        <w:rPr>
          <w:rFonts w:ascii="Calibri" w:hAnsi="Calibri" w:cs="Calibri"/>
          <w:color w:val="FF0000"/>
          <w:sz w:val="20"/>
          <w:szCs w:val="20"/>
        </w:rPr>
        <w:t>300.00</w:t>
      </w:r>
    </w:p>
    <w:p w:rsidRPr="00EB3F57" w:rsidR="00EB3F57" w:rsidP="00EB3F57" w:rsidRDefault="00EB3F57" w14:paraId="73F48AB8" w14:textId="7777777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Dados da conta atualizados:</w:t>
      </w:r>
    </w:p>
    <w:p w:rsidRPr="00EB3F57" w:rsidR="00EB3F57" w:rsidP="00EB3F57" w:rsidRDefault="00EB3F57" w14:paraId="077AB3DA" w14:textId="7777777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Conta 5139, Titular: Elza Soares, Saldo: $ 300.00</w:t>
      </w:r>
    </w:p>
    <w:p w:rsidRPr="00EB3F57" w:rsidR="00EB3F57" w:rsidP="00EB3F57" w:rsidRDefault="00EB3F57" w14:paraId="0952612E" w14:textId="77777777">
      <w:pPr>
        <w:rPr>
          <w:rFonts w:ascii="Calibri" w:hAnsi="Calibri" w:cs="Calibri"/>
          <w:color w:val="000000"/>
          <w:sz w:val="20"/>
          <w:szCs w:val="20"/>
        </w:rPr>
      </w:pPr>
    </w:p>
    <w:p w:rsidRPr="00EB3F57" w:rsidR="00EB3F57" w:rsidP="00EB3F57" w:rsidRDefault="00EB3F57" w14:paraId="3866D0EB" w14:textId="4CB01624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um valor para saque: </w:t>
      </w:r>
      <w:r w:rsidRPr="00EB3F57">
        <w:rPr>
          <w:rFonts w:ascii="Calibri" w:hAnsi="Calibri" w:cs="Calibri"/>
          <w:color w:val="FF0000"/>
          <w:sz w:val="20"/>
          <w:szCs w:val="20"/>
        </w:rPr>
        <w:t>29</w:t>
      </w:r>
      <w:r>
        <w:rPr>
          <w:rFonts w:ascii="Calibri" w:hAnsi="Calibri" w:cs="Calibri"/>
          <w:color w:val="FF0000"/>
          <w:sz w:val="20"/>
          <w:szCs w:val="20"/>
        </w:rPr>
        <w:t>8</w:t>
      </w:r>
      <w:r w:rsidRPr="00EB3F57">
        <w:rPr>
          <w:rFonts w:ascii="Calibri" w:hAnsi="Calibri" w:cs="Calibri"/>
          <w:color w:val="FF0000"/>
          <w:sz w:val="20"/>
          <w:szCs w:val="20"/>
        </w:rPr>
        <w:t>.00</w:t>
      </w:r>
    </w:p>
    <w:p w:rsidRPr="00EB3F57" w:rsidR="00EB3F57" w:rsidP="00EB3F57" w:rsidRDefault="00EB3F57" w14:paraId="5B698B7B" w14:textId="7777777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Dados da conta atualizados:</w:t>
      </w:r>
    </w:p>
    <w:p w:rsidRPr="00EB3F57" w:rsidR="00EB3F57" w:rsidP="00EB3F57" w:rsidRDefault="00EB3F57" w14:paraId="7326BFAD" w14:textId="490A97F2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Conta 5139, Titular: Elza Soares, Saldo: $ -</w:t>
      </w:r>
      <w:r>
        <w:rPr>
          <w:rFonts w:ascii="Calibri" w:hAnsi="Calibri" w:cs="Calibri"/>
          <w:color w:val="000000"/>
          <w:sz w:val="20"/>
          <w:szCs w:val="20"/>
        </w:rPr>
        <w:t>1</w:t>
      </w:r>
      <w:r w:rsidRPr="00EB3F57">
        <w:rPr>
          <w:rFonts w:ascii="Calibri" w:hAnsi="Calibri" w:cs="Calibri"/>
          <w:color w:val="000000"/>
          <w:sz w:val="20"/>
          <w:szCs w:val="20"/>
        </w:rPr>
        <w:t>.50</w:t>
      </w:r>
    </w:p>
    <w:sectPr w:rsidRPr="00EB3F57" w:rsidR="00EB3F57" w:rsidSect="00E354B4">
      <w:footerReference w:type="even" r:id="rId7"/>
      <w:footerReference w:type="default" r:id="rId8"/>
      <w:footerReference w:type="first" r:id="rId9"/>
      <w:pgSz w:w="11906" w:h="16838" w:orient="portrait"/>
      <w:pgMar w:top="720" w:right="720" w:bottom="720" w:left="720" w:header="709" w:footer="709" w:gutter="0"/>
      <w:cols w:space="708"/>
      <w:docGrid w:linePitch="360"/>
      <w:headerReference w:type="default" r:id="R1153f7a621c74f5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4543C" w:rsidP="0044543C" w:rsidRDefault="0044543C" w14:paraId="03BE7160" w14:textId="77777777">
      <w:r>
        <w:separator/>
      </w:r>
    </w:p>
  </w:endnote>
  <w:endnote w:type="continuationSeparator" w:id="0">
    <w:p w:rsidR="0044543C" w:rsidP="0044543C" w:rsidRDefault="0044543C" w14:paraId="493D31C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44543C" w:rsidRDefault="0044543C" w14:paraId="70265CDC" w14:textId="1335D459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320105C" wp14:editId="1E55EAB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645910" cy="457200"/>
              <wp:effectExtent l="0" t="0" r="2540" b="0"/>
              <wp:wrapNone/>
              <wp:docPr id="2" name="Caixa de Texto 2" descr="Classificação da informação: Interna. Este documento é de propriedade intelectual do Sistema Ailos, e seu acesso se restringe aos seus colaboradores, dirigentes e terceiros. É proibida a publicação ou reprodução deste documento sem a sua autorização prévi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591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44543C" w:rsidR="0044543C" w:rsidP="0044543C" w:rsidRDefault="0044543C" w14:paraId="04C7DBFA" w14:textId="024EA67E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44543C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Classificação da informação: Interna. Este documento é de propriedade intelectual do Sistema Ailos, e seu acesso se restringe aos seus colaboradores, dirigentes e terceiros. É proibida a publicação ou reprodução deste documento sem a sua autorização prévia.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1320105C">
              <v:stroke joinstyle="miter"/>
              <v:path gradientshapeok="t" o:connecttype="rect"/>
            </v:shapetype>
            <v:shape id="Caixa de Texto 2" style="position:absolute;margin-left:0;margin-top:0;width:523.3pt;height:36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Classificação da informação: Interna. Este documento é de propriedade intelectual do Sistema Ailos, e seu acesso se restringe aos seus colaboradores, dirigentes e terceiros. É proibida a publicação ou reprodução deste documento sem a sua autorização prévia.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N4pDAIAAB0EAAAOAAAAZHJzL2Uyb0RvYy54bWysU01v2zAMvQ/YfxB0X5wUTbYacYqsRYYB&#10;QVsgHXpWZCk2YIkCpcTOfv0oOU66tqdhF5kmKX689zS/7UzDDgp9Dbbgk9GYM2UllLXdFfzX8+rL&#10;N858ELYUDVhV8KPy/Hbx+dO8dbm6ggqaUiGjItbnrSt4FYLLs8zLShnhR+CUpaAGNCLQL+6yEkVL&#10;1U2TXY3Hs6wFLB2CVN6T974P8kWqr7WS4VFrrwJrCk6zhXRiOrfxzBZzke9QuKqWpzHEP0xhRG2p&#10;6bnUvQiC7bF+V8rUEsGDDiMJJgOta6nSDrTNZPxmm00lnEq7EDjenWHy/6+sfDhs3BOy0H2HjgiM&#10;gLTO556ccZ9Oo4lfmpRRnCA8nmFTXWCSnLPZ9fRmQiFJsevpV+Illskutx368EOBYdEoOBItCS1x&#10;WPvQpw4psZmFVd00iZrG/uWgmtGTXUaMVui2HavLV+NvoTzSVgg94d7JVU2t18KHJ4HEME1Lqg2P&#10;dOgG2oLDyeKsAvz9kT/mE/AU5awlxRTckqQ5a35aIiSKazBwMLbJmNyMpwQJs3tzB6TDCT0JJ5NJ&#10;XgzNYGoE80J6XsZGFBJWUruCbwfzLvTSpfcg1XKZkkhHToS13TgZS0e4IpbP3YtAdwI8EFUPMMhJ&#10;5G9w73PjTe+W+0DoJ1IitD2QJ8RJg4nW03uJIn/9n7Iur3rxBwAA//8DAFBLAwQUAAYACAAAACEA&#10;n3FBktwAAAAFAQAADwAAAGRycy9kb3ducmV2LnhtbEyPwU7DMBBE70j8g7VI3KhNCgGFbCpUiVMR&#10;Ulsu3Fx7mwTidRQ7bfr3uFzKZaXRjGbelovJdeJAQ2g9I9zPFAhi423LNcLn9u3uGUSImq3uPBPC&#10;iQIsquurUhfWH3lNh02sRSrhUGiEJsa+kDKYhpwOM98TJ2/vB6djkkMt7aCPqdx1MlMql063nBYa&#10;3dOyIfOzGR3C4zq+jx+8nX9N2el71S/NfL8yiLc30+sLiEhTvIThjJ/QoUpMOz+yDaJDSI/Ev3v2&#10;1EOeg9ghPGUKZFXK//TVLwAAAP//AwBQSwECLQAUAAYACAAAACEAtoM4kv4AAADhAQAAEwAAAAAA&#10;AAAAAAAAAAAAAAAAW0NvbnRlbnRfVHlwZXNdLnhtbFBLAQItABQABgAIAAAAIQA4/SH/1gAAAJQB&#10;AAALAAAAAAAAAAAAAAAAAC8BAABfcmVscy8ucmVsc1BLAQItABQABgAIAAAAIQCTFN4pDAIAAB0E&#10;AAAOAAAAAAAAAAAAAAAAAC4CAABkcnMvZTJvRG9jLnhtbFBLAQItABQABgAIAAAAIQCfcUGS3AAA&#10;AAUBAAAPAAAAAAAAAAAAAAAAAGYEAABkcnMvZG93bnJldi54bWxQSwUGAAAAAAQABADzAAAAbwUA&#10;AAAA&#10;">
              <v:fill o:detectmouseclick="t"/>
              <v:textbox style="mso-fit-shape-to-text:t" inset="0,0,0,15pt">
                <w:txbxContent>
                  <w:p w:rsidRPr="0044543C" w:rsidR="0044543C" w:rsidP="0044543C" w:rsidRDefault="0044543C" w14:paraId="04C7DBFA" w14:textId="024EA67E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44543C">
                      <w:rPr>
                        <w:rFonts w:ascii="Calibri" w:hAnsi="Calibri" w:eastAsia="Calibri" w:cs="Calibri"/>
                        <w:noProof/>
                        <w:color w:val="000000"/>
                        <w:sz w:val="18"/>
                        <w:szCs w:val="18"/>
                      </w:rPr>
                      <w:t>Classificação da informação: Interna. Este documento é de propriedade intelectual do Sistema Ailos, e seu acesso se restringe aos seus colaboradores, dirigentes e terceiros. É proibida a publicação ou reprodução deste documento sem a sua autorização prévia.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44543C" w:rsidRDefault="0044543C" w14:paraId="4FE16557" w14:textId="704BAE31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266786D" wp14:editId="5FDC9A3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645910" cy="457200"/>
              <wp:effectExtent l="0" t="0" r="2540" b="0"/>
              <wp:wrapNone/>
              <wp:docPr id="3" name="Caixa de Texto 3" descr="Classificação da informação: Interna. Este documento é de propriedade intelectual do Sistema Ailos, e seu acesso se restringe aos seus colaboradores, dirigentes e terceiros. É proibida a publicação ou reprodução deste documento sem a sua autorização prévi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591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44543C" w:rsidR="0044543C" w:rsidP="0044543C" w:rsidRDefault="0044543C" w14:paraId="705DF91C" w14:textId="602AAA85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44543C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Classificação da informação: Interna. Este documento é de propriedade intelectual do Sistema Ailos, e seu acesso se restringe aos seus colaboradores, dirigentes e terceiros. É proibida a publicação ou reprodução deste documento sem a sua autorização prévia.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266786D">
              <v:stroke joinstyle="miter"/>
              <v:path gradientshapeok="t" o:connecttype="rect"/>
            </v:shapetype>
            <v:shape id="Caixa de Texto 3" style="position:absolute;margin-left:0;margin-top:0;width:523.3pt;height:36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Classificação da informação: Interna. Este documento é de propriedade intelectual do Sistema Ailos, e seu acesso se restringe aos seus colaboradores, dirigentes e terceiros. É proibida a publicação ou reprodução deste documento sem a sua autorização prévia.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QlvDgIAAB0EAAAOAAAAZHJzL2Uyb0RvYy54bWysU99v2jAQfp+0/8Hy+wigwtaIULFWTJNQ&#10;W4lOfTaOTSI5PutsSNhfv7NDoOv2NO3Fudyd78f3fV7cdY1hR4W+BlvwyWjMmbISytruC/7jZf3p&#10;C2c+CFsKA1YV/KQ8v1t+/LBoXa6mUIEpFTIqYn3euoJXIbg8y7ysVCP8CJyyFNSAjQj0i/usRNFS&#10;9cZk0/F4nrWApUOQynvyPvRBvkz1tVYyPGntVWCm4DRbSCemcxfPbLkQ+R6Fq2p5HkP8wxSNqC01&#10;vZR6EEGwA9Z/lGpqieBBh5GEJgOta6nSDrTNZPxum20lnEq7EDjeXWDy/6+sfDxu3TOy0H2FjgiM&#10;gLTO556ccZ9OYxO/NCmjOEF4usCmusAkOefzm9nthEKSYjezz8RLLJNdbzv04ZuChkWj4Ei0JLTE&#10;ceNDnzqkxGYW1rUxiRpjf3NQzejJriNGK3S7jtVlwafD+DsoT7QVQk+4d3JdU+uN8OFZIDFM05Jq&#10;wxMd2kBbcDhbnFWAP//mj/kEPEU5a0kxBbckac7Md0uERHENBg7GLhmT2/GMIGH20NwD6XBCT8LJ&#10;ZJIXgxlMjdC8kp5XsRGFhJXUruC7wbwPvXTpPUi1WqUk0pETYWO3TsbSEa6I5Uv3KtCdAQ9E1SMM&#10;chL5O9z73HjTu9UhEPqJlAhtD+QZcdJgovX8XqLI3/6nrOurXv4CAAD//wMAUEsDBBQABgAIAAAA&#10;IQCfcUGS3AAAAAUBAAAPAAAAZHJzL2Rvd25yZXYueG1sTI/BTsMwEETvSPyDtUjcqE0KAYVsKlSJ&#10;UxFSWy7cXHubBOJ1FDtt+ve4XMplpdGMZt6Wi8l14kBDaD0j3M8UCGLjbcs1wuf27e4ZRIiare48&#10;E8KJAiyq66tSF9YfeU2HTaxFKuFQaIQmxr6QMpiGnA4z3xMnb+8Hp2OSQy3toI+p3HUyUyqXTrec&#10;Fhrd07Ih87MZHcLjOr6PH7ydf03Z6XvVL818vzKItzfT6wuISFO8hOGMn9ChSkw7P7INokNIj8S/&#10;e/bUQ56D2CE8ZQpkVcr/9NUvAAAA//8DAFBLAQItABQABgAIAAAAIQC2gziS/gAAAOEBAAATAAAA&#10;AAAAAAAAAAAAAAAAAABbQ29udGVudF9UeXBlc10ueG1sUEsBAi0AFAAGAAgAAAAhADj9If/WAAAA&#10;lAEAAAsAAAAAAAAAAAAAAAAALwEAAF9yZWxzLy5yZWxzUEsBAi0AFAAGAAgAAAAhACTVCW8OAgAA&#10;HQQAAA4AAAAAAAAAAAAAAAAALgIAAGRycy9lMm9Eb2MueG1sUEsBAi0AFAAGAAgAAAAhAJ9xQZLc&#10;AAAABQEAAA8AAAAAAAAAAAAAAAAAaAQAAGRycy9kb3ducmV2LnhtbFBLBQYAAAAABAAEAPMAAABx&#10;BQAAAAA=&#10;">
              <v:fill o:detectmouseclick="t"/>
              <v:textbox style="mso-fit-shape-to-text:t" inset="0,0,0,15pt">
                <w:txbxContent>
                  <w:p w:rsidRPr="0044543C" w:rsidR="0044543C" w:rsidP="0044543C" w:rsidRDefault="0044543C" w14:paraId="705DF91C" w14:textId="602AAA85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44543C">
                      <w:rPr>
                        <w:rFonts w:ascii="Calibri" w:hAnsi="Calibri" w:eastAsia="Calibri" w:cs="Calibri"/>
                        <w:noProof/>
                        <w:color w:val="000000"/>
                        <w:sz w:val="18"/>
                        <w:szCs w:val="18"/>
                      </w:rPr>
                      <w:t>Classificação da informação: Interna. Este documento é de propriedade intelectual do Sistema Ailos, e seu acesso se restringe aos seus colaboradores, dirigentes e terceiros. É proibida a publicação ou reprodução deste documento sem a sua autorização prévia.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44543C" w:rsidRDefault="0044543C" w14:paraId="271A8A95" w14:textId="676186A0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376A422" wp14:editId="3C8CD80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645910" cy="457200"/>
              <wp:effectExtent l="0" t="0" r="2540" b="0"/>
              <wp:wrapNone/>
              <wp:docPr id="1" name="Caixa de Texto 1" descr="Classificação da informação: Interna. Este documento é de propriedade intelectual do Sistema Ailos, e seu acesso se restringe aos seus colaboradores, dirigentes e terceiros. É proibida a publicação ou reprodução deste documento sem a sua autorização prévi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591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44543C" w:rsidR="0044543C" w:rsidP="0044543C" w:rsidRDefault="0044543C" w14:paraId="2F8A99E3" w14:textId="733E6A9C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44543C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Classificação da informação: Interna. Este documento é de propriedade intelectual do Sistema Ailos, e seu acesso se restringe aos seus colaboradores, dirigentes e terceiros. É proibida a publicação ou reprodução deste documento sem a sua autorização prévia.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376A422">
              <v:stroke joinstyle="miter"/>
              <v:path gradientshapeok="t" o:connecttype="rect"/>
            </v:shapetype>
            <v:shape id="Caixa de Texto 1" style="position:absolute;margin-left:0;margin-top:0;width:523.3pt;height:36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Classificação da informação: Interna. Este documento é de propriedade intelectual do Sistema Ailos, e seu acesso se restringe aos seus colaboradores, dirigentes e terceiros. É proibida a publicação ou reprodução deste documento sem a sua autorização prévia.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YrSCgIAABYEAAAOAAAAZHJzL2Uyb0RvYy54bWysU01v2zAMvQ/YfxB0X5wUTbYacYqsRYYB&#10;QVsgHXpWZCk2IIsCpcTOfv0o2W66bqdhF5kmKX6897S87RrDTgp9Dbbgs8mUM2UllLU9FPzH8+bT&#10;F858ELYUBqwq+Fl5frv6+GHZulxdQQWmVMioiPV56wpeheDyLPOyUo3wE3DKUlADNiLQLx6yEkVL&#10;1RuTXU2ni6wFLB2CVN6T974P8lWqr7WS4VFrrwIzBafZQjoxnft4ZqulyA8oXFXLYQzxD1M0orbU&#10;9LXUvQiCHbH+o1RTSwQPOkwkNBloXUuVdqBtZtN32+wq4VTahcDx7hUm///KyofTzj0hC91X6IjA&#10;CEjrfO7JGffpNDbxS5MyihOE51fYVBeYJOdicT2/mVFIUux6/pl4iWWyy22HPnxT0LBoFByJloSW&#10;OG196FPHlNjMwqY2JlFj7G8Oqhk92WXEaIVu3w1z76E80zoIPdPeyU1NPbfChyeBRC2NSXINj3Ro&#10;A23BYbA4qwB//s0f8wlxinLWklQKbknLnJnvlpiIqhoNHI19MmY30zlhweyxuQMS4IzegpPJJC8G&#10;M5oaoXkhIa9jIwoJK6ldwfejeRd6zdJDkGq9TkkkICfC1u6cjKUjThHE5+5FoBuQDsTRA4w6Evk7&#10;wPvceNO79TEQ7ImNiGkP5AA1iS/xOTyUqO63/ynr8pxXvwAAAP//AwBQSwMEFAAGAAgAAAAhAJ9x&#10;QZLcAAAABQEAAA8AAABkcnMvZG93bnJldi54bWxMj8FOwzAQRO9I/IO1SNyoTQoBhWwqVIlTEVJb&#10;Ltxce5sE4nUUO23697hcymWl0Yxm3paLyXXiQENoPSPczxQIYuNtyzXC5/bt7hlEiJqt7jwTwokC&#10;LKrrq1IX1h95TYdNrEUq4VBohCbGvpAymIacDjPfEydv7wenY5JDLe2gj6ncdTJTKpdOt5wWGt3T&#10;siHzsxkdwuM6vo8fvJ1/Tdnpe9UvzXy/Moi3N9PrC4hIU7yE4Yyf0KFKTDs/sg2iQ0iPxL979tRD&#10;noPYITxlCmRVyv/01S8AAAD//wMAUEsBAi0AFAAGAAgAAAAhALaDOJL+AAAA4QEAABMAAAAAAAAA&#10;AAAAAAAAAAAAAFtDb250ZW50X1R5cGVzXS54bWxQSwECLQAUAAYACAAAACEAOP0h/9YAAACUAQAA&#10;CwAAAAAAAAAAAAAAAAAvAQAAX3JlbHMvLnJlbHNQSwECLQAUAAYACAAAACEAnwmK0goCAAAWBAAA&#10;DgAAAAAAAAAAAAAAAAAuAgAAZHJzL2Uyb0RvYy54bWxQSwECLQAUAAYACAAAACEAn3FBktwAAAAF&#10;AQAADwAAAAAAAAAAAAAAAABkBAAAZHJzL2Rvd25yZXYueG1sUEsFBgAAAAAEAAQA8wAAAG0FAAAA&#10;AA==&#10;">
              <v:fill o:detectmouseclick="t"/>
              <v:textbox style="mso-fit-shape-to-text:t" inset="0,0,0,15pt">
                <w:txbxContent>
                  <w:p w:rsidRPr="0044543C" w:rsidR="0044543C" w:rsidP="0044543C" w:rsidRDefault="0044543C" w14:paraId="2F8A99E3" w14:textId="733E6A9C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44543C">
                      <w:rPr>
                        <w:rFonts w:ascii="Calibri" w:hAnsi="Calibri" w:eastAsia="Calibri" w:cs="Calibri"/>
                        <w:noProof/>
                        <w:color w:val="000000"/>
                        <w:sz w:val="18"/>
                        <w:szCs w:val="18"/>
                      </w:rPr>
                      <w:t>Classificação da informação: Interna. Este documento é de propriedade intelectual do Sistema Ailos, e seu acesso se restringe aos seus colaboradores, dirigentes e terceiros. É proibida a publicação ou reprodução deste documento sem a sua autorização prévia.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4543C" w:rsidP="0044543C" w:rsidRDefault="0044543C" w14:paraId="0A246AAA" w14:textId="77777777">
      <w:r>
        <w:separator/>
      </w:r>
    </w:p>
  </w:footnote>
  <w:footnote w:type="continuationSeparator" w:id="0">
    <w:p w:rsidR="0044543C" w:rsidP="0044543C" w:rsidRDefault="0044543C" w14:paraId="703E778C" w14:textId="77777777"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8B77001" w:rsidTr="78B77001" w14:paraId="799005F8">
      <w:trPr>
        <w:trHeight w:val="300"/>
      </w:trPr>
      <w:tc>
        <w:tcPr>
          <w:tcW w:w="3485" w:type="dxa"/>
          <w:tcMar/>
        </w:tcPr>
        <w:p w:rsidR="78B77001" w:rsidP="78B77001" w:rsidRDefault="78B77001" w14:paraId="463D87ED" w14:textId="3C32B407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78B77001" w:rsidP="78B77001" w:rsidRDefault="78B77001" w14:paraId="13C94755" w14:textId="36B7CCA2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78B77001" w:rsidP="78B77001" w:rsidRDefault="78B77001" w14:paraId="7CA8D4B0" w14:textId="1FA42DE3">
          <w:pPr>
            <w:pStyle w:val="Header"/>
            <w:bidi w:val="0"/>
            <w:ind w:right="-115"/>
            <w:jc w:val="right"/>
          </w:pPr>
        </w:p>
      </w:tc>
    </w:tr>
  </w:tbl>
  <w:p w:rsidR="78B77001" w:rsidP="78B77001" w:rsidRDefault="78B77001" w14:paraId="0D631C32" w14:textId="0D15A615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F2CAC"/>
    <w:multiLevelType w:val="hybridMultilevel"/>
    <w:tmpl w:val="F82EBC66"/>
    <w:lvl w:ilvl="0" w:tplc="04160001">
      <w:start w:val="1"/>
      <w:numFmt w:val="bullet"/>
      <w:lvlText w:val=""/>
      <w:lvlJc w:val="left"/>
      <w:pPr>
        <w:ind w:left="767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87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07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27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47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67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87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07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27" w:hanging="360"/>
      </w:pPr>
      <w:rPr>
        <w:rFonts w:hint="default" w:ascii="Wingdings" w:hAnsi="Wingdings"/>
      </w:rPr>
    </w:lvl>
  </w:abstractNum>
  <w:abstractNum w:abstractNumId="1" w15:restartNumberingAfterBreak="0">
    <w:nsid w:val="3C5D6DE2"/>
    <w:multiLevelType w:val="hybridMultilevel"/>
    <w:tmpl w:val="A8A675B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01540955">
    <w:abstractNumId w:val="0"/>
  </w:num>
  <w:num w:numId="2" w16cid:durableId="665866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dirty"/>
  <w:trackRevisions w:val="false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468"/>
    <w:rsid w:val="000234C2"/>
    <w:rsid w:val="00081451"/>
    <w:rsid w:val="0044543C"/>
    <w:rsid w:val="00B05394"/>
    <w:rsid w:val="00D23468"/>
    <w:rsid w:val="00E354B4"/>
    <w:rsid w:val="00EB3F57"/>
    <w:rsid w:val="78B7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93F6B"/>
  <w15:chartTrackingRefBased/>
  <w15:docId w15:val="{840DE718-5DFD-425E-A4B2-3128A5DB0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fontstyle01" w:customStyle="1">
    <w:name w:val="fontstyle01"/>
    <w:basedOn w:val="Fontepargpadro"/>
    <w:rsid w:val="00D23468"/>
    <w:rPr>
      <w:rFonts w:hint="default" w:ascii="Calibri" w:hAnsi="Calibri" w:cs="Calibri"/>
      <w:b w:val="0"/>
      <w:bCs w:val="0"/>
      <w:i w:val="0"/>
      <w:iCs w:val="0"/>
      <w:color w:val="00000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081451"/>
    <w:pPr>
      <w:ind w:left="720"/>
      <w:contextualSpacing/>
    </w:pPr>
  </w:style>
  <w:style w:type="paragraph" w:styleId="Rodap">
    <w:name w:val="footer"/>
    <w:basedOn w:val="Normal"/>
    <w:link w:val="RodapChar"/>
    <w:uiPriority w:val="99"/>
    <w:unhideWhenUsed/>
    <w:rsid w:val="0044543C"/>
    <w:pPr>
      <w:tabs>
        <w:tab w:val="center" w:pos="4513"/>
        <w:tab w:val="right" w:pos="9026"/>
      </w:tabs>
    </w:pPr>
  </w:style>
  <w:style w:type="character" w:styleId="RodapChar" w:customStyle="1">
    <w:name w:val="Rodapé Char"/>
    <w:basedOn w:val="Fontepargpadro"/>
    <w:link w:val="Rodap"/>
    <w:uiPriority w:val="99"/>
    <w:rsid w:val="0044543C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ontepargpadro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3.xml" Id="rId9" /><Relationship Type="http://schemas.openxmlformats.org/officeDocument/2006/relationships/header" Target="header.xml" Id="R1153f7a621c74f5b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e8cbf3a-2932-47c6-a373-20c382463b7b}" enabled="1" method="Standard" siteId="{7e15f674-853f-4708-8271-75b08833eb8c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Tiago Marcel Knipers</dc:creator>
  <keywords/>
  <dc:description/>
  <lastModifiedBy>Guest User</lastModifiedBy>
  <revision>3</revision>
  <dcterms:created xsi:type="dcterms:W3CDTF">2024-07-03T20:17:00.0000000Z</dcterms:created>
  <dcterms:modified xsi:type="dcterms:W3CDTF">2024-07-10T14:39:30.2542895Z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#000000,9,Calibri</vt:lpwstr>
  </property>
  <property fmtid="{D5CDD505-2E9C-101B-9397-08002B2CF9AE}" pid="4" name="ClassificationContentMarkingFooterText">
    <vt:lpwstr>Classificação da informação: Interna. Este documento é de propriedade intelectual do Sistema Ailos, e seu acesso se restringe aos seus colaboradores, dirigentes e terceiros. É proibida a publicação o</vt:lpwstr>
  </property>
</Properties>
</file>