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무료 골프 자세 분석 앱 기획서와 기술 아키텍처</w:t>
      </w:r>
    </w:p>
    <w:p>
      <w:r>
        <w:rPr>
          <w:b w:val="0"/>
        </w:rPr>
        <w:t>버전 0.2 · 2026년 9월 9일 · 개발 착수용 제안</w:t>
      </w:r>
    </w:p>
    <w:p>
      <w:pPr>
        <w:pStyle w:val="Heading1"/>
      </w:pPr>
      <w:r>
        <w:t>1 제품의 목표와 핵심 결정</w:t>
      </w:r>
    </w:p>
    <w:p>
      <w:r>
        <w:rPr>
          <w:b w:val="0"/>
        </w:rPr>
        <w:t>직접 촬영하거나 스크린연습장 앱에서 저장한 스윙 영상을 스마트폰 안에서 분석하고, 사용자가 다음 연습에서 바꿀 동작 한두 가지를 이해하도록 돕는 무료 앱을 만든다. 영상 분석, 스크린 결과 캡처 OCR, 자세와 샷 수치의 통합 분석, 기록 조회, 개인 스윙 비교를 핵심 무료 기능으로 유지한다.</w:t>
      </w:r>
    </w:p>
    <w:p>
      <w:r>
        <w:rPr>
          <w:b w:val="0"/>
        </w:rPr>
        <w:t xml:space="preserve">권장 구조는 </w:t>
      </w:r>
      <w:r>
        <w:rPr>
          <w:b/>
        </w:rPr>
        <w:t>영상 → 포즈 추정 → 시간별 관절 좌표 → 스윙 구간 및 수치 계산 → 근거 기반 판정 → 경량 SLM 설명</w:t>
      </w:r>
      <w:r>
        <w:rPr>
          <w:b w:val="0"/>
        </w:rPr>
        <w:t>이다. SLM에는 영상 전체나 매 프레임의 좌표를 모두 넣지 않고, 요약된 수치와 근거 프레임, 관찰 가능한 항목만 전달한다. 각도와 시간 계산은 결정적인 코드가 수행한다. SLM은 관찰 결과를 설명하고 허용된 연습 후보의 우선순위를 정한다.</w:t>
      </w:r>
    </w:p>
    <w:p>
      <w:r>
        <w:rPr>
          <w:b w:val="0"/>
        </w:rPr>
        <w:t>첫 버전은 Flutter 기반 Android 앱으로 제안한다. 촬영 후 분석하는 방식으로 시작하며, 실시간 교정과 iOS는 후속 범위로 둔다. 이 문서의 일정, 성능, 데이터 규모는 계획값이며 실제 측정 결과가 아니다.</w:t>
      </w:r>
    </w:p>
    <w:p>
      <w:pPr>
        <w:pStyle w:val="Heading1"/>
      </w:pPr>
      <w:r>
        <w:t>2 대상 사용자와 사용 흐름</w:t>
      </w:r>
    </w:p>
    <w:p>
      <w:r>
        <w:rPr>
          <w:b w:val="0"/>
        </w:rPr>
        <w:t>대상은 비용 부담 없이 자신의 스윙을 반복 점검하려는 아마추어 골퍼다. 혼자 삼각대로 찍거나 동료가 촬영한 영상, 스크린연습장에서 제공받은 동영상을 활용한다.</w:t>
      </w:r>
    </w:p>
    <w:p>
      <w:r>
        <w:rPr>
          <w:b w:val="0"/>
        </w:rPr>
        <w:t>1. 홈에서 직접 촬영 또는 영상 불러오기를 선택한다.</w:t>
      </w:r>
    </w:p>
    <w:p>
      <w:r>
        <w:rPr>
          <w:b w:val="0"/>
        </w:rPr>
        <w:t>2. 분석할 사람을 선택하고, 오른손잡이·왼손잡이와 클럽을 지정한다.</w:t>
      </w:r>
    </w:p>
    <w:p>
      <w:r>
        <w:rPr>
          <w:b w:val="0"/>
        </w:rPr>
        <w:t>3. 촬영 방향을 선택한다. 정면은 골퍼의 가슴을 마주 보는 방향, 후방은 목표선 뒤에서 목표 방향을 보는 방향이다. 모호한 ‘측면’이라는 명칭만 사용하지 않는다.</w:t>
      </w:r>
    </w:p>
    <w:p>
      <w:r>
        <w:rPr>
          <w:b w:val="0"/>
        </w:rPr>
        <w:t>4. 영상에서 스윙 한 번의 시작과 끝을 자른다. 자동 선택을 제공하되 사용자가 수정할 수 있다.</w:t>
      </w:r>
    </w:p>
    <w:p>
      <w:r>
        <w:rPr>
          <w:b w:val="0"/>
        </w:rPr>
        <w:t>5. 촬영 품질을 점검한다. 사람이 잘리거나 관절이 가려지면 가능한 항목만 분석하고 재촬영 안내를 제공한다.</w:t>
      </w:r>
    </w:p>
    <w:p>
      <w:r>
        <w:rPr>
          <w:b w:val="0"/>
        </w:rPr>
        <w:t>6. 스켈레톤과 어드레스·탑·임팩트 추정·피니시 구간을 확인한다. 임팩트를 정확히 찾지 못하면 사용자가 프레임을 지정한다.</w:t>
      </w:r>
    </w:p>
    <w:p>
      <w:r>
        <w:rPr>
          <w:b w:val="0"/>
        </w:rPr>
        <w:t>7. 스크린 결과 캡처를 추가하고 OCR이 읽은 값과 단위를 확인한다. 영상과 같은 샷인지 직접 확인한다. 캡처가 없어도 자세 분석은 가능하다.</w:t>
      </w:r>
    </w:p>
    <w:p>
      <w:r>
        <w:rPr>
          <w:b w:val="0"/>
        </w:rPr>
        <w:t>8. 결과에서 자세 관찰, 측정된 샷 결과, 함께 확인할 개선 후보와 다음 연습 한 가지를 본다.</w:t>
      </w:r>
    </w:p>
    <w:p>
      <w:r>
        <w:rPr>
          <w:b w:val="0"/>
        </w:rPr>
        <w:t>9. 이전의 같은 방향·같은 클럽 영상과 비교하고 연습 기록을 저장한다.</w:t>
      </w:r>
    </w:p>
    <w:p>
      <w:r>
        <w:rPr>
          <w:b w:val="0"/>
        </w:rPr>
        <w:t>화면은 홈, 촬영 및 가져오기, 구간 확인, 분석 결과, 기록 비교, 설정으로 구성한다. 결과의 첫 화면에는 종합 점수보다 핵심 관찰 두 개와 근거 프레임을 우선 배치한다.</w:t>
      </w:r>
    </w:p>
    <w:p>
      <w:pPr>
        <w:pStyle w:val="Heading1"/>
      </w:pPr>
      <w:r>
        <w:t>3 첫 출시 기능 범위</w:t>
      </w:r>
    </w:p>
    <w:tbl>
      <w:tblPr>
        <w:tblW w:type="auto" w:w="0"/>
        <w:tblLayout w:type="fixed"/>
        <w:tblLook w:firstColumn="1" w:firstRow="1" w:lastColumn="0" w:lastRow="0" w:noHBand="0" w:noVBand="1" w:val="04A0"/>
      </w:tblPr>
      <w:tblGrid>
        <w:gridCol w:w="1656"/>
        <w:gridCol w:w="3816"/>
        <w:gridCol w:w="4608"/>
      </w:tblGrid>
      <w:tr>
        <w:trPr>
          <w:tblHeader/>
          <w:cantSplit/>
        </w:trPr>
        <w:tc>
          <w:tcPr>
            <w:tcW w:type="dxa" w:w="1656"/>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기능</w:t>
            </w:r>
          </w:p>
        </w:tc>
        <w:tc>
          <w:tcPr>
            <w:tcW w:type="dxa" w:w="3816"/>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첫 버전</w:t>
            </w:r>
          </w:p>
        </w:tc>
        <w:tc>
          <w:tcPr>
            <w:tcW w:type="dxa" w:w="4608"/>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후속 확장</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영상 입력</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카메라, 갤러리, 파일 선택</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다른 앱의 공유 메뉴 수신</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분석 대상</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한 영상의 한 사람, 한 스윙</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긴 영상의 여러 스윙 자동 분리</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자세 표시</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관절점, 선, 프레임 이동</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두 영상의 구간 동기화 비교</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수치</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촬영 방향별 제한된 관절 각도와 변위</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검증된 추가 지표</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설명</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한국어 요약, 근거, 연습 한 가지</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제한된 결과 후속 질문</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기록</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기기 내 저장과 삭제</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사용자가 요청한 내보내기와 백업</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스크린 수치</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결과 캡처 OCR, 값 수정, 같은 샷 연결, 통합 분석</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업체별 화면 확대와 일괄 입력</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AI 실행</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포즈 및 SLM 온디바이스</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기기별 최적화 모델</w:t>
            </w:r>
          </w:p>
        </w:tc>
      </w:tr>
    </w:tbl>
    <w:p>
      <w:pPr>
        <w:spacing w:after="0"/>
      </w:pPr>
    </w:p>
    <w:p>
      <w:r>
        <w:rPr>
          <w:b w:val="0"/>
        </w:rPr>
        <w:t>초기 범위에서 제외할 것은 클럽 페이스 각도, 정밀 클럽 경로, 지면반력, 체중 분포, 실제 3차원 회전의 확정 측정, 영상만으로 계산한 정확한 헤드 스피드, 무제한 AI 대화다. 기본 인체 포즈 모델은 클럽과 공을 추적하는 모델이 아니다.</w:t>
      </w:r>
    </w:p>
    <w:p>
      <w:pPr>
        <w:pStyle w:val="Heading1"/>
      </w:pPr>
      <w:r>
        <w:t>4 전체 아키텍처</w:t>
      </w:r>
    </w:p>
    <w:p>
      <w:r>
        <w:t>영상 입력 → 포즈 추정 → 관절 시계열과 지표 계산</w:t>
        <w:br/>
        <w:t>결과 캡처 → OCR → 값·단위 확인 → 같은 샷 연결</w:t>
        <w:br/>
        <w:t>두 입력 통합 → 근거 판정 → SLM 설명 → 출력 검증 → 결과·기록</w:t>
      </w:r>
    </w:p>
    <w:p>
      <w:r>
        <w:rPr>
          <w:b w:val="0"/>
        </w:rPr>
        <w:t>Flutter는 화면, 사용자 입력, 작업 상태를 담당한다. Android의 Kotlin 계층은 영상 URI 처리, 디코딩, MediaPipe 연결을 담당하고, SLM은 llama.cpp 기반 네이티브 모듈을 후보로 둔다. Flutter 연결에는 플랫폼 채널 또는 FFI를 사용한다. 실제 빌드에서 선택할 SDK와 NDK 버전은 검증 후 고정한다.</w:t>
      </w:r>
    </w:p>
    <w:p>
      <w:r>
        <w:rPr>
          <w:b w:val="0"/>
        </w:rPr>
        <w:t>프레임 전체를 Flutter와 네이티브 사이에 반복 복사하지 않는다. 네이티브 쪽에서 영상 디코딩과 포즈 추정을 수행한 뒤 좌표, 진행률, 필요한 미리보기만 전달한다. 분석 작업은 화면 스레드와 분리하고 취소, 메모리 정리, 실패 후 재실행을 지원한다.</w:t>
      </w:r>
    </w:p>
    <w:p>
      <w:r>
        <w:rPr>
          <w:b w:val="0"/>
        </w:rPr>
        <w:t>포즈 처리와 SLM 생성을 순차 실행하여 최대 메모리 사용량을 줄인다. 모든 프레임을 메모리에 쌓지 않고 스트리밍 처리한다. 분석 중 앱이 중단되면 완료한 중간 결과를 이용해 재개하거나 명확하게 다시 실행한다.</w:t>
      </w:r>
    </w:p>
    <w:p>
      <w:r>
        <w:rPr>
          <w:b w:val="0"/>
        </w:rPr>
        <w:t>백엔드는 필수로 두지 않는다. 선택적인 모델 다운로드와 버전 배포용 정적 저장소만 사용한다. 사용자의 영상이 분석 서버로 전송되는 경로는 기본 설계에 없다.</w:t>
      </w:r>
    </w:p>
    <w:p>
      <w:pPr>
        <w:pStyle w:val="Heading1"/>
      </w:pPr>
      <w:r>
        <w:t>5 영상 입력과 촬영 조건</w:t>
      </w:r>
    </w:p>
    <w:p>
      <w:r>
        <w:rPr>
          <w:b w:val="0"/>
        </w:rPr>
        <w:t>촬영 가이드는 전신과 스윙 중 손이 프레임 안에 들어오도록 안내하고, 카메라를 고정하며 밝은 곳에서 촬영하도록 한다. 시작 목표는 1080p·60fps이며, 30fps 영상도 제한적으로 허용한다. 높은 프레임률도 빠른 셔터와 선명도를 보장하지는 않는다.</w:t>
      </w:r>
    </w:p>
    <w:p>
      <w:r>
        <w:rPr>
          <w:b w:val="0"/>
        </w:rPr>
        <w:t>60fps의 프레임 간격은 약 16.7ms이고 30fps는 약 33.3ms다. 임팩트 시점의 오차는 한 프레임만으로도 커질 수 있으므로 ‘임팩트 추정’으로 표시한다. 보간으로 만든 프레임은 새 측정 근거가 아니다.</w:t>
      </w:r>
    </w:p>
    <w:p>
      <w:r>
        <w:rPr>
          <w:b w:val="0"/>
        </w:rPr>
        <w:t>가져온 영상은 회전 메타데이터, 좌우 반전, 가변 프레임률, 슬로모션, 재인코딩, 워터마크, 여러 패널로 나뉜 화면을 확인한다. 시간 지표는 프레임 번호를 고정 fps로 나눈 값 대신 실제 타임스탬프를 사용한다. 원래 재생 속도를 알 수 없는 슬로모션은 절대 시간 분석을 중지한다.</w:t>
      </w:r>
    </w:p>
    <w:p>
      <w:r>
        <w:rPr>
          <w:b w:val="0"/>
        </w:rPr>
        <w:t>화면 녹화나 분할 화면은 사용자에게 분석 영역을 지정받고 품질이 부족하면 자세 표시만 제공한다. 처음에는 플랫폼에서 정상적으로 내보낸 파일을 사용한다. 특정 스크린업체의 로그인 연동이나 자동 수집 가능성은 전제하지 않는다. 업체별 연동은 공식 제공 범위와 파일 샘플을 확인한 후 별도 설계한다.</w:t>
      </w:r>
    </w:p>
    <w:p>
      <w:pPr>
        <w:pStyle w:val="Heading1"/>
      </w:pPr>
      <w:r>
        <w:t>6 포즈와 수치화 설계</w:t>
      </w:r>
    </w:p>
    <w:p>
      <w:r>
        <w:rPr>
          <w:b w:val="0"/>
        </w:rPr>
        <w:t>MediaPipe Pose Landmarker를 첫 후보로 사용한다. 공식 문서상 이미지·영상에서 인체 관절을 추정하고 이미지 좌표와 추정된 3차원 좌표를 제공한다.[1] 이 좌표를 실제 깊이 센서로 측정한 값처럼 취급하지 않는다. 골프의 가림과 빠른 동작에서 정확도는 자체 영상으로 검증해야 한다.</w:t>
      </w:r>
    </w:p>
    <w:p>
      <w:r>
        <w:rPr>
          <w:b w:val="0"/>
        </w:rPr>
        <w:t>좌우 관절 이름은 신체 기준으로 저장한다. 왼손잡이 변환과 화면 반전 여부를 별도 기록한다. 위치는 화면 좌표를 보존하면서 어드레스 기준 몸통 길이 같은 안정적인 기준으로 정규화한다. 각 프레임의 몸통 길이를 분모로 바꾸면 자세 변화가 왜곡될 수 있으므로 기준값을 고정한다.</w:t>
      </w:r>
    </w:p>
    <w:p>
      <w:r>
        <w:rPr>
          <w:b w:val="0"/>
        </w:rPr>
        <w:t>짧은 좌표 누락만 제한적으로 보간하고 긴 가림 구간은 결측 처리한다. 시간 필터는 움직임을 지연시키거나 탑을 평탄하게 만들 수 있으므로 원본 좌표와 보정 좌표를 둘 다 보존하고 이벤트 검출 오차를 확인한다.</w:t>
      </w:r>
    </w:p>
    <w:tbl>
      <w:tblPr>
        <w:tblW w:type="auto" w:w="0"/>
        <w:tblLayout w:type="fixed"/>
        <w:tblLook w:firstColumn="1" w:firstRow="1" w:lastColumn="0" w:lastRow="0" w:noHBand="0" w:noVBand="1" w:val="04A0"/>
      </w:tblPr>
      <w:tblGrid>
        <w:gridCol w:w="1656"/>
        <w:gridCol w:w="3816"/>
        <w:gridCol w:w="4608"/>
      </w:tblGrid>
      <w:tr>
        <w:trPr>
          <w:tblHeader/>
          <w:cantSplit/>
        </w:trPr>
        <w:tc>
          <w:tcPr>
            <w:tcW w:type="dxa" w:w="1656"/>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지표</w:t>
            </w:r>
          </w:p>
        </w:tc>
        <w:tc>
          <w:tcPr>
            <w:tcW w:type="dxa" w:w="3816"/>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계산 방법</w:t>
            </w:r>
          </w:p>
        </w:tc>
        <w:tc>
          <w:tcPr>
            <w:tcW w:type="dxa" w:w="4608"/>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적합한 영상과 한계</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무릎과 팔꿈치 각도</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세 관절점 사이 2차원 각도</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해당 관절이 잘 보일 때만 제공</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상체 기울기 변화</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골반 중심과 어깨 중심을 잇는 선의 영상상 기울기</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후방 영상 중심, 실제 척추 각도와 구분</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머리 위치 변화</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코 또는 귀 기준점의 어드레스 대비 변위</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정면·후방을 분리, 머리 회전 영향 표시</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골반 중심 이동</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좌우 골반점 중간의 정규화 변위</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정면에서 영상상 이동 관찰, 체중 이동으로 부르지 않음</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리드 팔 굽힘</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어깨·팔꿈치·손목 각도</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탑에서 가림이 심하면 보류</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템포</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시작부터 탑, 탑부터 임팩트 추정까지 시간과 비율</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원래 재생 속도와 이벤트 신뢰도 필요</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피니시 유지</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종료 구간의 주요 관절 위치 변동</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정지 안정성의 대리지표, 실제 균형 측정 아님</w:t>
            </w:r>
          </w:p>
        </w:tc>
      </w:tr>
    </w:tbl>
    <w:p>
      <w:pPr>
        <w:spacing w:after="0"/>
      </w:pPr>
    </w:p>
    <w:p>
      <w:r>
        <w:rPr>
          <w:b w:val="0"/>
        </w:rPr>
        <w:t>각도는 acos(clamp(dot(u,v)/(|u||v|), -1, 1))로 계산하고 영벡터와 결측을 처리한다. 단위를 deg, ms, body_length_ratio 등으로 명시한다. 화면에서 추정한 지표는 이름에 projected 또는 image를 포함해 실제 물리 측정과 구분한다.</w:t>
      </w:r>
    </w:p>
    <w:p>
      <w:r>
        <w:rPr>
          <w:b w:val="0"/>
        </w:rPr>
        <w:t>스윙 이벤트는 어드레스, 백스윙 시작, 탑, 다운스윙, 임팩트 추정, 피니시로 나눈다. 초기에는 손목 궤적과 속도 변화 기반 규칙을 사용하고 사람의 프레임 수정 기능을 제공한다. 클럽이 수평인 세부 구간은 클럽 추적 없이 확정하지 않는다.</w:t>
      </w:r>
    </w:p>
    <w:p>
      <w:pPr>
        <w:pStyle w:val="Heading1"/>
      </w:pPr>
      <w:r>
        <w:t>7 판정과 설명의 분리</w:t>
      </w:r>
    </w:p>
    <w:p>
      <w:r>
        <w:rPr>
          <w:b w:val="0"/>
        </w:rPr>
        <w:t>모든 지표에 measurement_status, 누락률, 관련 관절의 가시성, 이벤트 신뢰도, 촬영 방향을 연결한다. 포즈 모델의 confidence를 그대로 분석 정확도 확률로 표시하지 않는다. 초기 UI는 ‘분석 가능’, ‘일부 추정’, ‘판단 보류’로 표현한다.</w:t>
      </w:r>
    </w:p>
    <w:p>
      <w:r>
        <w:rPr>
          <w:b w:val="0"/>
        </w:rPr>
        <w:t>보편적인 이상 각도 하나를 모든 사람에게 적용하지 않는다. 클럽, 촬영 방향, 개인 기준 스윙, 전문가 검토 범위를 사용한다. 개인 비교는 같은 조건에서 측정값의 변화를 보여주며, 수치 변화만으로 스윙이 좋아졌다고 단정하지 않는다.</w:t>
      </w:r>
    </w:p>
    <w:p>
      <w:r>
        <w:rPr>
          <w:b w:val="0"/>
        </w:rPr>
        <w:t>판정 엔진은 관찰 ID, 근거 지표 ID, 관련 구간, 허용 가능한 표현, 검토된 연습 후보 ID를 만든다. 초기 규칙은 가설로 관리하고 코치가 검토한 이후 활성화한다. SLM이 자유롭게 새 결함을 만들어내거나 새로운 임계값을 지정하지 못하게 한다.</w:t>
      </w:r>
    </w:p>
    <w:p>
      <w:r>
        <w:rPr>
          <w:b w:val="0"/>
        </w:rPr>
        <w:t>사용자에게는 ‘탑 부근에서 왼팔이 영상상 굽혀져 보입니다. 해당 장면을 확인하세요’처럼 관찰과 해석을 구분한다. 촬영 방향이 부적합하면 개선 조언 대신 다른 방향의 촬영을 안내한다. 종합 100점 점수는 평가 근거가 확보될 때까지 만들지 않는다.</w:t>
      </w:r>
    </w:p>
    <w:p>
      <w:pPr>
        <w:pStyle w:val="Heading1"/>
      </w:pPr>
      <w:r>
        <w:t>8 경량 SLM 선택과 실행 예산</w:t>
      </w:r>
    </w:p>
    <w:p>
      <w:r>
        <w:rPr>
          <w:b w:val="0"/>
        </w:rPr>
        <w:t>첫 비교 후보는 Qwen3 0.6B의 비사고 모드와 Gemma 3 270M 기반의 과업 특화 모델이다.[2][3] 더 큰 모델을 바로 기본값으로 채택하지 않고 한국어 설명, 수치 충실도, 지연 시간으로 판단한다. 후보 모델의 존재가 골프 분석 성능을 보장하지 않는다. 한국어 성능과 재배포 라이선스는 최종 모델 버전 기준으로 확인한다.</w:t>
      </w:r>
    </w:p>
    <w:p>
      <w:r>
        <w:rPr>
          <w:b w:val="0"/>
        </w:rPr>
        <w:t>4비트 가중치의 이론적 크기는 파라미터 수 × 0.5바이트다. 270M은 약 135MB, 0.6B는 약 300MB, 1B는 약 500MB다. 실제 파일과 실행 메모리는 비양자화 텐서, 메타데이터, KV 캐시, 연산 버퍼 때문에 더 크다. 특히 모델 파일 크기를 앱 RAM 사용량으로 제시하지 않는다.</w:t>
      </w:r>
    </w:p>
    <w:tbl>
      <w:tblPr>
        <w:tblW w:type="auto" w:w="0"/>
        <w:tblLayout w:type="fixed"/>
        <w:tblLook w:firstColumn="1" w:firstRow="1" w:lastColumn="0" w:lastRow="0" w:noHBand="0" w:noVBand="1" w:val="04A0"/>
      </w:tblPr>
      <w:tblGrid>
        <w:gridCol w:w="1656"/>
        <w:gridCol w:w="3816"/>
        <w:gridCol w:w="4608"/>
      </w:tblGrid>
      <w:tr>
        <w:trPr>
          <w:tblHeader/>
          <w:cantSplit/>
        </w:trPr>
        <w:tc>
          <w:tcPr>
            <w:tcW w:type="dxa" w:w="1656"/>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항목</w:t>
            </w:r>
          </w:p>
        </w:tc>
        <w:tc>
          <w:tcPr>
            <w:tcW w:type="dxa" w:w="3816"/>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초기 계획값</w:t>
            </w:r>
          </w:p>
        </w:tc>
        <w:tc>
          <w:tcPr>
            <w:tcW w:type="dxa" w:w="4608"/>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확인 방법</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입력 길이</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약 1,000~2,000토큰 이내</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실제 한국어 토크나이저 측정</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출력 길이</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약 150~300토큰 이내</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설명 충분성과 반복 평가</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분석 영상</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5~15초의 한 스윙</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가져온 영상에서 자르기</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전체 처리 시간</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기준 기기 p95 30초 이내 목표</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디코딩·포즈·SLM 개별 측정</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최대 앱 메모리</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기준 기기 1.5GB 이내 목표</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실제 전체 프로세스 측정</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기기 구성</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RAM 4GB·6GB·8GB 이상 각 등급</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최소 지원은 실측 후 결정</w:t>
            </w:r>
          </w:p>
        </w:tc>
      </w:tr>
    </w:tbl>
    <w:p>
      <w:pPr>
        <w:spacing w:after="0"/>
      </w:pPr>
    </w:p>
    <w:p>
      <w:r>
        <w:rPr>
          <w:b w:val="0"/>
        </w:rPr>
        <w:t>llama.cpp는 Android 네이티브 빌드와 앱 바인딩 문서를 제공한다.[4] Flutter 연결은 별도 구현·검증 대상이다. GPU나 NPU 가속은 기기마다 다르므로 필수 전제로 두지 않는다. 초기에는 안정적인 CPU 경로를 확보한 뒤 가속을 비교한다.</w:t>
      </w:r>
    </w:p>
    <w:p>
      <w:r>
        <w:rPr>
          <w:b w:val="0"/>
        </w:rPr>
        <w:t>SLM 입력은 요약 JSON, 관찰 후보, 검토된 연습 목록으로 제한한다. 출력 JSON은 요약, 관찰 ID, 근거 ID, 선택한 연습 ID로 고정한다. JSON 파싱, 참조 ID, 숫자 일치, 금지된 측정 주장 여부를 검증한다. 실패하면 한 번만 재시도하거나 바로 템플릿으로 대체한다. 기본 분석은 모델 미설치·실패 상태에서도 동작한다.</w:t>
      </w:r>
    </w:p>
    <w:p>
      <w:pPr>
        <w:pStyle w:val="Heading1"/>
      </w:pPr>
      <w:r>
        <w:t>9 스크린 결과 캡처와 추가 분석 도구</w:t>
      </w:r>
    </w:p>
    <w:p>
      <w:r>
        <w:rPr>
          <w:b w:val="0"/>
        </w:rPr>
        <w:t>스크린 결과 캡처는 첫 버전의 필수 지원 입력이다. 영상과 결과 이미지를 한 샷에 연결해 동작 관찰과 장비가 제공하는 결과를 함께 해석한다. 화면 캡처를 우선 지원하고, 화면을 카메라로 찍은 사진도 받되 반사·기울기·모아레로 인식이 어려우면 수동 수정을 안내한다.</w:t>
      </w:r>
    </w:p>
    <w:p>
      <w:r>
        <w:rPr>
          <w:b w:val="0"/>
        </w:rPr>
        <w:t>한국어·영문·숫자를 읽을 온디바이스 OCR 후보는 ML Kit Text Recognition v2다. 공식 문서는 한국어와 라틴 문자 지원을 명시한다.[5] OCR 다음에는 별도의 항목 매핑과 단위 검증 모듈이 필요하다. OCR 결과만으로 숫자가 어떤 지표인지 정확히 연결되었다고 가정하지 않는다.</w:t>
      </w:r>
    </w:p>
    <w:tbl>
      <w:tblPr>
        <w:tblW w:type="auto" w:w="0"/>
        <w:tblLayout w:type="fixed"/>
        <w:tblLook w:firstColumn="1" w:firstRow="1" w:lastColumn="0" w:lastRow="0" w:noHBand="0" w:noVBand="1" w:val="04A0"/>
      </w:tblPr>
      <w:tblGrid>
        <w:gridCol w:w="1656"/>
        <w:gridCol w:w="3816"/>
        <w:gridCol w:w="4608"/>
      </w:tblGrid>
      <w:tr>
        <w:trPr>
          <w:tblHeader/>
          <w:cantSplit/>
        </w:trPr>
        <w:tc>
          <w:tcPr>
            <w:tcW w:type="dxa" w:w="1656"/>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수집 항목</w:t>
            </w:r>
          </w:p>
        </w:tc>
        <w:tc>
          <w:tcPr>
            <w:tcW w:type="dxa" w:w="3816"/>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내부 단위</w:t>
            </w:r>
          </w:p>
        </w:tc>
        <w:tc>
          <w:tcPr>
            <w:tcW w:type="dxa" w:w="4608"/>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필수 처리</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볼 스피드</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m/s</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mph와 km/h를 변환하고 원문 보존</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클럽 또는 헤드 스피드</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m/s</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볼 스피드와 구분, 없으면 결측</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캐리 거리</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m</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총 비거리와 별도 필드</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총 비거리</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m</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런 포함 여부 또는 업체 표기 보존</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발사각</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deg</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수평 발사 방향과 구분</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백스핀 또는 총 스핀</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rpm</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원문 정의에 맞춰 구분, 혼합 금지</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사이드스핀 또는 스핀축</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rpm 또는 deg</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서로 다른 물리량으로 별도 저장</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출발 방향과 좌우 편차</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deg 또는 m</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각도와 도착 위치를 구분</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클럽 패스와 페이스 각도</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deg</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장비가 제공한 경우만 입력</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클럽 종류와 샷 번호</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문자열</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영상 연결과 동일 조건 비교에 사용</w:t>
            </w:r>
          </w:p>
        </w:tc>
      </w:tr>
    </w:tbl>
    <w:p>
      <w:pPr>
        <w:spacing w:after="0"/>
      </w:pPr>
    </w:p>
    <w:p>
      <w:r>
        <w:rPr>
          <w:b w:val="0"/>
        </w:rPr>
        <w:t>동일 화면의 여러 샷 표에서는 한 행을 선택하게 한다. OCR이 현재 샷과 평균값을 섞지 않도록 라벨·행·화면 영역을 함께 읽는다. 첫 배포는 샘플로 검증한 1~2개 화면 유형에 자동 매핑을 제공하고 나머지는 영역 선택과 수동 매핑을 제공한다. 특정 업체의 지원 여부는 실제 캡처 확인 후 확정한다.</w:t>
      </w:r>
    </w:p>
    <w:p>
      <w:r>
        <w:rPr>
          <w:b w:val="0"/>
        </w:rPr>
        <w:t>검증 화면에는 원본 영역과 추출값을 나란히 보여준다. 0과 O, 1과 I, 누락된 소수점, 음수 부호, 단위 누락, 캐리와 총 거리 뒤바뀜을 점검한다. 낮은 신뢰도의 값은 반드시 확인하도록 한다. 범위를 벗어난 값은 원본 확인을 요청하고 임의로 정상값으로 바꾸지 않는다. 사용자가 확정하지 않은 값은 확정 측정값으로 분석하지 않는다.</w:t>
      </w:r>
    </w:p>
    <w:p>
      <w:r>
        <w:rPr>
          <w:b w:val="0"/>
        </w:rPr>
        <w:t>샷 연결은 시간, 클럽, 샷 번호로 후보를 제안하되 사용자가 같은 샷임을 확인한다. 확인할 수 없으면 세션 참고 자료로만 보관하고 영상과의 통합 원인 해석에서 제외한다. 캡처에 없는 클럽 스피드를 영상으로 보충해 실측처럼 표시하지 않는다.</w:t>
      </w:r>
    </w:p>
    <w:p>
      <w:pPr>
        <w:pStyle w:val="Heading2"/>
      </w:pPr>
      <w:r>
        <w:t>추가 분석 도구</w:t>
      </w:r>
    </w:p>
    <w:p>
      <w:r>
        <w:rPr>
          <w:b w:val="0"/>
        </w:rPr>
        <w:t>첫째, 두 속도가 같은 샷에서 유효하게 제공되면 볼 스피드 ÷ 클럽 스피드로 스매시 팩터를 계산한다. 계산 전에 속도 단위를 통일하고 분모가 0이 아닌지 확인한다. 예를 들어 60m/s ÷ 40m/s = 1.50이다. 이 예시는 정상 목표값이 아니다. 클럽별 차이와 장비의 측정·추정 방식을 고려하고 모든 클럽에 1.50을 목표로 제시하지 않는다.</w:t>
      </w:r>
    </w:p>
    <w:p>
      <w:r>
        <w:rPr>
          <w:b w:val="0"/>
        </w:rPr>
        <w:t>둘째, 같은 클럽·장비·설정의 여러 샷에서 속도, 스매시 팩터, 캐리와 좌우 편차의 분포를 보여준다. 평균뿐 아니라 중앙값과 변동 폭, 샷 수를 함께 표시한다. 표본이 적으면 추세로 단정하지 않는다. 장비가 다른 기록은 기본적으로 별도 비교 그룹으로 둔다.</w:t>
      </w:r>
    </w:p>
    <w:p>
      <w:r>
        <w:rPr>
          <w:b w:val="0"/>
        </w:rPr>
        <w:t>셋째, 자세와 결과를 나란히 비교한다. 예를 들어 상체 기울기 변화와 낮아진 스매시 팩터가 함께 나타났다면 ‘해당 장면의 타점과 동작을 추가 확인할 후보’로 제안한다. 영상만으로 타점 불량을 확정하거나 상체 기울기가 결과의 원인이라고 단정하지 않는다.</w:t>
      </w:r>
    </w:p>
    <w:p>
      <w:r>
        <w:rPr>
          <w:b w:val="0"/>
        </w:rPr>
        <w:t>넷째, 사용자가 한 가지 연습을 선택하고 전후의 같은 조건 샷 묶음을 비교한다. 스피드가 높아졌더라도 방향 분산이 커졌다면 두 변화를 같이 보여준다. 장비의 거리 보정·환경 설정을 알 수 없으면 캐리 개선 판단에 제한을 표시한다.</w:t>
      </w:r>
    </w:p>
    <w:p>
      <w:r>
        <w:rPr>
          <w:b w:val="0"/>
        </w:rPr>
        <w:t>분석 결과는 ‘영상 관찰’, ‘스크린 제공 수치’, ‘계산 지표’, ‘종합 해석’을 구분한다. SLM은 확인된 수치와 허용된 가설만 사용하며 캡처에 없는 스핀·타점·경로를 만들어내지 않는다. 장비가 표시한 수치는 장비 제공값으로 명명하고 실제 센서 측정인지 계산 추정인지 알 수 없으면 unknown으로 저장한다.</w:t>
      </w:r>
    </w:p>
    <w:p>
      <w:pPr>
        <w:pStyle w:val="Heading1"/>
      </w:pPr>
      <w:r>
        <w:t>10 데이터 계약 예시</w:t>
      </w:r>
    </w:p>
    <w:p>
      <w:r>
        <w:rPr>
          <w:b w:val="0"/>
        </w:rPr>
        <w:t>아래 값은 구조 설명용 예시이며 스윙의 정상 기준이 아니다.</w:t>
      </w:r>
    </w:p>
    <w:p>
      <w:pPr>
        <w:spacing w:line="240" w:lineRule="auto" w:after="160"/>
      </w:pPr>
      <w:r>
        <w:rPr>
          <w:rFonts w:ascii="DejaVu Sans Mono" w:hAnsi="DejaVu Sans Mono"/>
          <w:sz w:val="16"/>
        </w:rPr>
        <w:t>{</w:t>
        <w:br/>
        <w:t xml:space="preserve">  "schema_version": "0.1",</w:t>
        <w:br/>
        <w:t xml:space="preserve">  "swing_id": "local-001",</w:t>
        <w:br/>
        <w:t xml:space="preserve">  "source": {"type": "import", "view": "face_on", "mirrored": false},</w:t>
        <w:br/>
        <w:t xml:space="preserve">  "player": {"handedness": "right", "club": "7i"},</w:t>
        <w:br/>
        <w:t xml:space="preserve">  "events": {</w:t>
        <w:br/>
        <w:t xml:space="preserve">    "top": {"t_ms": 1200, "status": "estimated"},</w:t>
        <w:br/>
        <w:t xml:space="preserve">    "impact": {"t_ms": 1510, "status": "user_confirmed"}</w:t>
        <w:br/>
        <w:t xml:space="preserve">  },</w:t>
        <w:br/>
        <w:t xml:space="preserve">  "metrics": [</w:t>
        <w:br/>
        <w:t xml:space="preserve">    {</w:t>
        <w:br/>
        <w:t xml:space="preserve">      "id": "lead_elbow_projected_at_top",</w:t>
        <w:br/>
        <w:t xml:space="preserve">      "value": 151,</w:t>
        <w:br/>
        <w:t xml:space="preserve">      "unit": "deg",</w:t>
        <w:br/>
        <w:t xml:space="preserve">      "status": "usable",</w:t>
        <w:br/>
        <w:t xml:space="preserve">      "evidence_t_ms": [1180, 1200, 1220]</w:t>
        <w:br/>
        <w:t xml:space="preserve">    }</w:t>
        <w:br/>
        <w:t xml:space="preserve">  ],</w:t>
        <w:br/>
        <w:t xml:space="preserve">  "unavailable": ["club_face_angle", "weight_distribution"],</w:t>
        <w:br/>
        <w:t xml:space="preserve">  "allowed_observations": [],</w:t>
        <w:br/>
        <w:t xml:space="preserve">  "allowed_drills": [],</w:t>
        <w:br/>
        <w:t xml:space="preserve">  "versions": {"pose": "pinned", "rules": "0.1", "slm": "pinned"}</w:t>
        <w:br/>
        <w:t>}</w:t>
      </w:r>
    </w:p>
    <w:p>
      <w:r>
        <w:rPr>
          <w:b w:val="0"/>
        </w:rPr>
        <w:t>프레임 원자료는 t_ms, landmark_id, x, y, z_estimated, visibility, presence, 좌표계와 보간 여부를 담는다. SLM 입력에는 전체 원자료 대신 선택한 특징만 전달한다. 위 예시처럼 허용 관찰과 연습이 비어 있으면 모델은 결함이나 연습을 만들어내지 않고 측정 요약만 제공한다.</w:t>
      </w:r>
    </w:p>
    <w:p>
      <w:r>
        <w:rPr>
          <w:b w:val="0"/>
        </w:rPr>
        <w:t>기기 DB는 Swing, VideoAsset, ScreenshotAsset, ShotMeasurement, AnalysisRun, Event, Metric, Observation, Feedback로 구분한다. ShotMeasurement에는 metric_name, original_text, original_unit, normalized_value, normalized_unit, source_image_id, crop_bbox, provider, measurement_method, ocr_status, user_confirmed, shot_match_status를 저장한다. 캡처 값 수정 시 통합 분석과 계산 지표를 다시 생성한다. 동일 영상 재분석은 기존 결과를 덮어쓰지 않고 AnalysisRun을 추가한다. 포즈·규칙·SLM 버전이 달라진 기록은 비교 화면에 표시한다. 원본 보존 여부와 삭제 정책을 설정하고 삭제할 때 연결된 캐시와 미리보기도 함께 처리한다.</w:t>
      </w:r>
    </w:p>
    <w:p>
      <w:pPr>
        <w:pStyle w:val="Heading1"/>
      </w:pPr>
      <w:r>
        <w:t>11 학습과 검증 전략</w:t>
      </w:r>
    </w:p>
    <w:p>
      <w:r>
        <w:rPr>
          <w:b w:val="0"/>
        </w:rPr>
        <w:t>처음부터 SLM을 새로 사전학습하지 않는다. 먼저 실제 영상의 포즈·구간·지표 품질을 확보하고, 검토된 입력과 설명 쌍으로 미세조정한다. 설명의 자연스러움을 높이기 위해 잘못된 측정값을 학습으로 덮지 않는다.</w:t>
      </w:r>
    </w:p>
    <w:p>
      <w:r>
        <w:rPr>
          <w:b w:val="0"/>
        </w:rPr>
        <w:t>초기 탐색 데이터는 촬영 동의를 받은 10~20명의 100~200개 스윙을 목표로 수집한다. 이는 문제 발견용 규모다. 공개 출시 판단에는 사용자·기기·촬영 방향·조명·복장·가림을 넓힌 별도 평가가 필요하다. 같은 사람의 스윙이나 같은 영상에서 자른 구간이 학습과 테스트에 섞이지 않도록 사람과 촬영 세션 단위로 분리한다.</w:t>
      </w:r>
    </w:p>
    <w:p>
      <w:r>
        <w:rPr>
          <w:b w:val="0"/>
        </w:rPr>
        <w:t>정답은 구간 프레임, 2차원 관절점, 관찰 가능 여부, 코치가 확인한 설명과 연습으로 구성한다. 애매한 장면은 억지로 결함 라벨을 붙이지 않는다. 복수 검토자의 불일치는 기록한다. 골퍼 자신의 데이터만으로 학습하면 일반화가 약하므로 초기에는 개인 기준 비교 기능에 활용한다.</w:t>
      </w:r>
    </w:p>
    <w:p>
      <w:r>
        <w:rPr>
          <w:b w:val="0"/>
        </w:rPr>
        <w:t>SLM은 근거가 없는 경우의 보류, 결측, 왼손잡이, 반전 영상, 잘못된 입력과 상충한 수치를 포함해 학습한다. 합성 설명은 검토 후 보조 데이터로 사용한다. LoRA는 개발 환경에서 학습하고 배포용 모델을 병합·양자화한 뒤 다시 평가한다. 휴대폰에서는 우선 추론만 수행한다.</w:t>
      </w:r>
    </w:p>
    <w:p>
      <w:r>
        <w:rPr>
          <w:b w:val="0"/>
        </w:rPr>
        <w:t>검증은 세 층으로 나눈다. 첫째, 랜드마크와 이벤트 추정의 오차를 측정한다. 둘째, 사람이 표시한 관절로 계산한 2차원 지표와 앱 지표를 비교한다. 셋째, 같은 검증 데이터에서 템플릿과 SLM의 이해도·근거 충실도를 비교한다. SLM이 템플릿보다 낫지 않으면 배포 모델을 강제하지 않는다.</w:t>
      </w:r>
    </w:p>
    <w:p>
      <w:pPr>
        <w:pStyle w:val="Heading1"/>
      </w:pPr>
      <w:r>
        <w:t>12 출시 판단 기준</w:t>
      </w:r>
    </w:p>
    <w:p>
      <w:r>
        <w:rPr>
          <w:b w:val="0"/>
        </w:rPr>
        <w:t>아래 수치는 최초 합의안이며 달성했다고 주장하는 수치가 아니다.</w:t>
      </w:r>
    </w:p>
    <w:tbl>
      <w:tblPr>
        <w:tblW w:type="auto" w:w="0"/>
        <w:tblLayout w:type="fixed"/>
        <w:tblLook w:firstColumn="1" w:firstRow="1" w:lastColumn="0" w:lastRow="0" w:noHBand="0" w:noVBand="1" w:val="04A0"/>
      </w:tblPr>
      <w:tblGrid>
        <w:gridCol w:w="1800"/>
        <w:gridCol w:w="8280"/>
      </w:tblGrid>
      <w:tr>
        <w:trPr>
          <w:tblHeader/>
          <w:cantSplit/>
        </w:trPr>
        <w:tc>
          <w:tcPr>
            <w:tcW w:type="dxa" w:w="1800"/>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평가</w:t>
            </w:r>
          </w:p>
        </w:tc>
        <w:tc>
          <w:tcPr>
            <w:tcW w:type="dxa" w:w="8280"/>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출시 목표와 행동</w:t>
            </w:r>
          </w:p>
        </w:tc>
      </w:tr>
      <w:tr>
        <w:trPr>
          <w:cantSplit/>
        </w:trPr>
        <w:tc>
          <w:tcPr>
            <w:tcW w:type="dxa" w:w="18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지원 조건 영상 처리</w:t>
            </w:r>
          </w:p>
        </w:tc>
        <w:tc>
          <w:tcPr>
            <w:tcW w:type="dxa" w:w="82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검증 세트 성공률 95% 이상, 방향·기기별도 보고</w:t>
            </w:r>
          </w:p>
        </w:tc>
      </w:tr>
      <w:tr>
        <w:trPr>
          <w:cantSplit/>
        </w:trPr>
        <w:tc>
          <w:tcPr>
            <w:tcW w:type="dxa" w:w="1800"/>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각도 측정</w:t>
            </w:r>
          </w:p>
        </w:tc>
        <w:tc>
          <w:tcPr>
            <w:tcW w:type="dxa" w:w="8280"/>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선명한 프레임의 수동 2D 표기 대비 MAE 5도 이내 목표</w:t>
            </w:r>
          </w:p>
        </w:tc>
      </w:tr>
      <w:tr>
        <w:trPr>
          <w:cantSplit/>
        </w:trPr>
        <w:tc>
          <w:tcPr>
            <w:tcW w:type="dxa" w:w="18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구간 검출</w:t>
            </w:r>
          </w:p>
        </w:tc>
        <w:tc>
          <w:tcPr>
            <w:tcW w:type="dxa" w:w="82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이벤트별 ms 오차와 실패율 보고, 불확실한 임팩트는 수동 수정</w:t>
            </w:r>
          </w:p>
        </w:tc>
      </w:tr>
      <w:tr>
        <w:trPr>
          <w:cantSplit/>
        </w:trPr>
        <w:tc>
          <w:tcPr>
            <w:tcW w:type="dxa" w:w="1800"/>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근거 충실도</w:t>
            </w:r>
          </w:p>
        </w:tc>
        <w:tc>
          <w:tcPr>
            <w:tcW w:type="dxa" w:w="8280"/>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평가 세트에서 미측정 수치·없는 근거 인용 0건 목표</w:t>
            </w:r>
          </w:p>
        </w:tc>
      </w:tr>
      <w:tr>
        <w:trPr>
          <w:cantSplit/>
        </w:trPr>
        <w:tc>
          <w:tcPr>
            <w:tcW w:type="dxa" w:w="18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코치 적합성</w:t>
            </w:r>
          </w:p>
        </w:tc>
        <w:tc>
          <w:tcPr>
            <w:tcW w:type="dxa" w:w="82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수용 가능한 설명 90% 이상 목표, 불일치 항목 수정</w:t>
            </w:r>
          </w:p>
        </w:tc>
      </w:tr>
      <w:tr>
        <w:trPr>
          <w:cantSplit/>
        </w:trPr>
        <w:tc>
          <w:tcPr>
            <w:tcW w:type="dxa" w:w="1800"/>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실패 처리</w:t>
            </w:r>
          </w:p>
        </w:tc>
        <w:tc>
          <w:tcPr>
            <w:tcW w:type="dxa" w:w="8280"/>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가림·반전·시간 정보 누락·메모리 부족에서 보류 또는 대체 결과</w:t>
            </w:r>
          </w:p>
        </w:tc>
      </w:tr>
      <w:tr>
        <w:trPr>
          <w:cantSplit/>
        </w:trPr>
        <w:tc>
          <w:tcPr>
            <w:tcW w:type="dxa" w:w="18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OCR와 샷 연결</w:t>
            </w:r>
          </w:p>
        </w:tc>
        <w:tc>
          <w:tcPr>
            <w:tcW w:type="dxa" w:w="82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지원 화면의 항목·단위별 정확도 측정, 목표 95% 이상. 잘못 연결된 샷과 미확인 값은 통합 분석에서 차단</w:t>
            </w:r>
          </w:p>
        </w:tc>
      </w:tr>
      <w:tr>
        <w:trPr>
          <w:cantSplit/>
        </w:trPr>
        <w:tc>
          <w:tcPr>
            <w:tcW w:type="dxa" w:w="1800"/>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오프라인</w:t>
            </w:r>
          </w:p>
        </w:tc>
        <w:tc>
          <w:tcPr>
            <w:tcW w:type="dxa" w:w="8280"/>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모델 설치 후 비행기 모드에서 입력·분석·저장 완료</w:t>
            </w:r>
          </w:p>
        </w:tc>
      </w:tr>
      <w:tr>
        <w:trPr>
          <w:cantSplit/>
        </w:trPr>
        <w:tc>
          <w:tcPr>
            <w:tcW w:type="dxa" w:w="180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성능</w:t>
            </w:r>
          </w:p>
        </w:tc>
        <w:tc>
          <w:tcPr>
            <w:tcW w:type="dxa" w:w="828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선택한 기준 기기에서 p95 시간·최대 메모리와 연속 분석 발열 확인</w:t>
            </w:r>
          </w:p>
        </w:tc>
      </w:tr>
    </w:tbl>
    <w:p>
      <w:pPr>
        <w:spacing w:after="0"/>
      </w:pPr>
    </w:p>
    <w:p>
      <w:r>
        <w:rPr>
          <w:b w:val="0"/>
        </w:rPr>
        <w:t>2차원 각도 오차 목표는 실제 3차원 생체역학 정확도를 의미하지 않는다. 주요 출시 판단은 촬영 조건별 실패를 숨기지 않고 보류할 수 있는지에 둔다.</w:t>
      </w:r>
    </w:p>
    <w:p>
      <w:pPr>
        <w:pStyle w:val="Heading1"/>
      </w:pPr>
      <w:r>
        <w:t>13 무료 운영과 데이터 보호</w:t>
      </w:r>
    </w:p>
    <w:p>
      <w:r>
        <w:rPr>
          <w:b w:val="0"/>
        </w:rPr>
        <w:t>핵심 분석을 사용자 기기에서 수행하면 호출당 클라우드 AI 비용이 발생하지 않는다. 다만 개발 시간, 스토어 등록·유지, 모델 배포 트래픽, 오류 대응은 남는다. 예를 들어 0.5GB 모델을 신규 사용자 1,000명이 받으면 약 500GB의 전송량이 필요하다. 금액은 배포 서비스 선정 후 계산한다.</w:t>
      </w:r>
    </w:p>
    <w:p>
      <w:r>
        <w:rPr>
          <w:b w:val="0"/>
        </w:rPr>
        <w:t>모델 다운로드는 Wi-Fi 선택, 중단 후 재개, 무결성 해시, 버전 고정과 롤백을 지원한다. 무료 핵심 기능을 유지하면서 후원은 선택적으로 검토한다. 분석 결과를 보기 위한 유료 잠금이나 광고 시청 강제는 첫 기획에 넣지 않는다.</w:t>
      </w:r>
    </w:p>
    <w:p>
      <w:r>
        <w:rPr>
          <w:b w:val="0"/>
        </w:rPr>
        <w:t>회원가입 없이 시작하고 영상과 좌표를 기본적으로 로컬에 보관한다. 동료 영상의 촬영·분석과 학습 데이터 제공은 각각 명시적으로 동의를 받는 흐름을 둔다. 외부 오류 로그에는 원본 영상과 좌표를 기본 첨부하지 않는다. 학습 참여는 별도 선택이며 기본 분석 이용 조건으로 강제하지 않는다.</w:t>
      </w:r>
    </w:p>
    <w:p>
      <w:pPr>
        <w:pStyle w:val="Heading1"/>
      </w:pPr>
      <w:r>
        <w:t>14 개발 순서와 예상 일정</w:t>
      </w:r>
    </w:p>
    <w:p>
      <w:r>
        <w:rPr>
          <w:b w:val="0"/>
        </w:rPr>
        <w:t>개발자 1명과 필요 시 코치 검토를 가정한 약 11~15주 계획이다. 네이티브 연동 경험과 데이터 확보에 따라 달라진다.</w:t>
      </w:r>
    </w:p>
    <w:tbl>
      <w:tblPr>
        <w:tblW w:type="auto" w:w="0"/>
        <w:tblLayout w:type="fixed"/>
        <w:tblLook w:firstColumn="1" w:firstRow="1" w:lastColumn="0" w:lastRow="0" w:noHBand="0" w:noVBand="1" w:val="04A0"/>
      </w:tblPr>
      <w:tblGrid>
        <w:gridCol w:w="1656"/>
        <w:gridCol w:w="3816"/>
        <w:gridCol w:w="4608"/>
      </w:tblGrid>
      <w:tr>
        <w:trPr>
          <w:tblHeader/>
          <w:cantSplit/>
        </w:trPr>
        <w:tc>
          <w:tcPr>
            <w:tcW w:type="dxa" w:w="1656"/>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단계</w:t>
            </w:r>
          </w:p>
        </w:tc>
        <w:tc>
          <w:tcPr>
            <w:tcW w:type="dxa" w:w="3816"/>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기간</w:t>
            </w:r>
          </w:p>
        </w:tc>
        <w:tc>
          <w:tcPr>
            <w:tcW w:type="dxa" w:w="4608"/>
            <w:tcBorders>
              <w:top w:val="single" w:sz="4" w:color="D9D9D9"/>
              <w:left w:val="single" w:sz="4" w:color="D9D9D9"/>
              <w:bottom w:val="single" w:sz="4" w:color="D9D9D9"/>
              <w:right w:val="single" w:sz="4" w:color="D9D9D9"/>
            </w:tcBorders>
            <w:shd w:fill="E8EDF2"/>
            <w:tcMar>
              <w:top w:w="80" w:type="dxa"/>
              <w:left w:w="80" w:type="dxa"/>
              <w:bottom w:w="80" w:type="dxa"/>
              <w:right w:w="80" w:type="dxa"/>
            </w:tcMar>
          </w:tcPr>
          <w:p>
            <w:pPr>
              <w:spacing w:after="60" w:line="264" w:lineRule="auto"/>
            </w:pPr>
            <w:r>
              <w:rPr>
                <w:b/>
                <w:sz w:val="18"/>
              </w:rPr>
              <w:t>산출물과 완료 조건</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기술 검증</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1~2주</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실제 폰에서 영상 20개 이상 처리, 포즈 가림과 메모리 기록</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수치화 프로토타입</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2~3주</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방향 구분, 구간 수정, 지표 5개 내외, 근거 프레임 표시</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기본 앱과 OCR</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3~4주</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촬영·캡처 OCR·값 수정·샷 연결·결과·기록·삭제</w:t>
            </w:r>
          </w:p>
        </w:tc>
      </w:tr>
      <w:tr>
        <w:trPr>
          <w:cantSplit/>
        </w:trPr>
        <w:tc>
          <w:tcPr>
            <w:tcW w:type="dxa" w:w="165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SLM 통합</w:t>
            </w:r>
          </w:p>
        </w:tc>
        <w:tc>
          <w:tcPr>
            <w:tcW w:type="dxa" w:w="3816"/>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2~3주</w:t>
            </w:r>
          </w:p>
        </w:tc>
        <w:tc>
          <w:tcPr>
            <w:tcW w:type="dxa" w:w="4608"/>
            <w:tcBorders>
              <w:top w:val="single" w:sz="4" w:color="D9D9D9"/>
              <w:left w:val="single" w:sz="4" w:color="D9D9D9"/>
              <w:bottom w:val="single" w:sz="4" w:color="D9D9D9"/>
              <w:right w:val="single" w:sz="4" w:color="D9D9D9"/>
            </w:tcBorders>
            <w:shd w:fill="F6F7F8"/>
            <w:tcMar>
              <w:top w:w="80" w:type="dxa"/>
              <w:left w:w="80" w:type="dxa"/>
              <w:bottom w:w="80" w:type="dxa"/>
              <w:right w:w="80" w:type="dxa"/>
            </w:tcMar>
          </w:tcPr>
          <w:p>
            <w:pPr>
              <w:spacing w:after="60" w:line="264" w:lineRule="auto"/>
            </w:pPr>
            <w:r>
              <w:rPr>
                <w:b w:val="0"/>
                <w:sz w:val="18"/>
              </w:rPr>
              <w:t>모델 비교, 출력 검증, 템플릿 대체, 한국어 품질 평가</w:t>
            </w:r>
          </w:p>
        </w:tc>
      </w:tr>
      <w:tr>
        <w:trPr>
          <w:cantSplit/>
        </w:trPr>
        <w:tc>
          <w:tcPr>
            <w:tcW w:type="dxa" w:w="165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비공개 베타</w:t>
            </w:r>
          </w:p>
        </w:tc>
        <w:tc>
          <w:tcPr>
            <w:tcW w:type="dxa" w:w="38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3주</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60" w:line="264" w:lineRule="auto"/>
            </w:pPr>
            <w:r>
              <w:rPr>
                <w:b w:val="0"/>
                <w:sz w:val="18"/>
              </w:rPr>
              <w:t>실제 사용자 검증, 기기별 성능·오류 보완, 지원 조건 확정</w:t>
            </w:r>
          </w:p>
        </w:tc>
      </w:tr>
    </w:tbl>
    <w:p>
      <w:pPr>
        <w:spacing w:after="0"/>
      </w:pPr>
    </w:p>
    <w:p>
      <w:r>
        <w:rPr>
          <w:b w:val="0"/>
        </w:rPr>
        <w:t>첫 2주의 우선 과제는 직접 촬영·동료 촬영·스크린 저장 영상 샘플 확보, 정면과 후방 분류, MediaPipe 시계열 추출, 스켈레톤 재생, 다섯 지표 계산, 기준 기기 실측이다. 이때 손목과 골반이 충분히 추적되지 않으면 SLM 학습보다 촬영 가이드와 측정 범위를 먼저 수정한다.</w:t>
      </w:r>
    </w:p>
    <w:p>
      <w:r>
        <w:rPr>
          <w:b w:val="0"/>
        </w:rPr>
        <w:t>초기 채택안은 Flutter + Android 네이티브 영상 처리 + MediaPipe + ML Kit OCR + 검증된 지표·규칙 엔진 + 소형 SLM + SQLite다. SLM의 모델명보다 영상에서 믿을 수 있는 정보를 뽑고 그 범위 안에서 설명하는 구조를 먼저 고정한다.</w:t>
      </w:r>
    </w:p>
    <w:p>
      <w:pPr>
        <w:pStyle w:val="Heading1"/>
      </w:pPr>
      <w:r>
        <w:t>15 공식 기술 참고자료</w:t>
      </w:r>
    </w:p>
    <w:p>
      <w:r>
        <w:rPr>
          <w:b w:val="0"/>
        </w:rPr>
        <w:t>아래 자료는 도구의 기능과 배포 후보 확인에 사용했다. 골프 정확도와 본 문서의 성능 목표는 자체 검증 대상이다. 확인일 2026년 9월 9일.</w:t>
      </w:r>
    </w:p>
    <w:p>
      <w:r>
        <w:rPr>
          <w:b w:val="0"/>
        </w:rPr>
        <w:t>1. Google AI Edge, Pose Landmarker 개요와 출력 좌표: https://developers.google.com/edge/mediapipe/solutions/vision/pose_landmarker</w:t>
      </w:r>
    </w:p>
    <w:p>
      <w:r>
        <w:rPr>
          <w:b w:val="0"/>
        </w:rPr>
        <w:t>2. Qwen 공식 모델 카드, Qwen3 0.6B: https://huggingface.co/Qwen/Qwen3-0.6B</w:t>
      </w:r>
    </w:p>
    <w:p>
      <w:r>
        <w:rPr>
          <w:b w:val="0"/>
        </w:rPr>
        <w:t>3. Google 공식 발표, Gemma 3 270M과 과업 특화 미세조정: https://developers.googleblog.com/en/introducing-gemma-3-270m/</w:t>
      </w:r>
    </w:p>
    <w:p>
      <w:r>
        <w:rPr>
          <w:b w:val="0"/>
        </w:rPr>
        <w:t>4. llama.cpp 공식 Android 빌드와 앱 바인딩: https://github.com/ggml-org/llama.cpp/blob/master/docs/android.md</w:t>
      </w:r>
    </w:p>
    <w:p>
      <w:r>
        <w:rPr>
          <w:b w:val="0"/>
        </w:rPr>
        <w:t>5. Google ML Kit, Text Recognition v2와 한국어 지원: https://developers.google.com/ml-kit/vision/text-recognition/v2</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Noto Sans CJK KR" w:hAnsi="Noto Sans CJK KR"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