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4042" w14:textId="77777777" w:rsidR="00071B2C" w:rsidRPr="00071B2C" w:rsidRDefault="00071B2C" w:rsidP="00071B2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071B2C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WEEK-3 FINAL SUBMISSION REPORT</w:t>
      </w:r>
    </w:p>
    <w:p w14:paraId="379BDB59" w14:textId="77777777" w:rsidR="00071B2C" w:rsidRPr="00071B2C" w:rsidRDefault="00071B2C" w:rsidP="00071B2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071B2C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eastAsia="en-GB"/>
          <w14:ligatures w14:val="none"/>
        </w:rPr>
        <w:t>FIFA WORLD CUP – FINALIST PREDICTION PROJECT</w:t>
      </w:r>
    </w:p>
    <w:p w14:paraId="0DC8BA49" w14:textId="77777777" w:rsidR="00CC27EE" w:rsidRPr="00071B2C" w:rsidRDefault="00CC27EE">
      <w:pPr>
        <w:rPr>
          <w:rFonts w:ascii="Arial" w:hAnsi="Arial" w:cs="Arial"/>
        </w:rPr>
      </w:pPr>
    </w:p>
    <w:p w14:paraId="2E8446D0" w14:textId="77777777" w:rsidR="00071B2C" w:rsidRPr="00071B2C" w:rsidRDefault="00071B2C">
      <w:pPr>
        <w:rPr>
          <w:rFonts w:ascii="Arial" w:hAnsi="Arial" w:cs="Arial"/>
        </w:rPr>
      </w:pPr>
    </w:p>
    <w:p w14:paraId="690537BC" w14:textId="77777777" w:rsidR="00071B2C" w:rsidRPr="00071B2C" w:rsidRDefault="00071B2C">
      <w:pPr>
        <w:rPr>
          <w:rFonts w:ascii="Arial" w:hAnsi="Arial" w:cs="Arial"/>
        </w:rPr>
      </w:pPr>
    </w:p>
    <w:p w14:paraId="721588BE" w14:textId="77777777" w:rsidR="00071B2C" w:rsidRPr="00071B2C" w:rsidRDefault="00071B2C" w:rsidP="00071B2C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71B2C">
        <w:rPr>
          <w:rStyle w:val="Strong"/>
          <w:rFonts w:ascii="Arial" w:hAnsi="Arial" w:cs="Arial"/>
          <w:sz w:val="28"/>
          <w:szCs w:val="28"/>
        </w:rPr>
        <w:t>Assignment:</w:t>
      </w:r>
      <w:r w:rsidRPr="00071B2C">
        <w:rPr>
          <w:rFonts w:ascii="Arial" w:hAnsi="Arial" w:cs="Arial"/>
          <w:sz w:val="28"/>
          <w:szCs w:val="28"/>
        </w:rPr>
        <w:t xml:space="preserve"> FIFA World Cup 2026 Prediction</w:t>
      </w:r>
    </w:p>
    <w:p w14:paraId="125AD503" w14:textId="77777777" w:rsidR="00071B2C" w:rsidRPr="00071B2C" w:rsidRDefault="00071B2C" w:rsidP="00071B2C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71B2C">
        <w:rPr>
          <w:rFonts w:ascii="Arial" w:hAnsi="Arial" w:cs="Arial"/>
          <w:sz w:val="28"/>
          <w:szCs w:val="28"/>
        </w:rPr>
        <w:br/>
      </w:r>
      <w:r w:rsidRPr="00071B2C">
        <w:rPr>
          <w:rStyle w:val="Strong"/>
          <w:rFonts w:ascii="Arial" w:hAnsi="Arial" w:cs="Arial"/>
          <w:sz w:val="28"/>
          <w:szCs w:val="28"/>
        </w:rPr>
        <w:t>Submission:</w:t>
      </w:r>
      <w:r w:rsidRPr="00071B2C">
        <w:rPr>
          <w:rFonts w:ascii="Arial" w:hAnsi="Arial" w:cs="Arial"/>
          <w:sz w:val="28"/>
          <w:szCs w:val="28"/>
        </w:rPr>
        <w:t xml:space="preserve"> Week-3 — Model Evaluation &amp; Interpretation</w:t>
      </w:r>
    </w:p>
    <w:p w14:paraId="4689F290" w14:textId="77777777" w:rsidR="00071B2C" w:rsidRPr="00071B2C" w:rsidRDefault="00071B2C" w:rsidP="00071B2C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71B2C">
        <w:rPr>
          <w:rFonts w:ascii="Arial" w:hAnsi="Arial" w:cs="Arial"/>
          <w:sz w:val="28"/>
          <w:szCs w:val="28"/>
        </w:rPr>
        <w:br/>
      </w:r>
      <w:r w:rsidRPr="00071B2C">
        <w:rPr>
          <w:rStyle w:val="Strong"/>
          <w:rFonts w:ascii="Arial" w:hAnsi="Arial" w:cs="Arial"/>
          <w:sz w:val="28"/>
          <w:szCs w:val="28"/>
        </w:rPr>
        <w:t>Prepared by:</w:t>
      </w:r>
      <w:r w:rsidRPr="00071B2C">
        <w:rPr>
          <w:rFonts w:ascii="Arial" w:hAnsi="Arial" w:cs="Arial"/>
          <w:sz w:val="28"/>
          <w:szCs w:val="28"/>
        </w:rPr>
        <w:t xml:space="preserve"> </w:t>
      </w:r>
      <w:r w:rsidRPr="00071B2C">
        <w:rPr>
          <w:rFonts w:ascii="Arial" w:hAnsi="Arial" w:cs="Arial"/>
          <w:sz w:val="28"/>
          <w:szCs w:val="28"/>
        </w:rPr>
        <w:t>Suhita Sai Salaka</w:t>
      </w:r>
    </w:p>
    <w:p w14:paraId="6D3C0C13" w14:textId="41AA8A57" w:rsidR="00071B2C" w:rsidRPr="00071B2C" w:rsidRDefault="00071B2C" w:rsidP="00071B2C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71B2C">
        <w:rPr>
          <w:rFonts w:ascii="Arial" w:hAnsi="Arial" w:cs="Arial"/>
          <w:sz w:val="28"/>
          <w:szCs w:val="28"/>
        </w:rPr>
        <w:br/>
      </w:r>
      <w:r w:rsidRPr="00071B2C">
        <w:rPr>
          <w:rStyle w:val="Strong"/>
          <w:rFonts w:ascii="Arial" w:hAnsi="Arial" w:cs="Arial"/>
          <w:sz w:val="28"/>
          <w:szCs w:val="28"/>
        </w:rPr>
        <w:t>Date:</w:t>
      </w:r>
      <w:r w:rsidRPr="00071B2C">
        <w:rPr>
          <w:rFonts w:ascii="Arial" w:hAnsi="Arial" w:cs="Arial"/>
          <w:sz w:val="28"/>
          <w:szCs w:val="28"/>
        </w:rPr>
        <w:t xml:space="preserve"> October 2025</w:t>
      </w:r>
    </w:p>
    <w:p w14:paraId="4A2CA1A9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7349FD4B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6F6E4E7A" w14:textId="75C58B30" w:rsidR="00071B2C" w:rsidRDefault="00071B2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03881367" w14:textId="77777777" w:rsidR="00071B2C" w:rsidRP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1. Objective</w:t>
      </w:r>
    </w:p>
    <w:p w14:paraId="165CF6CA" w14:textId="77777777" w:rsidR="00071B2C" w:rsidRP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Week-3 focuses on evaluating the machine learning model trained in Week-2.</w:t>
      </w:r>
    </w:p>
    <w:p w14:paraId="077468D8" w14:textId="77777777" w:rsidR="00071B2C" w:rsidRP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Goals:</w:t>
      </w:r>
    </w:p>
    <w:p w14:paraId="17E6E88F" w14:textId="77777777" w:rsidR="00071B2C" w:rsidRPr="00071B2C" w:rsidRDefault="00071B2C" w:rsidP="00071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 the finalist-prediction model on the held-out test dataset</w:t>
      </w:r>
    </w:p>
    <w:p w14:paraId="1074715F" w14:textId="77777777" w:rsidR="00071B2C" w:rsidRPr="00071B2C" w:rsidRDefault="00071B2C" w:rsidP="00071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Compute performance metrics:</w:t>
      </w:r>
    </w:p>
    <w:p w14:paraId="5E2DFE8F" w14:textId="77777777" w:rsidR="00071B2C" w:rsidRPr="00071B2C" w:rsidRDefault="00071B2C" w:rsidP="00071B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</w:t>
      </w:r>
    </w:p>
    <w:p w14:paraId="258BA4DE" w14:textId="77777777" w:rsidR="00071B2C" w:rsidRPr="00071B2C" w:rsidRDefault="00071B2C" w:rsidP="00071B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</w:t>
      </w:r>
    </w:p>
    <w:p w14:paraId="7940A838" w14:textId="77777777" w:rsidR="00071B2C" w:rsidRPr="00071B2C" w:rsidRDefault="00071B2C" w:rsidP="00071B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</w:t>
      </w:r>
    </w:p>
    <w:p w14:paraId="408268CD" w14:textId="77777777" w:rsidR="00071B2C" w:rsidRPr="00071B2C" w:rsidRDefault="00071B2C" w:rsidP="00071B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F1-score</w:t>
      </w:r>
    </w:p>
    <w:p w14:paraId="65FB4F12" w14:textId="77777777" w:rsidR="00071B2C" w:rsidRPr="00071B2C" w:rsidRDefault="00071B2C" w:rsidP="00071B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ROC-AUC (Receiver Operating Characteristic)</w:t>
      </w:r>
    </w:p>
    <w:p w14:paraId="75155421" w14:textId="77777777" w:rsidR="00071B2C" w:rsidRPr="00071B2C" w:rsidRDefault="00071B2C" w:rsidP="00071B2C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PR-AUC (Precision-Recall)</w:t>
      </w:r>
    </w:p>
    <w:p w14:paraId="4E497A16" w14:textId="77777777" w:rsidR="00071B2C" w:rsidRPr="00071B2C" w:rsidRDefault="00071B2C" w:rsidP="00071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the classification threshold (because "finalist" = rare / imbalanced class)</w:t>
      </w:r>
    </w:p>
    <w:p w14:paraId="73DD80D2" w14:textId="77777777" w:rsidR="00071B2C" w:rsidRPr="00071B2C" w:rsidRDefault="00071B2C" w:rsidP="00071B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 most influential features contributing to prediction</w:t>
      </w:r>
    </w:p>
    <w:p w14:paraId="3679ADCB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148802ED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2AEBFC60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2D289BD8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4A3B68B0" w14:textId="77777777" w:rsidR="00071B2C" w:rsidRP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Dataset &amp; Evaluation Split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5501"/>
      </w:tblGrid>
      <w:tr w:rsidR="00071B2C" w:rsidRPr="00071B2C" w14:paraId="04FD0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BFC01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66FAAED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</w:t>
            </w:r>
          </w:p>
        </w:tc>
      </w:tr>
      <w:tr w:rsidR="00071B2C" w:rsidRPr="00071B2C" w14:paraId="60E79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9CDF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14:paraId="62F80BC0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data/cleaned_fifa_dataset.csv</w:t>
            </w:r>
          </w:p>
        </w:tc>
      </w:tr>
      <w:tr w:rsidR="00071B2C" w:rsidRPr="00071B2C" w14:paraId="7275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18CA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trained on</w:t>
            </w:r>
          </w:p>
        </w:tc>
        <w:tc>
          <w:tcPr>
            <w:tcW w:w="0" w:type="auto"/>
            <w:vAlign w:val="center"/>
            <w:hideMark/>
          </w:tcPr>
          <w:p w14:paraId="54E1B8A6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Results from Week-2</w:t>
            </w:r>
          </w:p>
        </w:tc>
      </w:tr>
      <w:tr w:rsidR="00071B2C" w:rsidRPr="00071B2C" w14:paraId="15989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DA3D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method</w:t>
            </w:r>
          </w:p>
        </w:tc>
        <w:tc>
          <w:tcPr>
            <w:tcW w:w="0" w:type="auto"/>
            <w:vAlign w:val="center"/>
            <w:hideMark/>
          </w:tcPr>
          <w:p w14:paraId="3D16250F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Temporal split</w:t>
            </w:r>
          </w:p>
        </w:tc>
      </w:tr>
      <w:tr w:rsidR="00071B2C" w:rsidRPr="00071B2C" w14:paraId="2506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D8D7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 data</w:t>
            </w:r>
          </w:p>
        </w:tc>
        <w:tc>
          <w:tcPr>
            <w:tcW w:w="0" w:type="auto"/>
            <w:vAlign w:val="center"/>
            <w:hideMark/>
          </w:tcPr>
          <w:p w14:paraId="0B966E00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World Cups: </w:t>
            </w: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1994 → 2018</w:t>
            </w:r>
          </w:p>
        </w:tc>
      </w:tr>
      <w:tr w:rsidR="00071B2C" w:rsidRPr="00071B2C" w14:paraId="66A1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3CA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82821B1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World Cup: </w:t>
            </w: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2022</w:t>
            </w:r>
          </w:p>
        </w:tc>
      </w:tr>
      <w:tr w:rsidR="00071B2C" w:rsidRPr="00071B2C" w14:paraId="1F043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E5F1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 temporal split?</w:t>
            </w:r>
          </w:p>
        </w:tc>
        <w:tc>
          <w:tcPr>
            <w:tcW w:w="0" w:type="auto"/>
            <w:vAlign w:val="center"/>
            <w:hideMark/>
          </w:tcPr>
          <w:p w14:paraId="4B192744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prediction should not leak 2022 data into training</w:t>
            </w:r>
          </w:p>
        </w:tc>
      </w:tr>
    </w:tbl>
    <w:p w14:paraId="7FE2E307" w14:textId="77777777" w:rsidR="00071B2C" w:rsidRP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Features used (after preprocessing/imputation):</w:t>
      </w:r>
    </w:p>
    <w:p w14:paraId="4468FBE8" w14:textId="6F52985F" w:rsidR="00071B2C" w:rsidRP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matches_played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wins, draws, losses, </w:t>
      </w:r>
      <w:proofErr w:type="spellStart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goals_for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goals_against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goal_diff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win_rate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avg_goal_diff_per_match</w:t>
      </w:r>
      <w:proofErr w:type="spellEnd"/>
    </w:p>
    <w:p w14:paraId="46B35CEC" w14:textId="77777777" w:rsid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6DAA134" w14:textId="77777777" w:rsid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96C4CCB" w14:textId="77777777" w:rsid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EF04634" w14:textId="77777777" w:rsid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E4EF3E6" w14:textId="77777777" w:rsid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98278A2" w14:textId="62C22D41" w:rsidR="00071B2C" w:rsidRP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Model Evaluated</w:t>
      </w:r>
    </w:p>
    <w:p w14:paraId="5D5AA8BB" w14:textId="77777777" w:rsidR="00071B2C" w:rsidRPr="00071B2C" w:rsidRDefault="00071B2C" w:rsidP="00071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Pipeline: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Data Cleaning → Feature Engineering → Imputation → Model (Logistic Regression / Random Forest candidates)</w:t>
      </w:r>
    </w:p>
    <w:p w14:paraId="7A07EB84" w14:textId="77777777" w:rsidR="00071B2C" w:rsidRPr="00071B2C" w:rsidRDefault="00071B2C" w:rsidP="00071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Champion model selected (from Week-2 tuning):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1B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models/week3_lr_balanced_champion.pkl</w:t>
      </w:r>
    </w:p>
    <w:p w14:paraId="1CE32223" w14:textId="77777777" w:rsidR="00071B2C" w:rsidRPr="00071B2C" w:rsidRDefault="00071B2C" w:rsidP="00071B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model was selected:</w:t>
      </w:r>
    </w:p>
    <w:p w14:paraId="50A163DE" w14:textId="77777777" w:rsidR="00071B2C" w:rsidRPr="00071B2C" w:rsidRDefault="00071B2C" w:rsidP="00071B2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F1-score on validation fold</w:t>
      </w:r>
    </w:p>
    <w:p w14:paraId="5A811C9B" w14:textId="77777777" w:rsidR="00071B2C" w:rsidRPr="00071B2C" w:rsidRDefault="00071B2C" w:rsidP="00071B2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class imbalance effectively using </w:t>
      </w:r>
      <w:proofErr w:type="spellStart"/>
      <w:r w:rsidRPr="00071B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class_weight</w:t>
      </w:r>
      <w:proofErr w:type="spellEnd"/>
      <w:r w:rsidRPr="00071B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='balanced'</w:t>
      </w:r>
    </w:p>
    <w:p w14:paraId="7737D6AB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6EE54AAD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4AB5F688" w14:textId="77777777" w:rsidR="00071B2C" w:rsidRP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Evaluation Metrics</w:t>
      </w:r>
    </w:p>
    <w:p w14:paraId="41BFADC7" w14:textId="77777777" w:rsidR="00071B2C" w:rsidRPr="00071B2C" w:rsidRDefault="00071B2C" w:rsidP="00071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2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71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Default threshold (0.50)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35"/>
      </w:tblGrid>
      <w:tr w:rsidR="00071B2C" w:rsidRPr="00071B2C" w14:paraId="193F4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A741F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C5B862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  <w:t>Score</w:t>
            </w:r>
          </w:p>
        </w:tc>
      </w:tr>
      <w:tr w:rsidR="00071B2C" w:rsidRPr="00071B2C" w14:paraId="58BBA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271C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3D33597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0.9798</w:t>
            </w:r>
          </w:p>
        </w:tc>
      </w:tr>
      <w:tr w:rsidR="00071B2C" w:rsidRPr="00071B2C" w14:paraId="66D67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194F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916B2CF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0.0000</w:t>
            </w:r>
          </w:p>
        </w:tc>
      </w:tr>
      <w:tr w:rsidR="00071B2C" w:rsidRPr="00071B2C" w14:paraId="4293C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1F8F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E2A949A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0.0000</w:t>
            </w:r>
          </w:p>
        </w:tc>
      </w:tr>
      <w:tr w:rsidR="00071B2C" w:rsidRPr="00071B2C" w14:paraId="3FBB8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D73A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5FDABF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0.0000</w:t>
            </w:r>
          </w:p>
        </w:tc>
      </w:tr>
    </w:tbl>
    <w:p w14:paraId="179756F6" w14:textId="77777777" w:rsidR="00071B2C" w:rsidRP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At 0.50 threshold, the model predicted </w:t>
      </w:r>
      <w:r w:rsidRPr="00071B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 finalist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High accuracy is misleading because the class is </w:t>
      </w: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highly imbalanced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(few finalists vs. many non-finalists).</w:t>
      </w:r>
    </w:p>
    <w:p w14:paraId="4D972814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6421D70D" w14:textId="77777777" w:rsidR="00071B2C" w:rsidRPr="00071B2C" w:rsidRDefault="00071B2C" w:rsidP="00071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Optimized threshold (best F1-score) → 0.05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35"/>
      </w:tblGrid>
      <w:tr w:rsidR="00071B2C" w:rsidRPr="00071B2C" w14:paraId="50D57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3FF9E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8B20779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u w:val="single"/>
                <w:lang w:eastAsia="en-GB"/>
                <w14:ligatures w14:val="none"/>
              </w:rPr>
              <w:t>Score</w:t>
            </w:r>
          </w:p>
        </w:tc>
      </w:tr>
      <w:tr w:rsidR="00071B2C" w:rsidRPr="00071B2C" w14:paraId="429AE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DE01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65694E6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0.9192</w:t>
            </w:r>
          </w:p>
        </w:tc>
      </w:tr>
      <w:tr w:rsidR="00071B2C" w:rsidRPr="00071B2C" w14:paraId="6F4E9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E2F5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B6BBC8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0.1250</w:t>
            </w:r>
          </w:p>
        </w:tc>
      </w:tr>
      <w:tr w:rsidR="00071B2C" w:rsidRPr="00071B2C" w14:paraId="4F33B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A3C2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A9E1FB7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0.5000</w:t>
            </w:r>
          </w:p>
        </w:tc>
      </w:tr>
      <w:tr w:rsidR="00071B2C" w:rsidRPr="00071B2C" w14:paraId="381C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39B9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404F2A73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0.2000</w:t>
            </w:r>
          </w:p>
        </w:tc>
      </w:tr>
    </w:tbl>
    <w:p w14:paraId="3293977C" w14:textId="77777777" w:rsidR="00071B2C" w:rsidRP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Interpretation: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Lowering the threshold improves Recall (model correctly identifies finalists).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Accuracy drops a bit, but for AI prediction, catching finalists is more valuable.</w:t>
      </w:r>
    </w:p>
    <w:p w14:paraId="5A291064" w14:textId="77777777" w:rsidR="00071B2C" w:rsidRPr="00071B2C" w:rsidRDefault="00071B2C" w:rsidP="00071B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1B2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📈</w:t>
      </w:r>
      <w:r w:rsidRPr="00071B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Curve-based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35"/>
      </w:tblGrid>
      <w:tr w:rsidR="00071B2C" w:rsidRPr="00071B2C" w14:paraId="7D387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6B2FA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2ED1B2E" w14:textId="77777777" w:rsidR="00071B2C" w:rsidRPr="00071B2C" w:rsidRDefault="00071B2C" w:rsidP="00071B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Score</w:t>
            </w:r>
          </w:p>
        </w:tc>
      </w:tr>
      <w:tr w:rsidR="00071B2C" w:rsidRPr="00071B2C" w14:paraId="3E40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84F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14:paraId="33938AC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0.8557</w:t>
            </w:r>
          </w:p>
        </w:tc>
      </w:tr>
      <w:tr w:rsidR="00071B2C" w:rsidRPr="00071B2C" w14:paraId="7D2F1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4419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PR-AUC</w:t>
            </w:r>
          </w:p>
        </w:tc>
        <w:tc>
          <w:tcPr>
            <w:tcW w:w="0" w:type="auto"/>
            <w:vAlign w:val="center"/>
            <w:hideMark/>
          </w:tcPr>
          <w:p w14:paraId="66484294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0.1042</w:t>
            </w:r>
          </w:p>
        </w:tc>
      </w:tr>
    </w:tbl>
    <w:p w14:paraId="13821943" w14:textId="77777777" w:rsidR="00071B2C" w:rsidRPr="00071B2C" w:rsidRDefault="00071B2C" w:rsidP="00071B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ROC-AUC shows </w:t>
      </w: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ranking ability</w:t>
      </w:r>
    </w:p>
    <w:p w14:paraId="010FE04F" w14:textId="77777777" w:rsidR="00071B2C" w:rsidRPr="00071B2C" w:rsidRDefault="00071B2C" w:rsidP="00071B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PR-AUC is expectedly low due to </w:t>
      </w: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imbalance (very few finalists)</w:t>
      </w:r>
    </w:p>
    <w:p w14:paraId="52343091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18FD9FA3" w14:textId="77777777" w:rsidR="00071B2C" w:rsidRP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Top-10 Feature Importance (from CSV)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663"/>
        <w:gridCol w:w="1663"/>
      </w:tblGrid>
      <w:tr w:rsidR="00071B2C" w:rsidRPr="00071B2C" w14:paraId="64FE57F9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3DD4C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feature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D7E5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coefficient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A5496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abscoef</w:t>
            </w:r>
            <w:proofErr w:type="spellEnd"/>
          </w:p>
        </w:tc>
      </w:tr>
      <w:tr w:rsidR="00071B2C" w:rsidRPr="00071B2C" w14:paraId="619088CB" w14:textId="77777777">
        <w:trPr>
          <w:trHeight w:val="180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1DDF3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goals_against</w:t>
            </w:r>
            <w:proofErr w:type="spellEnd"/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2C7BB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0.7797098917466390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93A793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0.7797098917466390</w:t>
            </w:r>
          </w:p>
        </w:tc>
      </w:tr>
      <w:tr w:rsidR="00071B2C" w:rsidRPr="00071B2C" w14:paraId="359D17D8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CBE26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goals_for</w:t>
            </w:r>
            <w:proofErr w:type="spellEnd"/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776896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0.5255804744252410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3FF7D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0.5255804744252410</w:t>
            </w:r>
          </w:p>
        </w:tc>
      </w:tr>
      <w:tr w:rsidR="00071B2C" w:rsidRPr="00071B2C" w14:paraId="53B854CD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888DA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win_rate</w:t>
            </w:r>
            <w:proofErr w:type="spellEnd"/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971172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0.43355827968733500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54517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0.43355827968733500</w:t>
            </w:r>
          </w:p>
        </w:tc>
      </w:tr>
      <w:tr w:rsidR="00071B2C" w:rsidRPr="00071B2C" w14:paraId="30394931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A2752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avg_goal_diff_per_match</w:t>
            </w:r>
            <w:proofErr w:type="spellEnd"/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E34F60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0.3970443781061260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6906DE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0.3970443781061260</w:t>
            </w:r>
          </w:p>
        </w:tc>
      </w:tr>
      <w:tr w:rsidR="00071B2C" w:rsidRPr="00071B2C" w14:paraId="6F5D0783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9AEC6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draws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2B0D5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-0.14944778169909000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6991E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0.14944778169909000</w:t>
            </w:r>
          </w:p>
        </w:tc>
      </w:tr>
      <w:tr w:rsidR="00071B2C" w:rsidRPr="00071B2C" w14:paraId="251AD7EF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610D8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losses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109A9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0.11630715893545400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C4E0B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0.11630715893545400</w:t>
            </w:r>
          </w:p>
        </w:tc>
      </w:tr>
      <w:tr w:rsidR="00071B2C" w:rsidRPr="00071B2C" w14:paraId="269D8ABE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AC0CC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matches_played</w:t>
            </w:r>
            <w:proofErr w:type="spellEnd"/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304D7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-0.08662147843256730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D5E75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0.08662147843256730</w:t>
            </w:r>
          </w:p>
        </w:tc>
      </w:tr>
      <w:tr w:rsidR="00071B2C" w:rsidRPr="00071B2C" w14:paraId="53E6F259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06582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wins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2CE78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-0.07969235204727630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D7ABCF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0.07969235204727630</w:t>
            </w:r>
          </w:p>
        </w:tc>
      </w:tr>
      <w:tr w:rsidR="00071B2C" w:rsidRPr="00071B2C" w14:paraId="3C5C7D4D" w14:textId="77777777">
        <w:trPr>
          <w:trHeight w:val="165"/>
        </w:trPr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C2B7A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71B2C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goal_diff</w:t>
            </w:r>
            <w:proofErr w:type="spellEnd"/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4CDDC8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-0.07649365966183870</w:t>
            </w:r>
          </w:p>
        </w:tc>
        <w:tc>
          <w:tcPr>
            <w:tcW w:w="1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5222A" w14:textId="77777777" w:rsidR="00071B2C" w:rsidRPr="00071B2C" w:rsidRDefault="00071B2C" w:rsidP="00071B2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1B2C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0.07649365966183870</w:t>
            </w:r>
          </w:p>
        </w:tc>
      </w:tr>
    </w:tbl>
    <w:p w14:paraId="5ADBC675" w14:textId="77777777" w:rsid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0C9803" w14:textId="5B4E0327" w:rsidR="00071B2C" w:rsidRPr="00071B2C" w:rsidRDefault="00071B2C" w:rsidP="00071B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Typically, features like </w:t>
      </w:r>
      <w:proofErr w:type="spellStart"/>
      <w:r w:rsidRPr="00071B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win_rate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71B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goal_diff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00071B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avg_goal_diff_per_match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 on top.</w:t>
      </w:r>
    </w:p>
    <w:p w14:paraId="18E5E3B0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0834C074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13DE221D" w14:textId="77777777" w:rsidR="00071B2C" w:rsidRPr="00071B2C" w:rsidRDefault="00071B2C" w:rsidP="00071B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Interpretation Summary</w:t>
      </w:r>
    </w:p>
    <w:p w14:paraId="4BCF7CF0" w14:textId="77777777" w:rsidR="00071B2C" w:rsidRPr="00071B2C" w:rsidRDefault="00071B2C" w:rsidP="00071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Teams that consistently </w:t>
      </w: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 more matches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score more goals, and concede fewer goals are more likely to reach the finals.</w:t>
      </w:r>
    </w:p>
    <w:p w14:paraId="71F8EB2F" w14:textId="77777777" w:rsidR="00071B2C" w:rsidRPr="00071B2C" w:rsidRDefault="00071B2C" w:rsidP="00071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Lower FIFA rank (better rank)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signals stronger footballing strength.</w:t>
      </w:r>
    </w:p>
    <w:p w14:paraId="75636EC5" w14:textId="77777777" w:rsidR="00071B2C" w:rsidRPr="00071B2C" w:rsidRDefault="00071B2C" w:rsidP="00071B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71B2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avg_goal_diff_per_match</w:t>
      </w:r>
      <w:proofErr w:type="spellEnd"/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more informative than just goals scored — it reflects </w:t>
      </w:r>
      <w:r w:rsidRPr="00071B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dominance level throughout the tournament</w:t>
      </w:r>
      <w:r w:rsidRPr="00071B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3E215E" w14:textId="77777777" w:rsidR="00071B2C" w:rsidRDefault="00071B2C">
      <w:pPr>
        <w:rPr>
          <w:rFonts w:ascii="Arial" w:hAnsi="Arial" w:cs="Arial"/>
          <w:sz w:val="28"/>
          <w:szCs w:val="28"/>
        </w:rPr>
      </w:pPr>
    </w:p>
    <w:p w14:paraId="4ADD961C" w14:textId="77777777" w:rsidR="00A24043" w:rsidRDefault="00A24043">
      <w:pPr>
        <w:rPr>
          <w:rFonts w:ascii="Arial" w:hAnsi="Arial" w:cs="Arial"/>
          <w:sz w:val="28"/>
          <w:szCs w:val="28"/>
        </w:rPr>
      </w:pPr>
    </w:p>
    <w:p w14:paraId="406C3606" w14:textId="77777777" w:rsidR="00A24043" w:rsidRDefault="00A24043">
      <w:pPr>
        <w:rPr>
          <w:rFonts w:ascii="Arial" w:hAnsi="Arial" w:cs="Arial"/>
          <w:sz w:val="28"/>
          <w:szCs w:val="28"/>
        </w:rPr>
      </w:pPr>
    </w:p>
    <w:p w14:paraId="3A724DBC" w14:textId="329E961A" w:rsidR="00A24043" w:rsidRPr="001B1F37" w:rsidRDefault="00A24043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1B1F37">
        <w:rPr>
          <w:rFonts w:ascii="Arial" w:hAnsi="Arial" w:cs="Arial"/>
          <w:b/>
          <w:bCs/>
          <w:sz w:val="32"/>
          <w:szCs w:val="32"/>
          <w:u w:val="single"/>
        </w:rPr>
        <w:lastRenderedPageBreak/>
        <w:t>Output from the Week3 Python program</w:t>
      </w:r>
    </w:p>
    <w:p w14:paraId="25901BD2" w14:textId="77777777" w:rsidR="00A24043" w:rsidRDefault="00A24043">
      <w:pPr>
        <w:rPr>
          <w:rFonts w:ascii="Arial" w:hAnsi="Arial" w:cs="Arial"/>
          <w:sz w:val="28"/>
          <w:szCs w:val="28"/>
        </w:rPr>
      </w:pPr>
    </w:p>
    <w:p w14:paraId="11D9A9CA" w14:textId="77777777" w:rsidR="00A24043" w:rsidRDefault="00A24043">
      <w:pPr>
        <w:rPr>
          <w:rFonts w:ascii="Arial" w:hAnsi="Arial" w:cs="Arial"/>
          <w:sz w:val="28"/>
          <w:szCs w:val="28"/>
        </w:rPr>
      </w:pPr>
    </w:p>
    <w:p w14:paraId="55C2764B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1B1F3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1B1F37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 xml:space="preserve"> Split used: Temporal split → Train: 1994–2018, Test: 2022</w:t>
      </w:r>
    </w:p>
    <w:p w14:paraId="2040FCCE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1B1F37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>Train shape: (647, 11) Test shape: (99, 11)</w:t>
      </w:r>
    </w:p>
    <w:p w14:paraId="782F3157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</w:p>
    <w:p w14:paraId="4584D3E3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1B1F3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  <w:r w:rsidRPr="001B1F37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 xml:space="preserve"> Loaded model: models/week3_lr_balanced_champion.pkl</w:t>
      </w:r>
    </w:p>
    <w:p w14:paraId="13C179EB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</w:p>
    <w:p w14:paraId="006EE6AB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1B1F3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1B1F37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 xml:space="preserve"> ROC-AUC  : 0.8557</w:t>
      </w:r>
    </w:p>
    <w:p w14:paraId="3993EDBC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1B1F3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1B1F37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 xml:space="preserve"> PR-AUC   : 0.1042</w:t>
      </w:r>
    </w:p>
    <w:p w14:paraId="7B14274D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</w:p>
    <w:p w14:paraId="4F34B0C1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1B1F3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🏆</w:t>
      </w:r>
      <w:r w:rsidRPr="001B1F37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 xml:space="preserve"> Best Threshold (F1-max): 0.05</w:t>
      </w:r>
    </w:p>
    <w:p w14:paraId="336DB8A7" w14:textId="77777777" w:rsidR="001B1F37" w:rsidRPr="001B1F37" w:rsidRDefault="001B1F37" w:rsidP="001B1F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</w:pPr>
      <w:r w:rsidRPr="001B1F37">
        <w:rPr>
          <w:rFonts w:ascii="var(--jp-code-font-family)" w:eastAsia="Times New Roman" w:hAnsi="var(--jp-code-font-family)" w:cs="Courier New"/>
          <w:kern w:val="0"/>
          <w:sz w:val="20"/>
          <w:szCs w:val="20"/>
          <w:lang w:eastAsia="en-GB"/>
          <w14:ligatures w14:val="none"/>
        </w:rPr>
        <w:t>→ Metrics: {'threshold': 0.05, 'accuracy': 0.9191919191919192, 'precision': 0.125, 'recall': 0.5, 'f1': 0.2}</w:t>
      </w:r>
    </w:p>
    <w:p w14:paraId="227F3AA3" w14:textId="77777777" w:rsidR="001B1F37" w:rsidRDefault="001B1F37">
      <w:pPr>
        <w:rPr>
          <w:rFonts w:ascii="Arial" w:hAnsi="Arial" w:cs="Arial"/>
          <w:sz w:val="28"/>
          <w:szCs w:val="28"/>
        </w:rPr>
      </w:pPr>
    </w:p>
    <w:p w14:paraId="6920D312" w14:textId="114B8FC2" w:rsidR="001B1F37" w:rsidRDefault="001B1F37">
      <w:pPr>
        <w:rPr>
          <w:rFonts w:ascii="Arial" w:hAnsi="Arial" w:cs="Arial"/>
          <w:sz w:val="28"/>
          <w:szCs w:val="28"/>
        </w:rPr>
      </w:pPr>
      <w:r w:rsidRPr="001B1F37">
        <w:rPr>
          <w:rFonts w:ascii="Arial" w:hAnsi="Arial" w:cs="Arial"/>
          <w:sz w:val="28"/>
          <w:szCs w:val="28"/>
        </w:rPr>
        <w:drawing>
          <wp:inline distT="0" distB="0" distL="0" distR="0" wp14:anchorId="1AD6BF8C" wp14:editId="4B547189">
            <wp:extent cx="3669175" cy="3170370"/>
            <wp:effectExtent l="0" t="0" r="1270" b="5080"/>
            <wp:docPr id="205068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89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8172" cy="322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02FC" w14:textId="77777777" w:rsidR="001B1F37" w:rsidRDefault="001B1F37">
      <w:pPr>
        <w:rPr>
          <w:rFonts w:ascii="Arial" w:hAnsi="Arial" w:cs="Arial"/>
          <w:sz w:val="28"/>
          <w:szCs w:val="28"/>
        </w:rPr>
      </w:pPr>
    </w:p>
    <w:p w14:paraId="27A8C661" w14:textId="55442C56" w:rsidR="001B1F37" w:rsidRDefault="001B1F37">
      <w:pPr>
        <w:rPr>
          <w:rFonts w:ascii="Arial" w:hAnsi="Arial" w:cs="Arial"/>
          <w:sz w:val="28"/>
          <w:szCs w:val="28"/>
        </w:rPr>
      </w:pPr>
      <w:r w:rsidRPr="001B1F37">
        <w:rPr>
          <w:rFonts w:ascii="Arial" w:hAnsi="Arial" w:cs="Arial"/>
          <w:sz w:val="28"/>
          <w:szCs w:val="28"/>
        </w:rPr>
        <w:drawing>
          <wp:inline distT="0" distB="0" distL="0" distR="0" wp14:anchorId="3365C898" wp14:editId="756E9D67">
            <wp:extent cx="3669030" cy="2700758"/>
            <wp:effectExtent l="0" t="0" r="1270" b="4445"/>
            <wp:docPr id="69242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24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933" cy="27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4AF6" w14:textId="77777777" w:rsidR="001B1F37" w:rsidRDefault="001B1F37">
      <w:pPr>
        <w:rPr>
          <w:rFonts w:ascii="Arial" w:hAnsi="Arial" w:cs="Arial"/>
          <w:sz w:val="28"/>
          <w:szCs w:val="28"/>
        </w:rPr>
      </w:pPr>
    </w:p>
    <w:p w14:paraId="20BBA383" w14:textId="52D44F36" w:rsidR="001B1F37" w:rsidRPr="00071B2C" w:rsidRDefault="001B1F37">
      <w:pPr>
        <w:rPr>
          <w:rFonts w:ascii="Arial" w:hAnsi="Arial" w:cs="Arial"/>
          <w:sz w:val="28"/>
          <w:szCs w:val="28"/>
        </w:rPr>
      </w:pPr>
      <w:r w:rsidRPr="001B1F37">
        <w:rPr>
          <w:rFonts w:ascii="Arial" w:hAnsi="Arial" w:cs="Arial"/>
          <w:sz w:val="28"/>
          <w:szCs w:val="28"/>
        </w:rPr>
        <w:lastRenderedPageBreak/>
        <w:drawing>
          <wp:inline distT="0" distB="0" distL="0" distR="0" wp14:anchorId="35EFAF66" wp14:editId="21D17956">
            <wp:extent cx="3853641" cy="2939970"/>
            <wp:effectExtent l="0" t="0" r="0" b="0"/>
            <wp:docPr id="18340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1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456" cy="29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F37" w:rsidRPr="0007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5A2"/>
    <w:multiLevelType w:val="multilevel"/>
    <w:tmpl w:val="488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60FF6"/>
    <w:multiLevelType w:val="hybridMultilevel"/>
    <w:tmpl w:val="19B6C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755BF"/>
    <w:multiLevelType w:val="multilevel"/>
    <w:tmpl w:val="C864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32D27"/>
    <w:multiLevelType w:val="multilevel"/>
    <w:tmpl w:val="D624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C1951"/>
    <w:multiLevelType w:val="multilevel"/>
    <w:tmpl w:val="CB5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85588">
    <w:abstractNumId w:val="2"/>
  </w:num>
  <w:num w:numId="2" w16cid:durableId="1474101394">
    <w:abstractNumId w:val="4"/>
  </w:num>
  <w:num w:numId="3" w16cid:durableId="1697341201">
    <w:abstractNumId w:val="3"/>
  </w:num>
  <w:num w:numId="4" w16cid:durableId="460924850">
    <w:abstractNumId w:val="0"/>
  </w:num>
  <w:num w:numId="5" w16cid:durableId="2043048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2C"/>
    <w:rsid w:val="00006C40"/>
    <w:rsid w:val="00071B2C"/>
    <w:rsid w:val="001B1F37"/>
    <w:rsid w:val="001C4E52"/>
    <w:rsid w:val="004F0B09"/>
    <w:rsid w:val="00882575"/>
    <w:rsid w:val="00A24043"/>
    <w:rsid w:val="00A43911"/>
    <w:rsid w:val="00CC27EE"/>
    <w:rsid w:val="00EE6F1E"/>
    <w:rsid w:val="00F7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59038"/>
  <w15:chartTrackingRefBased/>
  <w15:docId w15:val="{6DA54229-4A61-5F49-BC7E-3A34EFB5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B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B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B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B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B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B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B2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71B2C"/>
    <w:rPr>
      <w:i/>
      <w:iCs/>
    </w:rPr>
  </w:style>
  <w:style w:type="character" w:styleId="Strong">
    <w:name w:val="Strong"/>
    <w:basedOn w:val="DefaultParagraphFont"/>
    <w:uiPriority w:val="22"/>
    <w:qFormat/>
    <w:rsid w:val="00071B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1B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1B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F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F3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Salaka</dc:creator>
  <cp:keywords/>
  <dc:description/>
  <cp:lastModifiedBy>Sudhir Salaka</cp:lastModifiedBy>
  <cp:revision>2</cp:revision>
  <dcterms:created xsi:type="dcterms:W3CDTF">2025-10-31T16:37:00Z</dcterms:created>
  <dcterms:modified xsi:type="dcterms:W3CDTF">2025-10-31T16:51:00Z</dcterms:modified>
</cp:coreProperties>
</file>