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1F6" w:rsidRPr="00F511F6" w:rsidRDefault="00F511F6" w:rsidP="00F511F6">
      <w:pPr>
        <w:jc w:val="center"/>
        <w:rPr>
          <w:sz w:val="36"/>
          <w:szCs w:val="36"/>
        </w:rPr>
      </w:pPr>
      <w:r w:rsidRPr="00F511F6">
        <w:rPr>
          <w:sz w:val="36"/>
          <w:szCs w:val="36"/>
        </w:rPr>
        <w:t>Как побороть ошибку «Невозможно подключиться к серверу такому-то»?</w:t>
      </w:r>
    </w:p>
    <w:p w:rsidR="00F77D3E" w:rsidRDefault="00F511F6" w:rsidP="00F511F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62625" cy="2028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1F6" w:rsidRDefault="00F511F6" w:rsidP="00F511F6">
      <w:pPr>
        <w:jc w:val="center"/>
      </w:pPr>
    </w:p>
    <w:p w:rsidR="00837E2C" w:rsidRDefault="00837E2C" w:rsidP="00837E2C">
      <w:pPr>
        <w:pStyle w:val="a3"/>
        <w:numPr>
          <w:ilvl w:val="0"/>
          <w:numId w:val="1"/>
        </w:numPr>
        <w:rPr>
          <w:sz w:val="36"/>
          <w:szCs w:val="36"/>
        </w:rPr>
      </w:pPr>
      <w:r w:rsidRPr="00837E2C">
        <w:rPr>
          <w:sz w:val="36"/>
          <w:szCs w:val="36"/>
        </w:rPr>
        <w:t xml:space="preserve">Сначала </w:t>
      </w:r>
      <w:r w:rsidR="00BA432B">
        <w:rPr>
          <w:sz w:val="36"/>
          <w:szCs w:val="36"/>
        </w:rPr>
        <w:t>нажимаем</w:t>
      </w:r>
      <w:r w:rsidRPr="00837E2C">
        <w:rPr>
          <w:sz w:val="36"/>
          <w:szCs w:val="36"/>
        </w:rPr>
        <w:t xml:space="preserve"> </w:t>
      </w:r>
      <w:r w:rsidRPr="00837E2C">
        <w:rPr>
          <w:sz w:val="36"/>
          <w:szCs w:val="36"/>
          <w:lang w:val="en-US"/>
        </w:rPr>
        <w:t>win</w:t>
      </w:r>
      <w:r w:rsidRPr="00837E2C">
        <w:rPr>
          <w:sz w:val="36"/>
          <w:szCs w:val="36"/>
        </w:rPr>
        <w:t xml:space="preserve"> + </w:t>
      </w:r>
      <w:r w:rsidRPr="00837E2C">
        <w:rPr>
          <w:sz w:val="36"/>
          <w:szCs w:val="36"/>
          <w:lang w:val="en-US"/>
        </w:rPr>
        <w:t>r</w:t>
      </w:r>
      <w:r w:rsidRPr="00837E2C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services</w:t>
      </w:r>
      <w:r w:rsidRPr="00837E2C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msc</w:t>
      </w:r>
      <w:proofErr w:type="spellEnd"/>
      <w:r>
        <w:rPr>
          <w:sz w:val="36"/>
          <w:szCs w:val="36"/>
        </w:rPr>
        <w:t xml:space="preserve"> - н</w:t>
      </w:r>
      <w:r w:rsidRPr="00837E2C">
        <w:rPr>
          <w:sz w:val="36"/>
          <w:szCs w:val="36"/>
        </w:rPr>
        <w:t>аходим там вот такой параметр: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SQL</w:t>
      </w:r>
      <w:r w:rsidRPr="00837E2C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</w:t>
      </w:r>
      <w:r w:rsidRPr="00837E2C">
        <w:rPr>
          <w:sz w:val="36"/>
          <w:szCs w:val="36"/>
        </w:rPr>
        <w:t xml:space="preserve"> (</w:t>
      </w:r>
      <w:r>
        <w:rPr>
          <w:sz w:val="36"/>
          <w:szCs w:val="36"/>
          <w:lang w:val="en-US"/>
        </w:rPr>
        <w:t>MSSQLSERVER</w:t>
      </w:r>
      <w:r w:rsidRPr="00837E2C">
        <w:rPr>
          <w:sz w:val="36"/>
          <w:szCs w:val="36"/>
        </w:rPr>
        <w:t>)</w:t>
      </w:r>
    </w:p>
    <w:p w:rsidR="00837E2C" w:rsidRDefault="00837E2C" w:rsidP="00837E2C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9639300" cy="74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32B" w:rsidRDefault="00BA432B" w:rsidP="00BA432B">
      <w:pPr>
        <w:pStyle w:val="a3"/>
        <w:rPr>
          <w:sz w:val="36"/>
          <w:szCs w:val="36"/>
        </w:rPr>
      </w:pPr>
      <w:r>
        <w:rPr>
          <w:sz w:val="36"/>
          <w:szCs w:val="36"/>
        </w:rPr>
        <w:t>Выставляем «Автоматически» и нажимаем «Запустить».</w:t>
      </w:r>
    </w:p>
    <w:p w:rsidR="00BA432B" w:rsidRDefault="00BA432B" w:rsidP="00BA432B">
      <w:pPr>
        <w:pStyle w:val="a3"/>
        <w:rPr>
          <w:sz w:val="36"/>
          <w:szCs w:val="36"/>
        </w:rPr>
      </w:pPr>
      <w:r>
        <w:rPr>
          <w:sz w:val="36"/>
          <w:szCs w:val="36"/>
        </w:rPr>
        <w:t>После этого</w:t>
      </w:r>
      <w:r w:rsidRPr="00BA432B">
        <w:rPr>
          <w:sz w:val="36"/>
          <w:szCs w:val="36"/>
        </w:rPr>
        <w:t xml:space="preserve">, </w:t>
      </w:r>
      <w:r>
        <w:rPr>
          <w:sz w:val="36"/>
          <w:szCs w:val="36"/>
        </w:rPr>
        <w:t>мы</w:t>
      </w:r>
      <w:r w:rsidRPr="00BA432B">
        <w:rPr>
          <w:sz w:val="36"/>
          <w:szCs w:val="36"/>
        </w:rPr>
        <w:t xml:space="preserve">, </w:t>
      </w:r>
      <w:r>
        <w:rPr>
          <w:sz w:val="36"/>
          <w:szCs w:val="36"/>
        </w:rPr>
        <w:t>скорее всего</w:t>
      </w:r>
      <w:r w:rsidRPr="00BA432B">
        <w:rPr>
          <w:sz w:val="36"/>
          <w:szCs w:val="36"/>
        </w:rPr>
        <w:t>,</w:t>
      </w:r>
      <w:r>
        <w:rPr>
          <w:sz w:val="36"/>
          <w:szCs w:val="36"/>
        </w:rPr>
        <w:t xml:space="preserve"> увидим что-то подобное:</w:t>
      </w:r>
    </w:p>
    <w:p w:rsidR="00BA432B" w:rsidRDefault="00BA432B" w:rsidP="00BA432B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3886200" cy="1885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A0A" w:rsidRPr="007F4A0A" w:rsidRDefault="007F4A0A" w:rsidP="007F4A0A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Теперь</w:t>
      </w:r>
      <w:r w:rsidRPr="007F4A0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переходим</w:t>
      </w:r>
      <w:r w:rsidRPr="007F4A0A">
        <w:rPr>
          <w:sz w:val="36"/>
          <w:szCs w:val="36"/>
          <w:lang w:val="en-US"/>
        </w:rPr>
        <w:t xml:space="preserve">: </w:t>
      </w:r>
      <w:r>
        <w:rPr>
          <w:sz w:val="36"/>
          <w:szCs w:val="36"/>
        </w:rPr>
        <w:t>Пуск</w:t>
      </w:r>
      <w:r w:rsidRPr="007F4A0A">
        <w:rPr>
          <w:sz w:val="36"/>
          <w:szCs w:val="36"/>
          <w:lang w:val="en-US"/>
        </w:rPr>
        <w:t xml:space="preserve"> – </w:t>
      </w:r>
      <w:r>
        <w:rPr>
          <w:sz w:val="36"/>
          <w:szCs w:val="36"/>
        </w:rPr>
        <w:t>Программы</w:t>
      </w:r>
      <w:r w:rsidRPr="007F4A0A">
        <w:rPr>
          <w:sz w:val="36"/>
          <w:szCs w:val="36"/>
          <w:lang w:val="en-US"/>
        </w:rPr>
        <w:t xml:space="preserve"> – </w:t>
      </w:r>
      <w:r>
        <w:rPr>
          <w:sz w:val="36"/>
          <w:szCs w:val="36"/>
          <w:lang w:val="en-US"/>
        </w:rPr>
        <w:t>Microsoft</w:t>
      </w:r>
      <w:r w:rsidRPr="007F4A0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SQL</w:t>
      </w:r>
      <w:r w:rsidRPr="007F4A0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Server</w:t>
      </w:r>
      <w:r w:rsidRPr="007F4A0A">
        <w:rPr>
          <w:sz w:val="36"/>
          <w:szCs w:val="36"/>
          <w:lang w:val="en-US"/>
        </w:rPr>
        <w:t xml:space="preserve"> 2022 – </w:t>
      </w:r>
      <w:r>
        <w:rPr>
          <w:sz w:val="36"/>
          <w:szCs w:val="36"/>
          <w:lang w:val="en-US"/>
        </w:rPr>
        <w:t>Configuration</w:t>
      </w:r>
      <w:r w:rsidRPr="007F4A0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Tools - </w:t>
      </w:r>
      <w:r w:rsidRPr="007F4A0A">
        <w:rPr>
          <w:sz w:val="36"/>
          <w:szCs w:val="36"/>
          <w:lang w:val="en-US"/>
        </w:rPr>
        <w:t>SQL Server 2022 Insta</w:t>
      </w:r>
      <w:r>
        <w:rPr>
          <w:sz w:val="36"/>
          <w:szCs w:val="36"/>
          <w:lang w:val="en-US"/>
        </w:rPr>
        <w:t xml:space="preserve">llation center (64 bit). </w:t>
      </w:r>
      <w:r w:rsidRPr="0090537C">
        <w:rPr>
          <w:i/>
          <w:sz w:val="36"/>
          <w:szCs w:val="36"/>
          <w:highlight w:val="yellow"/>
        </w:rPr>
        <w:t>Оно, кстати, возможно будет подсвечено жёлтым, как только что установленная программа…</w:t>
      </w:r>
    </w:p>
    <w:p w:rsidR="007F4A0A" w:rsidRDefault="00734331" w:rsidP="007F4A0A">
      <w:pPr>
        <w:pStyle w:val="a3"/>
        <w:rPr>
          <w:sz w:val="36"/>
          <w:szCs w:val="36"/>
        </w:rPr>
      </w:pPr>
      <w:r>
        <w:rPr>
          <w:sz w:val="36"/>
          <w:szCs w:val="36"/>
        </w:rPr>
        <w:lastRenderedPageBreak/>
        <w:t>Разрешить этому приложению вносить изменения на устройстве? Да!</w:t>
      </w:r>
    </w:p>
    <w:p w:rsidR="00E40D7B" w:rsidRDefault="00E40D7B" w:rsidP="007F4A0A">
      <w:pPr>
        <w:pStyle w:val="a3"/>
        <w:rPr>
          <w:sz w:val="36"/>
          <w:szCs w:val="36"/>
        </w:rPr>
      </w:pPr>
    </w:p>
    <w:p w:rsidR="00E40D7B" w:rsidRDefault="00E40D7B" w:rsidP="007F4A0A">
      <w:pPr>
        <w:pStyle w:val="a3"/>
        <w:rPr>
          <w:sz w:val="36"/>
          <w:szCs w:val="36"/>
        </w:rPr>
      </w:pPr>
      <w:r>
        <w:rPr>
          <w:sz w:val="36"/>
          <w:szCs w:val="36"/>
        </w:rPr>
        <w:t>Теперь прямо по шагам:</w:t>
      </w:r>
    </w:p>
    <w:p w:rsidR="00E40D7B" w:rsidRDefault="00E40D7B" w:rsidP="007F4A0A">
      <w:pPr>
        <w:pStyle w:val="a3"/>
        <w:rPr>
          <w:sz w:val="36"/>
          <w:szCs w:val="36"/>
        </w:rPr>
      </w:pPr>
    </w:p>
    <w:p w:rsidR="00E40D7B" w:rsidRDefault="00E40D7B" w:rsidP="00E40D7B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Maintenance</w:t>
      </w:r>
      <w:r w:rsidRPr="00E40D7B">
        <w:rPr>
          <w:sz w:val="36"/>
          <w:szCs w:val="36"/>
        </w:rPr>
        <w:t xml:space="preserve"> (</w:t>
      </w:r>
      <w:r>
        <w:rPr>
          <w:sz w:val="36"/>
          <w:szCs w:val="36"/>
        </w:rPr>
        <w:t>Обслуживание)</w:t>
      </w:r>
      <w:r w:rsidR="00F830AC">
        <w:rPr>
          <w:sz w:val="36"/>
          <w:szCs w:val="36"/>
        </w:rPr>
        <w:t>.</w:t>
      </w:r>
    </w:p>
    <w:p w:rsidR="00E40D7B" w:rsidRDefault="00FA7D60" w:rsidP="00FA7D60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Edition</w:t>
      </w:r>
      <w:r w:rsidRPr="00FA7D6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Upgrade</w:t>
      </w:r>
      <w:r w:rsidRPr="00FA7D60">
        <w:rPr>
          <w:sz w:val="36"/>
          <w:szCs w:val="36"/>
        </w:rPr>
        <w:t xml:space="preserve"> (</w:t>
      </w:r>
      <w:r>
        <w:rPr>
          <w:sz w:val="36"/>
          <w:szCs w:val="36"/>
        </w:rPr>
        <w:t>Обновление выпуска), скорее всего будет самой первой</w:t>
      </w:r>
      <w:r w:rsidR="00F830AC">
        <w:rPr>
          <w:sz w:val="36"/>
          <w:szCs w:val="36"/>
        </w:rPr>
        <w:t>.</w:t>
      </w:r>
    </w:p>
    <w:p w:rsidR="002031DB" w:rsidRDefault="002031DB" w:rsidP="00FA7D60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Дальше нужно будет немного подождать…</w:t>
      </w:r>
    </w:p>
    <w:p w:rsidR="00A213C9" w:rsidRPr="00D65E53" w:rsidRDefault="004A7CA9" w:rsidP="00FA7D60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На этапе выбора редакции </w:t>
      </w:r>
      <w:r w:rsidRPr="004A7CA9">
        <w:rPr>
          <w:sz w:val="36"/>
          <w:szCs w:val="36"/>
        </w:rPr>
        <w:t>(</w:t>
      </w:r>
      <w:r>
        <w:rPr>
          <w:sz w:val="36"/>
          <w:szCs w:val="36"/>
        </w:rPr>
        <w:t xml:space="preserve">бесплатный выпуск) - выбираем </w:t>
      </w:r>
      <w:r w:rsidRPr="004A7CA9">
        <w:rPr>
          <w:b/>
          <w:sz w:val="36"/>
          <w:szCs w:val="36"/>
          <w:lang w:val="en-US"/>
        </w:rPr>
        <w:t>Developer</w:t>
      </w:r>
    </w:p>
    <w:p w:rsidR="00D65E53" w:rsidRPr="00D65E53" w:rsidRDefault="00D65E53" w:rsidP="00D65E53">
      <w:pPr>
        <w:pStyle w:val="a3"/>
        <w:ind w:left="1080"/>
        <w:rPr>
          <w:i/>
          <w:sz w:val="36"/>
          <w:szCs w:val="36"/>
        </w:rPr>
      </w:pPr>
      <w:r>
        <w:rPr>
          <w:i/>
          <w:sz w:val="36"/>
          <w:szCs w:val="36"/>
        </w:rPr>
        <w:t>Все остальные пункты не трогаем</w:t>
      </w:r>
      <w:r w:rsidRPr="00D65E5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нас они не интересуют.</w:t>
      </w:r>
    </w:p>
    <w:p w:rsidR="004A7CA9" w:rsidRDefault="004A7CA9" w:rsidP="0019629C">
      <w:pPr>
        <w:pStyle w:val="a3"/>
        <w:ind w:left="1080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7667625" cy="4905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1D" w:rsidRDefault="0027091D" w:rsidP="0027091D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Далее – Я принимаю условия лицензии – Далее. </w:t>
      </w:r>
    </w:p>
    <w:p w:rsidR="00C7181A" w:rsidRDefault="00C7181A" w:rsidP="00C7181A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выбираем </w:t>
      </w:r>
      <w:proofErr w:type="spellStart"/>
      <w:r>
        <w:rPr>
          <w:sz w:val="36"/>
          <w:szCs w:val="36"/>
        </w:rPr>
        <w:t>инстанс</w:t>
      </w:r>
      <w:proofErr w:type="spellEnd"/>
      <w:r w:rsidR="00CC4A1A">
        <w:rPr>
          <w:sz w:val="36"/>
          <w:szCs w:val="36"/>
        </w:rPr>
        <w:t xml:space="preserve"> (задайте экземпляр</w:t>
      </w:r>
      <w:r w:rsidR="002E19D6" w:rsidRPr="002E19D6">
        <w:rPr>
          <w:sz w:val="36"/>
          <w:szCs w:val="36"/>
        </w:rPr>
        <w:t xml:space="preserve">, </w:t>
      </w:r>
      <w:r w:rsidR="002E19D6">
        <w:rPr>
          <w:sz w:val="36"/>
          <w:szCs w:val="36"/>
        </w:rPr>
        <w:t>то есть</w:t>
      </w:r>
      <w:r w:rsidR="00CC4A1A">
        <w:rPr>
          <w:sz w:val="36"/>
          <w:szCs w:val="36"/>
        </w:rPr>
        <w:t>)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MS</w:t>
      </w:r>
      <w:r w:rsidRPr="00A213C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SQL</w:t>
      </w:r>
      <w:r w:rsidRPr="00A213C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</w:t>
      </w:r>
      <w:r w:rsidR="00323617">
        <w:rPr>
          <w:sz w:val="36"/>
          <w:szCs w:val="36"/>
        </w:rPr>
        <w:t xml:space="preserve"> – Далее.</w:t>
      </w:r>
    </w:p>
    <w:p w:rsidR="00C7181A" w:rsidRDefault="00F02354" w:rsidP="00C7181A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Дальше будет вот такая краткая сводка:</w:t>
      </w:r>
    </w:p>
    <w:p w:rsidR="00F02354" w:rsidRDefault="00F02354" w:rsidP="00F02354">
      <w:pPr>
        <w:pStyle w:val="a3"/>
        <w:ind w:left="1080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7610475" cy="6124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54" w:rsidRDefault="00F02354" w:rsidP="00F02354">
      <w:pPr>
        <w:pStyle w:val="a3"/>
        <w:ind w:left="1080"/>
        <w:jc w:val="center"/>
        <w:rPr>
          <w:i/>
          <w:sz w:val="36"/>
          <w:szCs w:val="36"/>
        </w:rPr>
      </w:pPr>
      <w:r>
        <w:rPr>
          <w:sz w:val="36"/>
          <w:szCs w:val="36"/>
        </w:rPr>
        <w:t>Нажимаем «Обновить»</w:t>
      </w:r>
      <w:r w:rsidR="00C40A24">
        <w:rPr>
          <w:sz w:val="36"/>
          <w:szCs w:val="36"/>
        </w:rPr>
        <w:t xml:space="preserve"> и ждём.</w:t>
      </w:r>
      <w:r w:rsidR="009C3DC1">
        <w:rPr>
          <w:sz w:val="36"/>
          <w:szCs w:val="36"/>
        </w:rPr>
        <w:br/>
      </w:r>
      <w:r w:rsidR="009C3DC1">
        <w:rPr>
          <w:i/>
          <w:sz w:val="36"/>
          <w:szCs w:val="36"/>
        </w:rPr>
        <w:t>Обычно</w:t>
      </w:r>
      <w:r w:rsidR="009C3DC1" w:rsidRPr="009C3DC1">
        <w:rPr>
          <w:i/>
          <w:sz w:val="36"/>
          <w:szCs w:val="36"/>
        </w:rPr>
        <w:t xml:space="preserve">, </w:t>
      </w:r>
      <w:r w:rsidR="009C3DC1">
        <w:rPr>
          <w:i/>
          <w:sz w:val="36"/>
          <w:szCs w:val="36"/>
        </w:rPr>
        <w:t>весь процесс занимает не больше 15 минут.</w:t>
      </w:r>
    </w:p>
    <w:p w:rsidR="009C3DC1" w:rsidRDefault="009C3DC1" w:rsidP="00F02354">
      <w:pPr>
        <w:pStyle w:val="a3"/>
        <w:ind w:left="1080"/>
        <w:jc w:val="center"/>
        <w:rPr>
          <w:sz w:val="36"/>
          <w:szCs w:val="36"/>
        </w:rPr>
      </w:pPr>
    </w:p>
    <w:p w:rsidR="009C3DC1" w:rsidRDefault="00504896" w:rsidP="0050489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При успешном обновлении</w:t>
      </w:r>
      <w:r w:rsidRPr="00504896">
        <w:rPr>
          <w:sz w:val="36"/>
          <w:szCs w:val="36"/>
        </w:rPr>
        <w:t xml:space="preserve">, </w:t>
      </w:r>
      <w:r>
        <w:rPr>
          <w:sz w:val="36"/>
          <w:szCs w:val="36"/>
        </w:rPr>
        <w:t>мы должны увидеть вот такую картину:</w:t>
      </w:r>
    </w:p>
    <w:p w:rsidR="00504896" w:rsidRDefault="00504896" w:rsidP="00504896">
      <w:pPr>
        <w:pStyle w:val="a3"/>
        <w:ind w:left="1080"/>
        <w:jc w:val="center"/>
        <w:rPr>
          <w:sz w:val="36"/>
          <w:szCs w:val="36"/>
        </w:rPr>
      </w:pPr>
      <w:r w:rsidRPr="00504896">
        <w:rPr>
          <w:sz w:val="36"/>
          <w:szCs w:val="36"/>
        </w:rPr>
        <w:drawing>
          <wp:inline distT="0" distB="0" distL="0" distR="0" wp14:anchorId="18C2538A" wp14:editId="41D4BFB4">
            <wp:extent cx="7640116" cy="64207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1D" w:rsidRDefault="00CA231D" w:rsidP="00504896">
      <w:pPr>
        <w:pStyle w:val="a3"/>
        <w:ind w:left="1080"/>
        <w:jc w:val="center"/>
        <w:rPr>
          <w:sz w:val="36"/>
          <w:szCs w:val="36"/>
        </w:rPr>
      </w:pPr>
      <w:r>
        <w:rPr>
          <w:sz w:val="36"/>
          <w:szCs w:val="36"/>
        </w:rPr>
        <w:t>Нажимаем «Закрыть».</w:t>
      </w:r>
    </w:p>
    <w:p w:rsidR="00A222AD" w:rsidRDefault="00A222AD" w:rsidP="00504896">
      <w:pPr>
        <w:pStyle w:val="a3"/>
        <w:ind w:left="1080"/>
        <w:jc w:val="center"/>
        <w:rPr>
          <w:sz w:val="36"/>
          <w:szCs w:val="36"/>
        </w:rPr>
      </w:pPr>
    </w:p>
    <w:p w:rsidR="00912713" w:rsidRDefault="00B074A6" w:rsidP="00B074A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Повторяем</w:t>
      </w:r>
      <w:r w:rsidRPr="00B074A6">
        <w:rPr>
          <w:sz w:val="36"/>
          <w:szCs w:val="36"/>
        </w:rPr>
        <w:t xml:space="preserve"> </w:t>
      </w:r>
      <w:r>
        <w:rPr>
          <w:sz w:val="36"/>
          <w:szCs w:val="36"/>
        </w:rPr>
        <w:t>операцию</w:t>
      </w:r>
      <w:r w:rsidRPr="00B074A6"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win</w:t>
      </w:r>
      <w:r w:rsidRPr="00B074A6">
        <w:rPr>
          <w:sz w:val="36"/>
          <w:szCs w:val="36"/>
        </w:rPr>
        <w:t xml:space="preserve"> + </w:t>
      </w:r>
      <w:r>
        <w:rPr>
          <w:sz w:val="36"/>
          <w:szCs w:val="36"/>
          <w:lang w:val="en-US"/>
        </w:rPr>
        <w:t>r</w:t>
      </w:r>
      <w:r w:rsidRPr="00B074A6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services</w:t>
      </w:r>
      <w:r w:rsidRPr="00B074A6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msc</w:t>
      </w:r>
      <w:proofErr w:type="spellEnd"/>
      <w:r w:rsidRPr="00B074A6">
        <w:rPr>
          <w:sz w:val="36"/>
          <w:szCs w:val="36"/>
        </w:rPr>
        <w:t xml:space="preserve"> - </w:t>
      </w:r>
      <w:r>
        <w:rPr>
          <w:sz w:val="36"/>
          <w:szCs w:val="36"/>
          <w:lang w:val="en-US"/>
        </w:rPr>
        <w:t>SQL</w:t>
      </w:r>
      <w:r w:rsidRPr="00B074A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</w:t>
      </w:r>
      <w:r w:rsidRPr="00B074A6">
        <w:rPr>
          <w:sz w:val="36"/>
          <w:szCs w:val="36"/>
        </w:rPr>
        <w:t xml:space="preserve"> (</w:t>
      </w:r>
      <w:r>
        <w:rPr>
          <w:sz w:val="36"/>
          <w:szCs w:val="36"/>
          <w:lang w:val="en-US"/>
        </w:rPr>
        <w:t>MSSQLSERVER</w:t>
      </w:r>
      <w:r w:rsidRPr="00B074A6">
        <w:rPr>
          <w:sz w:val="36"/>
          <w:szCs w:val="36"/>
        </w:rPr>
        <w:t>)</w:t>
      </w:r>
      <w:r w:rsidRPr="00B074A6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выставляем его на «Автоматически» </w:t>
      </w:r>
    </w:p>
    <w:p w:rsidR="00C40A24" w:rsidRDefault="00B074A6" w:rsidP="00112B67">
      <w:pPr>
        <w:pStyle w:val="a3"/>
        <w:rPr>
          <w:sz w:val="36"/>
          <w:szCs w:val="36"/>
        </w:rPr>
      </w:pPr>
      <w:r>
        <w:rPr>
          <w:sz w:val="36"/>
          <w:szCs w:val="36"/>
        </w:rPr>
        <w:t>и снова пробуем запустить.</w:t>
      </w:r>
      <w:r w:rsidR="006D3AF2">
        <w:rPr>
          <w:sz w:val="36"/>
          <w:szCs w:val="36"/>
        </w:rPr>
        <w:br/>
        <w:t>Ошибок быть не должно.</w:t>
      </w:r>
    </w:p>
    <w:p w:rsidR="00112B67" w:rsidRDefault="00112B67" w:rsidP="00112B67">
      <w:pPr>
        <w:pStyle w:val="a3"/>
        <w:rPr>
          <w:sz w:val="36"/>
          <w:szCs w:val="36"/>
        </w:rPr>
      </w:pPr>
    </w:p>
    <w:p w:rsidR="00112B67" w:rsidRDefault="00112B67" w:rsidP="00112B67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Пробуем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</w:rPr>
        <w:t>запустить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MS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SQL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Management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Studio</w:t>
      </w:r>
      <w:r w:rsidRPr="00112B67">
        <w:rPr>
          <w:sz w:val="36"/>
          <w:szCs w:val="36"/>
        </w:rPr>
        <w:t xml:space="preserve"> </w:t>
      </w:r>
      <w:r>
        <w:rPr>
          <w:sz w:val="36"/>
          <w:szCs w:val="36"/>
        </w:rPr>
        <w:t>и подключиться к нашей базе данных.</w:t>
      </w:r>
    </w:p>
    <w:p w:rsidR="00B85CA2" w:rsidRDefault="00F3031C" w:rsidP="00B85CA2">
      <w:pPr>
        <w:pStyle w:val="a3"/>
        <w:rPr>
          <w:sz w:val="36"/>
          <w:szCs w:val="36"/>
        </w:rPr>
      </w:pPr>
      <w:r>
        <w:rPr>
          <w:sz w:val="36"/>
          <w:szCs w:val="36"/>
        </w:rPr>
        <w:t>Подключение должно пройти без проблем.</w:t>
      </w:r>
    </w:p>
    <w:p w:rsidR="00B85CA2" w:rsidRDefault="00B85CA2" w:rsidP="00B85CA2">
      <w:pPr>
        <w:pStyle w:val="a3"/>
        <w:rPr>
          <w:sz w:val="36"/>
          <w:szCs w:val="36"/>
        </w:rPr>
      </w:pPr>
    </w:p>
    <w:p w:rsidR="00B85CA2" w:rsidRDefault="00B85CA2" w:rsidP="00B85CA2">
      <w:pPr>
        <w:pStyle w:val="a3"/>
        <w:rPr>
          <w:sz w:val="36"/>
          <w:szCs w:val="36"/>
        </w:rPr>
      </w:pPr>
      <w:r>
        <w:rPr>
          <w:sz w:val="36"/>
          <w:szCs w:val="36"/>
        </w:rPr>
        <w:t>Параметры для входа обычно вот такие:</w:t>
      </w:r>
    </w:p>
    <w:p w:rsidR="00E40D7B" w:rsidRDefault="00B85CA2" w:rsidP="006F181E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505325" cy="48482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505325" cy="48482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0AA" w:rsidRDefault="000030AA" w:rsidP="006F181E">
      <w:pPr>
        <w:pStyle w:val="a3"/>
        <w:jc w:val="center"/>
        <w:rPr>
          <w:sz w:val="36"/>
          <w:szCs w:val="36"/>
        </w:rPr>
      </w:pPr>
    </w:p>
    <w:p w:rsidR="000030AA" w:rsidRDefault="000030AA" w:rsidP="000030AA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Если нужно будет посмотреть </w:t>
      </w:r>
      <w:proofErr w:type="spellStart"/>
      <w:r>
        <w:rPr>
          <w:sz w:val="36"/>
          <w:szCs w:val="36"/>
        </w:rPr>
        <w:t>логи</w:t>
      </w:r>
      <w:proofErr w:type="spellEnd"/>
      <w:r w:rsidRPr="000030AA">
        <w:rPr>
          <w:sz w:val="36"/>
          <w:szCs w:val="36"/>
        </w:rPr>
        <w:t xml:space="preserve">, </w:t>
      </w:r>
      <w:r>
        <w:rPr>
          <w:sz w:val="36"/>
          <w:szCs w:val="36"/>
        </w:rPr>
        <w:t>то они живут вот по этому пути:</w:t>
      </w:r>
    </w:p>
    <w:p w:rsidR="000030AA" w:rsidRDefault="000030AA" w:rsidP="000030AA">
      <w:pPr>
        <w:pStyle w:val="a3"/>
        <w:rPr>
          <w:sz w:val="36"/>
          <w:szCs w:val="36"/>
        </w:rPr>
      </w:pPr>
    </w:p>
    <w:p w:rsidR="000030AA" w:rsidRPr="000030AA" w:rsidRDefault="000030AA" w:rsidP="000030AA">
      <w:pPr>
        <w:pStyle w:val="a3"/>
        <w:rPr>
          <w:sz w:val="36"/>
          <w:szCs w:val="36"/>
          <w:lang w:val="en-US"/>
        </w:rPr>
      </w:pPr>
      <w:r w:rsidRPr="000030AA">
        <w:rPr>
          <w:sz w:val="36"/>
          <w:szCs w:val="36"/>
          <w:lang w:val="en-US"/>
        </w:rPr>
        <w:t>C:\Program Files\Microsoft SQL Server\MSSQL16.MSSQLSERVER\MSSQL\Log</w:t>
      </w:r>
    </w:p>
    <w:p w:rsidR="000030AA" w:rsidRDefault="000030AA" w:rsidP="00837E2C">
      <w:pPr>
        <w:pStyle w:val="a3"/>
        <w:rPr>
          <w:sz w:val="36"/>
          <w:szCs w:val="36"/>
        </w:rPr>
      </w:pPr>
      <w:bookmarkStart w:id="0" w:name="_GoBack"/>
      <w:bookmarkEnd w:id="0"/>
    </w:p>
    <w:p w:rsidR="000030AA" w:rsidRPr="000030AA" w:rsidRDefault="000030AA" w:rsidP="000030AA">
      <w:pPr>
        <w:pStyle w:val="a3"/>
        <w:rPr>
          <w:sz w:val="36"/>
          <w:szCs w:val="36"/>
        </w:rPr>
      </w:pPr>
      <w:r>
        <w:rPr>
          <w:sz w:val="36"/>
          <w:szCs w:val="36"/>
        </w:rPr>
        <w:t>Здесь будет очень много файлов</w:t>
      </w:r>
      <w:r w:rsidRPr="000030A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но нас интересует только один: </w:t>
      </w:r>
      <w:r w:rsidRPr="00397897">
        <w:rPr>
          <w:sz w:val="36"/>
          <w:szCs w:val="36"/>
          <w:highlight w:val="yellow"/>
        </w:rPr>
        <w:t>ERRORLOG</w:t>
      </w:r>
    </w:p>
    <w:p w:rsidR="000030AA" w:rsidRPr="000030AA" w:rsidRDefault="000030AA" w:rsidP="00837E2C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Его лучше открывать через </w:t>
      </w:r>
      <w:r>
        <w:rPr>
          <w:sz w:val="36"/>
          <w:szCs w:val="36"/>
          <w:lang w:val="en-US"/>
        </w:rPr>
        <w:t>Notepad</w:t>
      </w:r>
      <w:r w:rsidRPr="000030AA">
        <w:rPr>
          <w:sz w:val="36"/>
          <w:szCs w:val="36"/>
        </w:rPr>
        <w:t>++</w:t>
      </w:r>
    </w:p>
    <w:p w:rsidR="000030AA" w:rsidRPr="000030AA" w:rsidRDefault="000030AA" w:rsidP="00837E2C">
      <w:pPr>
        <w:pStyle w:val="a3"/>
        <w:rPr>
          <w:sz w:val="36"/>
          <w:szCs w:val="36"/>
        </w:rPr>
      </w:pPr>
    </w:p>
    <w:sectPr w:rsidR="000030AA" w:rsidRPr="00003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01D0F"/>
    <w:multiLevelType w:val="hybridMultilevel"/>
    <w:tmpl w:val="D72AF30E"/>
    <w:lvl w:ilvl="0" w:tplc="E818A50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EB446E"/>
    <w:multiLevelType w:val="hybridMultilevel"/>
    <w:tmpl w:val="4CBE6A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1F6"/>
    <w:rsid w:val="000030AA"/>
    <w:rsid w:val="00112B67"/>
    <w:rsid w:val="001265EE"/>
    <w:rsid w:val="001727FA"/>
    <w:rsid w:val="0019629C"/>
    <w:rsid w:val="002031DB"/>
    <w:rsid w:val="0027091D"/>
    <w:rsid w:val="002E19D6"/>
    <w:rsid w:val="003160D6"/>
    <w:rsid w:val="00323617"/>
    <w:rsid w:val="00397897"/>
    <w:rsid w:val="004A7CA9"/>
    <w:rsid w:val="00504896"/>
    <w:rsid w:val="006D3AF2"/>
    <w:rsid w:val="006F181E"/>
    <w:rsid w:val="0073032E"/>
    <w:rsid w:val="00734331"/>
    <w:rsid w:val="007F4A0A"/>
    <w:rsid w:val="00837E2C"/>
    <w:rsid w:val="008B7534"/>
    <w:rsid w:val="0090537C"/>
    <w:rsid w:val="00912713"/>
    <w:rsid w:val="009C3DC1"/>
    <w:rsid w:val="009E0F0C"/>
    <w:rsid w:val="00A213C9"/>
    <w:rsid w:val="00A222AD"/>
    <w:rsid w:val="00B074A6"/>
    <w:rsid w:val="00B85CA2"/>
    <w:rsid w:val="00BA432B"/>
    <w:rsid w:val="00C40A24"/>
    <w:rsid w:val="00C7181A"/>
    <w:rsid w:val="00CA231D"/>
    <w:rsid w:val="00CC4A1A"/>
    <w:rsid w:val="00D65E53"/>
    <w:rsid w:val="00E40D7B"/>
    <w:rsid w:val="00E462F5"/>
    <w:rsid w:val="00F02354"/>
    <w:rsid w:val="00F3031C"/>
    <w:rsid w:val="00F511F6"/>
    <w:rsid w:val="00F830AC"/>
    <w:rsid w:val="00FA7D60"/>
    <w:rsid w:val="00F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FF47C"/>
  <w15:chartTrackingRefBased/>
  <w15:docId w15:val="{BEF99431-4863-477D-A8F2-524407D8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260</Words>
  <Characters>1488</Characters>
  <Application>Microsoft Office Word</Application>
  <DocSecurity>0</DocSecurity>
  <Lines>12</Lines>
  <Paragraphs>3</Paragraphs>
  <ScaleCrop>false</ScaleCrop>
  <Company>MEDSI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49</cp:revision>
  <dcterms:created xsi:type="dcterms:W3CDTF">2026-04-04T08:20:00Z</dcterms:created>
  <dcterms:modified xsi:type="dcterms:W3CDTF">2026-04-04T09:27:00Z</dcterms:modified>
</cp:coreProperties>
</file>