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B5338" w14:textId="3FC0B40C" w:rsidR="001425CC" w:rsidRPr="008B21BA" w:rsidRDefault="001425CC" w:rsidP="00EE249F">
      <w:pPr>
        <w:jc w:val="center"/>
        <w:rPr>
          <w:rFonts w:ascii="Tahoma" w:hAnsi="Tahoma" w:cs="Tahoma"/>
          <w:color w:val="000000" w:themeColor="text1"/>
        </w:rPr>
      </w:pPr>
      <w:bookmarkStart w:id="0" w:name="_GoBack"/>
      <w:bookmarkEnd w:id="0"/>
      <w:r w:rsidRPr="008B21BA">
        <w:rPr>
          <w:rFonts w:ascii="Tahoma" w:hAnsi="Tahoma" w:cs="Tahoma"/>
          <w:color w:val="000000" w:themeColor="text1"/>
        </w:rPr>
        <w:t>Sherzod Ismailov</w:t>
      </w:r>
    </w:p>
    <w:p w14:paraId="5D6D01AB" w14:textId="1298BB85" w:rsidR="001425CC" w:rsidRPr="00EE249F" w:rsidRDefault="0025430B" w:rsidP="00EE249F">
      <w:pPr>
        <w:jc w:val="center"/>
        <w:rPr>
          <w:rFonts w:ascii="Tahoma" w:hAnsi="Tahoma" w:cs="Tahoma"/>
          <w:b/>
          <w:color w:val="000000" w:themeColor="text1"/>
          <w:sz w:val="21"/>
          <w:szCs w:val="21"/>
        </w:rPr>
      </w:pPr>
      <w:r>
        <w:rPr>
          <w:rFonts w:ascii="Tahoma" w:hAnsi="Tahoma" w:cs="Tahoma"/>
          <w:b/>
          <w:color w:val="000000" w:themeColor="text1"/>
          <w:sz w:val="21"/>
          <w:szCs w:val="21"/>
        </w:rPr>
        <w:t>Business Analyst</w:t>
      </w:r>
    </w:p>
    <w:p w14:paraId="46F12985" w14:textId="085E8DCC" w:rsidR="001425CC" w:rsidRPr="008B21BA" w:rsidRDefault="00EE249F" w:rsidP="00EE249F">
      <w:pPr>
        <w:jc w:val="center"/>
        <w:rPr>
          <w:rFonts w:ascii="Tahoma" w:hAnsi="Tahoma" w:cs="Tahoma"/>
          <w:color w:val="000000" w:themeColor="text1"/>
          <w:sz w:val="21"/>
          <w:szCs w:val="21"/>
        </w:rPr>
      </w:pPr>
      <w:r>
        <w:rPr>
          <w:rFonts w:ascii="Tahoma" w:hAnsi="Tahoma" w:cs="Tahoma"/>
          <w:color w:val="000000" w:themeColor="text1"/>
          <w:sz w:val="21"/>
          <w:szCs w:val="21"/>
        </w:rPr>
        <w:t>Current Location:</w:t>
      </w:r>
      <w:r w:rsidR="001425CC" w:rsidRPr="008B21BA">
        <w:rPr>
          <w:rFonts w:ascii="Tahoma" w:hAnsi="Tahoma" w:cs="Tahoma"/>
          <w:color w:val="000000" w:themeColor="text1"/>
          <w:sz w:val="21"/>
          <w:szCs w:val="21"/>
        </w:rPr>
        <w:t xml:space="preserve"> Brooklyn NY</w:t>
      </w:r>
    </w:p>
    <w:p w14:paraId="2A54FD2D" w14:textId="77777777" w:rsidR="001425CC" w:rsidRPr="008B21BA" w:rsidRDefault="001425CC" w:rsidP="001425CC">
      <w:pPr>
        <w:jc w:val="both"/>
        <w:rPr>
          <w:rFonts w:ascii="Tahoma" w:hAnsi="Tahoma" w:cs="Tahoma"/>
          <w:color w:val="000000" w:themeColor="text1"/>
          <w:sz w:val="21"/>
          <w:szCs w:val="21"/>
        </w:rPr>
      </w:pPr>
    </w:p>
    <w:p w14:paraId="6C2451ED" w14:textId="666DAE22" w:rsidR="001425CC" w:rsidRPr="008B21BA" w:rsidRDefault="008B21BA" w:rsidP="001425CC">
      <w:pPr>
        <w:jc w:val="both"/>
        <w:rPr>
          <w:rFonts w:ascii="Tahoma" w:hAnsi="Tahoma" w:cs="Tahoma"/>
          <w:color w:val="000000" w:themeColor="text1"/>
          <w:sz w:val="21"/>
          <w:szCs w:val="21"/>
        </w:rPr>
      </w:pPr>
      <w:r w:rsidRPr="008B21BA">
        <w:rPr>
          <w:rFonts w:ascii="Tahoma" w:hAnsi="Tahoma" w:cs="Tahoma"/>
          <w:color w:val="000000" w:themeColor="text1"/>
          <w:sz w:val="21"/>
          <w:szCs w:val="21"/>
        </w:rPr>
        <w:t>Phone:</w:t>
      </w:r>
      <w:r>
        <w:rPr>
          <w:rFonts w:ascii="Tahoma" w:hAnsi="Tahoma" w:cs="Tahoma"/>
          <w:color w:val="000000" w:themeColor="text1"/>
          <w:sz w:val="21"/>
          <w:szCs w:val="21"/>
        </w:rPr>
        <w:t xml:space="preserve"> </w:t>
      </w:r>
      <w:r w:rsidR="001425CC" w:rsidRPr="008B21BA">
        <w:rPr>
          <w:rFonts w:ascii="Tahoma" w:hAnsi="Tahoma" w:cs="Tahoma"/>
          <w:color w:val="000000" w:themeColor="text1"/>
          <w:sz w:val="21"/>
          <w:szCs w:val="21"/>
        </w:rPr>
        <w:t xml:space="preserve">(347) 484-8282    </w:t>
      </w:r>
      <w:r w:rsidR="00EE249F">
        <w:rPr>
          <w:rFonts w:ascii="Tahoma" w:hAnsi="Tahoma" w:cs="Tahoma"/>
          <w:color w:val="000000" w:themeColor="text1"/>
          <w:sz w:val="21"/>
          <w:szCs w:val="21"/>
        </w:rPr>
        <w:tab/>
      </w:r>
      <w:r w:rsidR="00EE249F">
        <w:rPr>
          <w:rFonts w:ascii="Tahoma" w:hAnsi="Tahoma" w:cs="Tahoma"/>
          <w:color w:val="000000" w:themeColor="text1"/>
          <w:sz w:val="21"/>
          <w:szCs w:val="21"/>
        </w:rPr>
        <w:tab/>
      </w:r>
      <w:r w:rsidR="00EE249F">
        <w:rPr>
          <w:rFonts w:ascii="Tahoma" w:hAnsi="Tahoma" w:cs="Tahoma"/>
          <w:color w:val="000000" w:themeColor="text1"/>
          <w:sz w:val="21"/>
          <w:szCs w:val="21"/>
        </w:rPr>
        <w:tab/>
        <w:t xml:space="preserve">    </w:t>
      </w:r>
      <w:r w:rsidR="001425CC" w:rsidRPr="008B21BA">
        <w:rPr>
          <w:rFonts w:ascii="Tahoma" w:hAnsi="Tahoma" w:cs="Tahoma"/>
          <w:color w:val="000000" w:themeColor="text1"/>
          <w:sz w:val="21"/>
          <w:szCs w:val="21"/>
        </w:rPr>
        <w:t>E-mail: sherz</w:t>
      </w:r>
      <w:r w:rsidR="00DE467E" w:rsidRPr="008B21BA">
        <w:rPr>
          <w:rFonts w:ascii="Tahoma" w:hAnsi="Tahoma" w:cs="Tahoma"/>
          <w:color w:val="000000" w:themeColor="text1"/>
          <w:sz w:val="21"/>
          <w:szCs w:val="21"/>
        </w:rPr>
        <w:t>od.ismailov.1993@gmail.com</w:t>
      </w:r>
    </w:p>
    <w:p w14:paraId="5F65B42C" w14:textId="77777777" w:rsidR="001425CC" w:rsidRPr="008B21BA" w:rsidRDefault="001425CC" w:rsidP="001425CC">
      <w:pPr>
        <w:jc w:val="both"/>
        <w:rPr>
          <w:rFonts w:ascii="Tahoma" w:hAnsi="Tahoma" w:cs="Tahoma"/>
          <w:b/>
          <w:color w:val="92D050"/>
          <w:sz w:val="21"/>
          <w:szCs w:val="21"/>
          <w:u w:val="single"/>
        </w:rPr>
      </w:pPr>
    </w:p>
    <w:p w14:paraId="168E3984" w14:textId="68EFC9E5" w:rsidR="00255421" w:rsidRPr="008B21BA" w:rsidRDefault="00D606DE" w:rsidP="00255421">
      <w:pPr>
        <w:rPr>
          <w:rFonts w:ascii="Tahoma" w:hAnsi="Tahoma" w:cs="Tahoma"/>
          <w:sz w:val="21"/>
          <w:szCs w:val="21"/>
          <w:lang w:val="en-US"/>
        </w:rPr>
      </w:pPr>
      <w:r w:rsidRPr="008B21BA">
        <w:rPr>
          <w:rFonts w:ascii="Tahoma" w:hAnsi="Tahoma" w:cs="Tahoma"/>
          <w:sz w:val="21"/>
          <w:szCs w:val="21"/>
          <w:shd w:val="clear" w:color="auto" w:fill="FFFFFF"/>
          <w:lang w:val="en-US"/>
        </w:rPr>
        <w:t>B</w:t>
      </w:r>
      <w:r w:rsidR="008B21BA">
        <w:rPr>
          <w:rFonts w:ascii="Tahoma" w:hAnsi="Tahoma" w:cs="Tahoma"/>
          <w:sz w:val="21"/>
          <w:szCs w:val="21"/>
          <w:shd w:val="clear" w:color="auto" w:fill="FFFFFF"/>
          <w:lang w:val="en-US"/>
        </w:rPr>
        <w:t xml:space="preserve">usiness </w:t>
      </w:r>
      <w:r w:rsidR="00255421" w:rsidRPr="008B21BA">
        <w:rPr>
          <w:rFonts w:ascii="Tahoma" w:hAnsi="Tahoma" w:cs="Tahoma"/>
          <w:sz w:val="21"/>
          <w:szCs w:val="21"/>
          <w:shd w:val="clear" w:color="auto" w:fill="FFFFFF"/>
          <w:lang w:val="en-US"/>
        </w:rPr>
        <w:t>analyst with experience leading cross-functional teams in the development, documentation and delivery of process innovations driving the attainment of business goals. Seek opportunities to transform company practices into fresh, cost-effective solutions leading to more efficient operations.</w:t>
      </w:r>
    </w:p>
    <w:p w14:paraId="557897D4" w14:textId="77777777" w:rsidR="00FB4998" w:rsidRPr="008B21BA" w:rsidRDefault="00FB4998" w:rsidP="00DA021B">
      <w:pPr>
        <w:jc w:val="both"/>
        <w:rPr>
          <w:rFonts w:ascii="Tahoma" w:hAnsi="Tahoma" w:cs="Tahoma"/>
          <w:sz w:val="21"/>
          <w:szCs w:val="21"/>
          <w:lang w:val="en-US"/>
        </w:rPr>
      </w:pPr>
    </w:p>
    <w:p w14:paraId="7714462B" w14:textId="30E570BE" w:rsidR="00A202B8" w:rsidRPr="008B21BA" w:rsidRDefault="00EE249F" w:rsidP="00A202B8">
      <w:pPr>
        <w:rPr>
          <w:rFonts w:ascii="Tahoma" w:hAnsi="Tahoma" w:cs="Tahoma"/>
          <w:b/>
          <w:color w:val="000000" w:themeColor="text1"/>
          <w:sz w:val="21"/>
          <w:szCs w:val="21"/>
          <w:u w:val="single"/>
          <w:lang w:val="en-GB"/>
        </w:rPr>
      </w:pPr>
      <w:r>
        <w:rPr>
          <w:rFonts w:ascii="Tahoma" w:hAnsi="Tahoma" w:cs="Tahoma"/>
          <w:b/>
          <w:color w:val="000000" w:themeColor="text1"/>
          <w:sz w:val="21"/>
          <w:szCs w:val="21"/>
          <w:u w:val="single"/>
          <w:lang w:val="en-GB"/>
        </w:rPr>
        <w:t>Professional Experience</w:t>
      </w:r>
    </w:p>
    <w:p w14:paraId="28089A03" w14:textId="77777777" w:rsidR="00DA021B" w:rsidRPr="008B21BA" w:rsidRDefault="00DA021B" w:rsidP="00DA021B">
      <w:pPr>
        <w:rPr>
          <w:rFonts w:ascii="Tahoma" w:hAnsi="Tahoma" w:cs="Tahoma"/>
          <w:b/>
          <w:sz w:val="21"/>
          <w:szCs w:val="21"/>
        </w:rPr>
      </w:pPr>
    </w:p>
    <w:p w14:paraId="10C46D5F" w14:textId="02D37F72" w:rsidR="00BB699B" w:rsidRPr="008B21BA" w:rsidRDefault="001B665A" w:rsidP="00DA021B">
      <w:pPr>
        <w:pBdr>
          <w:bottom w:val="single" w:sz="4" w:space="0" w:color="auto"/>
        </w:pBdr>
        <w:jc w:val="both"/>
        <w:rPr>
          <w:rFonts w:ascii="Tahoma" w:hAnsi="Tahoma" w:cs="Tahoma"/>
          <w:b/>
          <w:color w:val="000000" w:themeColor="text1"/>
          <w:sz w:val="21"/>
          <w:szCs w:val="21"/>
        </w:rPr>
      </w:pPr>
      <w:r w:rsidRPr="001B665A">
        <w:rPr>
          <w:rFonts w:ascii="Tahoma" w:hAnsi="Tahoma" w:cs="Tahoma"/>
          <w:color w:val="000000" w:themeColor="text1"/>
          <w:sz w:val="21"/>
          <w:szCs w:val="21"/>
        </w:rPr>
        <w:t>S</w:t>
      </w:r>
      <w:r>
        <w:rPr>
          <w:rFonts w:ascii="Tahoma" w:hAnsi="Tahoma" w:cs="Tahoma"/>
          <w:color w:val="000000" w:themeColor="text1"/>
          <w:sz w:val="21"/>
          <w:szCs w:val="21"/>
        </w:rPr>
        <w:t xml:space="preserve">VAM </w:t>
      </w:r>
      <w:r w:rsidRPr="00EE249F">
        <w:rPr>
          <w:rFonts w:ascii="Tahoma" w:hAnsi="Tahoma" w:cs="Tahoma"/>
          <w:color w:val="000000" w:themeColor="text1"/>
          <w:sz w:val="21"/>
          <w:szCs w:val="21"/>
        </w:rPr>
        <w:t xml:space="preserve">International                      </w:t>
      </w:r>
      <w:r w:rsidR="00FE64A3" w:rsidRPr="00EE249F">
        <w:rPr>
          <w:rFonts w:ascii="Tahoma" w:hAnsi="Tahoma" w:cs="Tahoma"/>
          <w:color w:val="92D050"/>
          <w:sz w:val="21"/>
          <w:szCs w:val="21"/>
        </w:rPr>
        <w:t xml:space="preserve">                                         </w:t>
      </w:r>
      <w:r w:rsidR="00103DA7" w:rsidRPr="00EE249F">
        <w:rPr>
          <w:rFonts w:ascii="Tahoma" w:hAnsi="Tahoma" w:cs="Tahoma"/>
          <w:color w:val="92D050"/>
          <w:sz w:val="21"/>
          <w:szCs w:val="21"/>
        </w:rPr>
        <w:t xml:space="preserve">          </w:t>
      </w:r>
      <w:r w:rsidR="00EF55AF" w:rsidRPr="00EE249F">
        <w:rPr>
          <w:rFonts w:ascii="Tahoma" w:hAnsi="Tahoma" w:cs="Tahoma"/>
          <w:bCs/>
          <w:color w:val="000000" w:themeColor="text1"/>
          <w:sz w:val="21"/>
          <w:szCs w:val="21"/>
        </w:rPr>
        <w:t>June</w:t>
      </w:r>
      <w:r w:rsidR="00236C48" w:rsidRPr="00EE249F">
        <w:rPr>
          <w:rFonts w:ascii="Tahoma" w:hAnsi="Tahoma" w:cs="Tahoma"/>
          <w:color w:val="000000" w:themeColor="text1"/>
          <w:sz w:val="21"/>
          <w:szCs w:val="21"/>
        </w:rPr>
        <w:t xml:space="preserve"> </w:t>
      </w:r>
      <w:r w:rsidR="00336655" w:rsidRPr="00EE249F">
        <w:rPr>
          <w:rFonts w:ascii="Tahoma" w:hAnsi="Tahoma" w:cs="Tahoma"/>
          <w:color w:val="000000" w:themeColor="text1"/>
          <w:sz w:val="21"/>
          <w:szCs w:val="21"/>
        </w:rPr>
        <w:t>2017</w:t>
      </w:r>
      <w:r w:rsidR="006E389C" w:rsidRPr="00EE249F">
        <w:rPr>
          <w:rFonts w:ascii="Tahoma" w:hAnsi="Tahoma" w:cs="Tahoma"/>
          <w:color w:val="000000" w:themeColor="text1"/>
          <w:sz w:val="21"/>
          <w:szCs w:val="21"/>
        </w:rPr>
        <w:t xml:space="preserve"> </w:t>
      </w:r>
      <w:r w:rsidR="000F701C" w:rsidRPr="00EE249F">
        <w:rPr>
          <w:rFonts w:ascii="Tahoma" w:hAnsi="Tahoma" w:cs="Tahoma"/>
          <w:color w:val="000000" w:themeColor="text1"/>
          <w:sz w:val="21"/>
          <w:szCs w:val="21"/>
        </w:rPr>
        <w:t>–</w:t>
      </w:r>
      <w:r w:rsidR="00BB699B" w:rsidRPr="00EE249F">
        <w:rPr>
          <w:rFonts w:ascii="Tahoma" w:hAnsi="Tahoma" w:cs="Tahoma"/>
          <w:color w:val="000000" w:themeColor="text1"/>
          <w:sz w:val="21"/>
          <w:szCs w:val="21"/>
        </w:rPr>
        <w:t xml:space="preserve"> Present</w:t>
      </w:r>
    </w:p>
    <w:p w14:paraId="658023E6" w14:textId="77777777" w:rsidR="000F701C" w:rsidRPr="008B21BA" w:rsidRDefault="000F701C" w:rsidP="000F701C">
      <w:pPr>
        <w:numPr>
          <w:ilvl w:val="0"/>
          <w:numId w:val="12"/>
        </w:numPr>
        <w:tabs>
          <w:tab w:val="left" w:pos="720"/>
        </w:tabs>
        <w:autoSpaceDE w:val="0"/>
        <w:autoSpaceDN w:val="0"/>
        <w:adjustRightInd w:val="0"/>
        <w:ind w:left="720"/>
        <w:rPr>
          <w:rFonts w:ascii="Tahoma" w:hAnsi="Tahoma" w:cs="Tahoma"/>
          <w:color w:val="000000" w:themeColor="text1"/>
          <w:sz w:val="21"/>
          <w:szCs w:val="21"/>
        </w:rPr>
      </w:pPr>
      <w:r w:rsidRPr="008B21BA">
        <w:rPr>
          <w:rFonts w:ascii="Tahoma" w:hAnsi="Tahoma" w:cs="Tahoma"/>
          <w:color w:val="000000" w:themeColor="text1"/>
          <w:sz w:val="21"/>
          <w:szCs w:val="21"/>
        </w:rPr>
        <w:t>Conduct business process analysis, gathering business requirements, management of business requests for a wide range of activities includes interface with management, users, and information technology professionals to create high-level conceptual solutions to business problems.</w:t>
      </w:r>
    </w:p>
    <w:p w14:paraId="7FEE1607" w14:textId="77777777" w:rsidR="000F701C" w:rsidRPr="008B21BA" w:rsidRDefault="000F701C" w:rsidP="000F701C">
      <w:pPr>
        <w:numPr>
          <w:ilvl w:val="0"/>
          <w:numId w:val="12"/>
        </w:numPr>
        <w:tabs>
          <w:tab w:val="left" w:pos="720"/>
        </w:tabs>
        <w:autoSpaceDE w:val="0"/>
        <w:autoSpaceDN w:val="0"/>
        <w:adjustRightInd w:val="0"/>
        <w:ind w:left="720"/>
        <w:rPr>
          <w:rFonts w:ascii="Tahoma" w:hAnsi="Tahoma" w:cs="Tahoma"/>
          <w:color w:val="000000" w:themeColor="text1"/>
          <w:sz w:val="21"/>
          <w:szCs w:val="21"/>
        </w:rPr>
      </w:pPr>
      <w:r w:rsidRPr="008B21BA">
        <w:rPr>
          <w:rFonts w:ascii="Tahoma" w:hAnsi="Tahoma" w:cs="Tahoma"/>
          <w:bCs/>
          <w:color w:val="000000" w:themeColor="text1"/>
          <w:sz w:val="21"/>
          <w:szCs w:val="21"/>
        </w:rPr>
        <w:t>Arrange Technical Sessions</w:t>
      </w:r>
      <w:r w:rsidRPr="008B21BA">
        <w:rPr>
          <w:rFonts w:ascii="Tahoma" w:hAnsi="Tahoma" w:cs="Tahoma"/>
          <w:bCs/>
          <w:color w:val="000000" w:themeColor="text1"/>
          <w:sz w:val="21"/>
          <w:szCs w:val="21"/>
          <w:lang w:val="en-US"/>
        </w:rPr>
        <w:t xml:space="preserve"> </w:t>
      </w:r>
      <w:r w:rsidRPr="008B21BA">
        <w:rPr>
          <w:rFonts w:ascii="Tahoma" w:hAnsi="Tahoma" w:cs="Tahoma"/>
          <w:bCs/>
          <w:color w:val="000000" w:themeColor="text1"/>
          <w:sz w:val="21"/>
          <w:szCs w:val="21"/>
        </w:rPr>
        <w:t>and interact</w:t>
      </w:r>
      <w:r w:rsidRPr="008B21BA">
        <w:rPr>
          <w:rFonts w:ascii="Tahoma" w:hAnsi="Tahoma" w:cs="Tahoma"/>
          <w:bCs/>
          <w:color w:val="000000" w:themeColor="text1"/>
          <w:sz w:val="21"/>
          <w:szCs w:val="21"/>
          <w:lang w:val="en-US"/>
        </w:rPr>
        <w:t xml:space="preserve"> with Subject Matter Experts</w:t>
      </w:r>
      <w:r w:rsidRPr="008B21BA">
        <w:rPr>
          <w:rFonts w:ascii="Tahoma" w:hAnsi="Tahoma" w:cs="Tahoma"/>
          <w:bCs/>
          <w:color w:val="000000" w:themeColor="text1"/>
          <w:sz w:val="21"/>
          <w:szCs w:val="21"/>
        </w:rPr>
        <w:t xml:space="preserve"> (</w:t>
      </w:r>
      <w:r w:rsidRPr="008B21BA">
        <w:rPr>
          <w:rFonts w:ascii="Tahoma" w:hAnsi="Tahoma" w:cs="Tahoma"/>
          <w:b/>
          <w:bCs/>
          <w:color w:val="000000" w:themeColor="text1"/>
          <w:sz w:val="21"/>
          <w:szCs w:val="21"/>
        </w:rPr>
        <w:t>SMEs</w:t>
      </w:r>
      <w:r w:rsidRPr="008B21BA">
        <w:rPr>
          <w:rFonts w:ascii="Tahoma" w:hAnsi="Tahoma" w:cs="Tahoma"/>
          <w:bCs/>
          <w:color w:val="000000" w:themeColor="text1"/>
          <w:sz w:val="21"/>
          <w:szCs w:val="21"/>
        </w:rPr>
        <w:t>)</w:t>
      </w:r>
      <w:r w:rsidRPr="008B21BA">
        <w:rPr>
          <w:rFonts w:ascii="Tahoma" w:hAnsi="Tahoma" w:cs="Tahoma"/>
          <w:bCs/>
          <w:color w:val="000000" w:themeColor="text1"/>
          <w:sz w:val="21"/>
          <w:szCs w:val="21"/>
          <w:lang w:val="en-US"/>
        </w:rPr>
        <w:t>, Process Analysts and Business Users</w:t>
      </w:r>
      <w:r w:rsidRPr="008B21BA">
        <w:rPr>
          <w:rFonts w:ascii="Tahoma" w:hAnsi="Tahoma" w:cs="Tahoma"/>
          <w:bCs/>
          <w:color w:val="000000" w:themeColor="text1"/>
          <w:sz w:val="21"/>
          <w:szCs w:val="21"/>
        </w:rPr>
        <w:t xml:space="preserve"> </w:t>
      </w:r>
      <w:r w:rsidRPr="008B21BA">
        <w:rPr>
          <w:rFonts w:ascii="Tahoma" w:hAnsi="Tahoma" w:cs="Tahoma"/>
          <w:bCs/>
          <w:color w:val="000000" w:themeColor="text1"/>
          <w:sz w:val="21"/>
          <w:szCs w:val="21"/>
          <w:lang w:val="en-US"/>
        </w:rPr>
        <w:t xml:space="preserve">to gather </w:t>
      </w:r>
      <w:r w:rsidRPr="008B21BA">
        <w:rPr>
          <w:rFonts w:ascii="Tahoma" w:hAnsi="Tahoma" w:cs="Tahoma"/>
          <w:bCs/>
          <w:color w:val="000000" w:themeColor="text1"/>
          <w:sz w:val="21"/>
          <w:szCs w:val="21"/>
        </w:rPr>
        <w:t>Business, Systems and Data Requirements.</w:t>
      </w:r>
    </w:p>
    <w:p w14:paraId="6BD004D3" w14:textId="77777777" w:rsidR="000F701C" w:rsidRPr="008B21BA" w:rsidRDefault="000F701C" w:rsidP="000F701C">
      <w:pPr>
        <w:numPr>
          <w:ilvl w:val="0"/>
          <w:numId w:val="12"/>
        </w:numPr>
        <w:tabs>
          <w:tab w:val="left" w:pos="720"/>
        </w:tabs>
        <w:autoSpaceDE w:val="0"/>
        <w:autoSpaceDN w:val="0"/>
        <w:adjustRightInd w:val="0"/>
        <w:ind w:left="720"/>
        <w:rPr>
          <w:rFonts w:ascii="Tahoma" w:hAnsi="Tahoma" w:cs="Tahoma"/>
          <w:color w:val="000000" w:themeColor="text1"/>
          <w:sz w:val="21"/>
          <w:szCs w:val="21"/>
        </w:rPr>
      </w:pPr>
      <w:r w:rsidRPr="008B21BA">
        <w:rPr>
          <w:rFonts w:ascii="Tahoma" w:hAnsi="Tahoma" w:cs="Tahoma"/>
          <w:color w:val="000000" w:themeColor="text1"/>
          <w:sz w:val="21"/>
          <w:szCs w:val="21"/>
        </w:rPr>
        <w:t>Responsible for the development, maintenance, management, and delivery of technical information or documentation to the appropriate audiences in the appropriate standard formats via print and online mediums in agile projects throughout the project lifecycle.</w:t>
      </w:r>
    </w:p>
    <w:p w14:paraId="2655FD47" w14:textId="77777777" w:rsidR="000F701C" w:rsidRPr="008B21BA" w:rsidRDefault="000F701C" w:rsidP="000F701C">
      <w:pPr>
        <w:numPr>
          <w:ilvl w:val="0"/>
          <w:numId w:val="12"/>
        </w:numPr>
        <w:tabs>
          <w:tab w:val="left" w:pos="720"/>
        </w:tabs>
        <w:autoSpaceDE w:val="0"/>
        <w:autoSpaceDN w:val="0"/>
        <w:adjustRightInd w:val="0"/>
        <w:ind w:left="720"/>
        <w:rPr>
          <w:rFonts w:ascii="Tahoma" w:hAnsi="Tahoma" w:cs="Tahoma"/>
          <w:color w:val="000000" w:themeColor="text1"/>
          <w:sz w:val="21"/>
          <w:szCs w:val="21"/>
        </w:rPr>
      </w:pPr>
      <w:r w:rsidRPr="008B21BA">
        <w:rPr>
          <w:rFonts w:ascii="Tahoma" w:hAnsi="Tahoma" w:cs="Tahoma"/>
          <w:color w:val="000000" w:themeColor="text1"/>
          <w:sz w:val="21"/>
          <w:szCs w:val="21"/>
        </w:rPr>
        <w:t>Study existing business process workflow in existing systems and support data modelling, process flow and quality assurance.</w:t>
      </w:r>
    </w:p>
    <w:p w14:paraId="4BE2528D" w14:textId="77777777" w:rsidR="000F701C" w:rsidRPr="008B21BA" w:rsidRDefault="000F701C" w:rsidP="000F701C">
      <w:pPr>
        <w:numPr>
          <w:ilvl w:val="0"/>
          <w:numId w:val="12"/>
        </w:numPr>
        <w:tabs>
          <w:tab w:val="left" w:pos="720"/>
        </w:tabs>
        <w:autoSpaceDE w:val="0"/>
        <w:autoSpaceDN w:val="0"/>
        <w:adjustRightInd w:val="0"/>
        <w:ind w:left="720"/>
        <w:rPr>
          <w:rFonts w:ascii="Tahoma" w:hAnsi="Tahoma" w:cs="Tahoma"/>
          <w:color w:val="000000" w:themeColor="text1"/>
          <w:sz w:val="21"/>
          <w:szCs w:val="21"/>
        </w:rPr>
      </w:pPr>
      <w:r w:rsidRPr="008B21BA">
        <w:rPr>
          <w:rFonts w:ascii="Tahoma" w:hAnsi="Tahoma" w:cs="Tahoma"/>
          <w:color w:val="000000" w:themeColor="text1"/>
          <w:sz w:val="21"/>
          <w:szCs w:val="21"/>
        </w:rPr>
        <w:t>Maintain records and reports on testing metrics.</w:t>
      </w:r>
    </w:p>
    <w:p w14:paraId="4485C92F" w14:textId="77777777" w:rsidR="000F701C" w:rsidRPr="008B21BA" w:rsidRDefault="000F701C" w:rsidP="000F701C">
      <w:pPr>
        <w:numPr>
          <w:ilvl w:val="0"/>
          <w:numId w:val="12"/>
        </w:numPr>
        <w:tabs>
          <w:tab w:val="left" w:pos="720"/>
        </w:tabs>
        <w:autoSpaceDE w:val="0"/>
        <w:autoSpaceDN w:val="0"/>
        <w:adjustRightInd w:val="0"/>
        <w:ind w:left="720"/>
        <w:rPr>
          <w:rFonts w:ascii="Tahoma" w:hAnsi="Tahoma" w:cs="Tahoma"/>
          <w:color w:val="000000" w:themeColor="text1"/>
          <w:sz w:val="21"/>
          <w:szCs w:val="21"/>
        </w:rPr>
      </w:pPr>
      <w:r w:rsidRPr="008B21BA">
        <w:rPr>
          <w:rFonts w:ascii="Tahoma" w:hAnsi="Tahoma" w:cs="Tahoma"/>
          <w:color w:val="000000" w:themeColor="text1"/>
          <w:sz w:val="21"/>
          <w:szCs w:val="21"/>
        </w:rPr>
        <w:t>Answer questions and review technical deliverables to ensure understanding of business requirements.</w:t>
      </w:r>
    </w:p>
    <w:p w14:paraId="5B83E15F" w14:textId="77777777" w:rsidR="000F701C" w:rsidRPr="008B21BA" w:rsidRDefault="000F701C" w:rsidP="000F701C">
      <w:pPr>
        <w:numPr>
          <w:ilvl w:val="0"/>
          <w:numId w:val="11"/>
        </w:numPr>
        <w:tabs>
          <w:tab w:val="left" w:pos="720"/>
        </w:tabs>
        <w:autoSpaceDE w:val="0"/>
        <w:autoSpaceDN w:val="0"/>
        <w:adjustRightInd w:val="0"/>
        <w:rPr>
          <w:rFonts w:ascii="Tahoma" w:hAnsi="Tahoma" w:cs="Tahoma"/>
          <w:color w:val="000000" w:themeColor="text1"/>
          <w:sz w:val="21"/>
          <w:szCs w:val="21"/>
        </w:rPr>
      </w:pPr>
      <w:r w:rsidRPr="008B21BA">
        <w:rPr>
          <w:rFonts w:ascii="Tahoma" w:hAnsi="Tahoma" w:cs="Tahoma"/>
          <w:color w:val="000000" w:themeColor="text1"/>
          <w:sz w:val="21"/>
          <w:szCs w:val="21"/>
        </w:rPr>
        <w:t>Perform demos after each Release to explain new functionalities.</w:t>
      </w:r>
    </w:p>
    <w:p w14:paraId="6D69D66C"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Interacted with Subject Matter Experts, Process Analysts and Business Users to gather information on Apps and unstructured data.</w:t>
      </w:r>
    </w:p>
    <w:p w14:paraId="1053D011"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To quickly understand the newly work environment and document the progress reports.</w:t>
      </w:r>
    </w:p>
    <w:p w14:paraId="7A61E620"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 xml:space="preserve">Acted as liaison between the Business users and the technical teams, handled all scheduling, resource planning and allocation matters, ran all status meetings and compiled reports. </w:t>
      </w:r>
    </w:p>
    <w:p w14:paraId="18C6648B"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Worked on Rational Unified Process and Rapid Application Development Method for Software Development.</w:t>
      </w:r>
    </w:p>
    <w:p w14:paraId="0E0BF959"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 xml:space="preserve">Actively involved in documenting the resource plan and overall project plan for the execution piece with PM. </w:t>
      </w:r>
    </w:p>
    <w:p w14:paraId="7C697E6E"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Documented Business requirement Specifications, Functional Requirement Specifications and Use Case diagrams.</w:t>
      </w:r>
    </w:p>
    <w:p w14:paraId="76243D84"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Conducted walkthrough and demonstration sessions for various functionalities.</w:t>
      </w:r>
    </w:p>
    <w:p w14:paraId="6758DF05"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Authored progress and completion reports, which were then submitted to project management on a weekly basis. Worked closely with management to keep track on the status of project and drafted strategies for the near future.</w:t>
      </w:r>
    </w:p>
    <w:p w14:paraId="5770BC93"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 xml:space="preserve">Used MS Office suite (Word, </w:t>
      </w:r>
      <w:r w:rsidRPr="008B21BA">
        <w:rPr>
          <w:rFonts w:ascii="Tahoma" w:hAnsi="Tahoma" w:cs="Tahoma"/>
          <w:b/>
          <w:bCs/>
          <w:color w:val="000000" w:themeColor="text1"/>
          <w:sz w:val="21"/>
          <w:szCs w:val="21"/>
          <w:lang w:val="en-US"/>
        </w:rPr>
        <w:t>Excel</w:t>
      </w:r>
      <w:r w:rsidRPr="008B21BA">
        <w:rPr>
          <w:rFonts w:ascii="Tahoma" w:hAnsi="Tahoma" w:cs="Tahoma"/>
          <w:bCs/>
          <w:color w:val="000000" w:themeColor="text1"/>
          <w:sz w:val="21"/>
          <w:szCs w:val="21"/>
          <w:lang w:val="en-US"/>
        </w:rPr>
        <w:t xml:space="preserve">, Access, Visio, Power Point and </w:t>
      </w:r>
      <w:r w:rsidRPr="008B21BA">
        <w:rPr>
          <w:rFonts w:ascii="Tahoma" w:hAnsi="Tahoma" w:cs="Tahoma"/>
          <w:b/>
          <w:bCs/>
          <w:color w:val="000000" w:themeColor="text1"/>
          <w:sz w:val="21"/>
          <w:szCs w:val="21"/>
          <w:lang w:val="en-US"/>
        </w:rPr>
        <w:t>Tableau</w:t>
      </w:r>
      <w:r w:rsidRPr="008B21BA">
        <w:rPr>
          <w:rFonts w:ascii="Tahoma" w:hAnsi="Tahoma" w:cs="Tahoma"/>
          <w:bCs/>
          <w:color w:val="000000" w:themeColor="text1"/>
          <w:sz w:val="21"/>
          <w:szCs w:val="21"/>
          <w:lang w:val="en-US"/>
        </w:rPr>
        <w:t>) for project tracking, documentation, and presentation.</w:t>
      </w:r>
    </w:p>
    <w:p w14:paraId="1AFF339D" w14:textId="77777777" w:rsidR="000F701C" w:rsidRPr="008B21BA" w:rsidRDefault="000F701C" w:rsidP="000F701C">
      <w:pPr>
        <w:numPr>
          <w:ilvl w:val="0"/>
          <w:numId w:val="11"/>
        </w:numPr>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 xml:space="preserve">Worked closely with Development team to discuss the design and testing aspects of the applications to design the Test plans through Video conferencing. </w:t>
      </w:r>
    </w:p>
    <w:p w14:paraId="4B6BCA34" w14:textId="77777777" w:rsidR="000F701C" w:rsidRPr="008B21BA" w:rsidRDefault="000F701C" w:rsidP="000F701C">
      <w:pPr>
        <w:numPr>
          <w:ilvl w:val="0"/>
          <w:numId w:val="11"/>
        </w:numPr>
        <w:tabs>
          <w:tab w:val="num" w:pos="880"/>
        </w:tabs>
        <w:jc w:val="both"/>
        <w:rPr>
          <w:rFonts w:ascii="Tahoma" w:hAnsi="Tahoma" w:cs="Tahoma"/>
          <w:bCs/>
          <w:iCs/>
          <w:color w:val="000000" w:themeColor="text1"/>
          <w:sz w:val="21"/>
          <w:szCs w:val="21"/>
          <w:lang w:val="en-US"/>
        </w:rPr>
      </w:pPr>
      <w:r w:rsidRPr="008B21BA">
        <w:rPr>
          <w:rFonts w:ascii="Tahoma" w:hAnsi="Tahoma" w:cs="Tahoma"/>
          <w:bCs/>
          <w:color w:val="000000" w:themeColor="text1"/>
          <w:sz w:val="21"/>
          <w:szCs w:val="21"/>
          <w:lang w:val="en-US"/>
        </w:rPr>
        <w:t>Gathered requirements and prepared business requirement documents (</w:t>
      </w:r>
      <w:r w:rsidRPr="008B21BA">
        <w:rPr>
          <w:rFonts w:ascii="Tahoma" w:hAnsi="Tahoma" w:cs="Tahoma"/>
          <w:b/>
          <w:bCs/>
          <w:color w:val="000000" w:themeColor="text1"/>
          <w:sz w:val="21"/>
          <w:szCs w:val="21"/>
          <w:lang w:val="en-US"/>
        </w:rPr>
        <w:t>BRD</w:t>
      </w:r>
      <w:r w:rsidRPr="008B21BA">
        <w:rPr>
          <w:rFonts w:ascii="Tahoma" w:hAnsi="Tahoma" w:cs="Tahoma"/>
          <w:bCs/>
          <w:color w:val="000000" w:themeColor="text1"/>
          <w:sz w:val="21"/>
          <w:szCs w:val="21"/>
          <w:lang w:val="en-US"/>
        </w:rPr>
        <w:t>), by interviewing business users and SME’s.</w:t>
      </w:r>
    </w:p>
    <w:p w14:paraId="01390144" w14:textId="77777777"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Conducted GAP analysis to understand the shortcomings of the existing system and evaluated the benefits of the new system</w:t>
      </w:r>
    </w:p>
    <w:p w14:paraId="02F22F0D" w14:textId="77777777"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Conducted periodically with various stakeholders at various phases of the SDLC to discuss open issues and resolve them</w:t>
      </w:r>
    </w:p>
    <w:p w14:paraId="2003B2AF" w14:textId="77777777"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lastRenderedPageBreak/>
        <w:t xml:space="preserve">Created </w:t>
      </w:r>
      <w:r w:rsidRPr="008B21BA">
        <w:rPr>
          <w:rFonts w:ascii="Tahoma" w:hAnsi="Tahoma" w:cs="Tahoma"/>
          <w:color w:val="000000" w:themeColor="text1"/>
          <w:sz w:val="21"/>
          <w:szCs w:val="21"/>
          <w:lang w:val="en-US"/>
        </w:rPr>
        <w:t>UML diagrams such as Use Case Diagrams, Activity Diagrams, and Data Flow Diagrams using Rational Rose and MS Visio</w:t>
      </w:r>
      <w:r w:rsidRPr="008B21BA">
        <w:rPr>
          <w:rFonts w:ascii="Tahoma" w:hAnsi="Tahoma" w:cs="Tahoma"/>
          <w:bCs/>
          <w:color w:val="000000" w:themeColor="text1"/>
          <w:sz w:val="21"/>
          <w:szCs w:val="21"/>
          <w:lang w:val="en-US"/>
        </w:rPr>
        <w:t xml:space="preserve"> to define the Business Process and Data Process model. </w:t>
      </w:r>
    </w:p>
    <w:p w14:paraId="48EAA1F3" w14:textId="77777777"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 xml:space="preserve">Implementation of RUP effort in different iterations and phases of the </w:t>
      </w:r>
      <w:r w:rsidRPr="008B21BA">
        <w:rPr>
          <w:rFonts w:ascii="Tahoma" w:hAnsi="Tahoma" w:cs="Tahoma"/>
          <w:b/>
          <w:bCs/>
          <w:color w:val="000000" w:themeColor="text1"/>
          <w:sz w:val="21"/>
          <w:szCs w:val="21"/>
          <w:lang w:val="en-US"/>
        </w:rPr>
        <w:t>SDLC</w:t>
      </w:r>
    </w:p>
    <w:p w14:paraId="6C53C592" w14:textId="77777777"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Assisted in modeling the end-user's AS-IS workflow and TO-BE business processes</w:t>
      </w:r>
    </w:p>
    <w:p w14:paraId="64CF75E9" w14:textId="77777777"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 xml:space="preserve">Developed High Level Business Flows using MS Visio </w:t>
      </w:r>
    </w:p>
    <w:p w14:paraId="05EB5FDD" w14:textId="77777777"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Coordinated monthly meetings and got user feedback at every step of the development process</w:t>
      </w:r>
    </w:p>
    <w:p w14:paraId="31C94A32" w14:textId="77777777"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Conducted User Acceptance Testing (</w:t>
      </w:r>
      <w:r w:rsidRPr="008B21BA">
        <w:rPr>
          <w:rFonts w:ascii="Tahoma" w:hAnsi="Tahoma" w:cs="Tahoma"/>
          <w:b/>
          <w:bCs/>
          <w:color w:val="000000" w:themeColor="text1"/>
          <w:sz w:val="21"/>
          <w:szCs w:val="21"/>
          <w:lang w:val="en-US"/>
        </w:rPr>
        <w:t>UAT</w:t>
      </w:r>
      <w:r w:rsidRPr="008B21BA">
        <w:rPr>
          <w:rFonts w:ascii="Tahoma" w:hAnsi="Tahoma" w:cs="Tahoma"/>
          <w:bCs/>
          <w:color w:val="000000" w:themeColor="text1"/>
          <w:sz w:val="21"/>
          <w:szCs w:val="21"/>
          <w:lang w:val="en-US"/>
        </w:rPr>
        <w:t xml:space="preserve">) and verified performance, reliability and fault </w:t>
      </w:r>
    </w:p>
    <w:p w14:paraId="6030BE65" w14:textId="5EF6D5D3" w:rsidR="000F701C" w:rsidRPr="008B21BA" w:rsidRDefault="000F701C" w:rsidP="000F701C">
      <w:pPr>
        <w:numPr>
          <w:ilvl w:val="0"/>
          <w:numId w:val="11"/>
        </w:numPr>
        <w:tabs>
          <w:tab w:val="num" w:pos="880"/>
        </w:tabs>
        <w:jc w:val="both"/>
        <w:rPr>
          <w:rFonts w:ascii="Tahoma" w:hAnsi="Tahoma" w:cs="Tahoma"/>
          <w:bCs/>
          <w:color w:val="000000" w:themeColor="text1"/>
          <w:sz w:val="21"/>
          <w:szCs w:val="21"/>
          <w:lang w:val="en-US"/>
        </w:rPr>
      </w:pPr>
      <w:r w:rsidRPr="008B21BA">
        <w:rPr>
          <w:rFonts w:ascii="Tahoma" w:hAnsi="Tahoma" w:cs="Tahoma"/>
          <w:bCs/>
          <w:color w:val="000000" w:themeColor="text1"/>
          <w:sz w:val="21"/>
          <w:szCs w:val="21"/>
          <w:lang w:val="en-US"/>
        </w:rPr>
        <w:t>Monitored client expectations and conducted user interviews to improve overall quality of the Application</w:t>
      </w:r>
    </w:p>
    <w:p w14:paraId="7AB1C5F7" w14:textId="77777777" w:rsidR="00DA021B" w:rsidRPr="008B21BA" w:rsidRDefault="00DA021B" w:rsidP="00DA021B">
      <w:pPr>
        <w:jc w:val="both"/>
        <w:rPr>
          <w:rFonts w:ascii="Tahoma" w:hAnsi="Tahoma" w:cs="Tahoma"/>
          <w:b/>
          <w:bCs/>
          <w:color w:val="FF6600"/>
          <w:sz w:val="21"/>
          <w:szCs w:val="21"/>
          <w:lang w:val="en-US"/>
        </w:rPr>
      </w:pPr>
    </w:p>
    <w:p w14:paraId="208CF6A1" w14:textId="17E58CC7" w:rsidR="00056C15" w:rsidRPr="008B21BA" w:rsidRDefault="00056C15" w:rsidP="00056C15">
      <w:pPr>
        <w:rPr>
          <w:rFonts w:ascii="Tahoma" w:hAnsi="Tahoma" w:cs="Tahoma"/>
          <w:b/>
          <w:color w:val="000000" w:themeColor="text1"/>
          <w:sz w:val="21"/>
          <w:szCs w:val="21"/>
          <w:u w:val="single"/>
        </w:rPr>
      </w:pPr>
      <w:r w:rsidRPr="008B21BA">
        <w:rPr>
          <w:rFonts w:ascii="Tahoma" w:hAnsi="Tahoma" w:cs="Tahoma"/>
          <w:b/>
          <w:color w:val="000000" w:themeColor="text1"/>
          <w:sz w:val="21"/>
          <w:szCs w:val="21"/>
          <w:u w:val="single"/>
        </w:rPr>
        <w:t>E</w:t>
      </w:r>
      <w:r w:rsidR="00EE249F">
        <w:rPr>
          <w:rFonts w:ascii="Tahoma" w:hAnsi="Tahoma" w:cs="Tahoma"/>
          <w:b/>
          <w:color w:val="000000" w:themeColor="text1"/>
          <w:sz w:val="21"/>
          <w:szCs w:val="21"/>
          <w:u w:val="single"/>
        </w:rPr>
        <w:t>ducation</w:t>
      </w:r>
    </w:p>
    <w:p w14:paraId="47EDF828" w14:textId="77777777" w:rsidR="00056C15" w:rsidRPr="008B21BA" w:rsidRDefault="00056C15" w:rsidP="00056C15">
      <w:pPr>
        <w:rPr>
          <w:rFonts w:ascii="Tahoma" w:hAnsi="Tahoma" w:cs="Tahoma"/>
          <w:b/>
          <w:sz w:val="21"/>
          <w:szCs w:val="21"/>
          <w:u w:val="single"/>
        </w:rPr>
      </w:pPr>
    </w:p>
    <w:p w14:paraId="3268BDB1" w14:textId="43F115A5" w:rsidR="00056C15" w:rsidRPr="00EE249F" w:rsidRDefault="00056C15" w:rsidP="00056C15">
      <w:pPr>
        <w:rPr>
          <w:rFonts w:ascii="Tahoma" w:hAnsi="Tahoma" w:cs="Tahoma"/>
          <w:b/>
          <w:sz w:val="21"/>
          <w:szCs w:val="21"/>
        </w:rPr>
      </w:pPr>
      <w:r w:rsidRPr="00EE249F">
        <w:rPr>
          <w:rFonts w:ascii="Tahoma" w:hAnsi="Tahoma" w:cs="Tahoma"/>
          <w:b/>
          <w:sz w:val="21"/>
          <w:szCs w:val="21"/>
        </w:rPr>
        <w:t xml:space="preserve">Baruch College/CUNY, Zicklin School of Business, New York, NY           </w:t>
      </w:r>
      <w:r w:rsidR="00246464" w:rsidRPr="00EE249F">
        <w:rPr>
          <w:rFonts w:ascii="Tahoma" w:hAnsi="Tahoma" w:cs="Tahoma"/>
          <w:b/>
          <w:sz w:val="21"/>
          <w:szCs w:val="21"/>
        </w:rPr>
        <w:t xml:space="preserve">   </w:t>
      </w:r>
      <w:r w:rsidRPr="00EE249F">
        <w:rPr>
          <w:rFonts w:ascii="Tahoma" w:hAnsi="Tahoma" w:cs="Tahoma"/>
          <w:b/>
          <w:sz w:val="21"/>
          <w:szCs w:val="21"/>
        </w:rPr>
        <w:t xml:space="preserve">               </w:t>
      </w:r>
    </w:p>
    <w:p w14:paraId="7741EFF6" w14:textId="5F106D2D" w:rsidR="00056C15" w:rsidRPr="008B21BA" w:rsidRDefault="00056C15" w:rsidP="00056C15">
      <w:pPr>
        <w:rPr>
          <w:rFonts w:ascii="Tahoma" w:hAnsi="Tahoma" w:cs="Tahoma"/>
          <w:sz w:val="21"/>
          <w:szCs w:val="21"/>
        </w:rPr>
      </w:pPr>
      <w:r w:rsidRPr="008B21BA">
        <w:rPr>
          <w:rFonts w:ascii="Tahoma" w:hAnsi="Tahoma" w:cs="Tahoma"/>
          <w:sz w:val="21"/>
          <w:szCs w:val="21"/>
        </w:rPr>
        <w:t>Bachelor of Business Administration in Accounting</w:t>
      </w:r>
      <w:r w:rsidR="00DE467E" w:rsidRPr="008B21BA">
        <w:rPr>
          <w:rFonts w:ascii="Tahoma" w:hAnsi="Tahoma" w:cs="Tahoma"/>
          <w:sz w:val="21"/>
          <w:szCs w:val="21"/>
        </w:rPr>
        <w:t>, Expected 2019</w:t>
      </w:r>
      <w:r w:rsidR="00246464" w:rsidRPr="008B21BA">
        <w:rPr>
          <w:rFonts w:ascii="Tahoma" w:hAnsi="Tahoma" w:cs="Tahoma"/>
          <w:sz w:val="21"/>
          <w:szCs w:val="21"/>
        </w:rPr>
        <w:t xml:space="preserve">       </w:t>
      </w:r>
      <w:r w:rsidR="00212127" w:rsidRPr="008B21BA">
        <w:rPr>
          <w:rFonts w:ascii="Tahoma" w:hAnsi="Tahoma" w:cs="Tahoma"/>
          <w:sz w:val="21"/>
          <w:szCs w:val="21"/>
        </w:rPr>
        <w:t xml:space="preserve">                               </w:t>
      </w:r>
    </w:p>
    <w:p w14:paraId="379FA734" w14:textId="77777777" w:rsidR="00056C15" w:rsidRPr="008B21BA" w:rsidRDefault="00056C15" w:rsidP="00056C15">
      <w:pPr>
        <w:rPr>
          <w:rFonts w:ascii="Tahoma" w:hAnsi="Tahoma" w:cs="Tahoma"/>
          <w:sz w:val="21"/>
          <w:szCs w:val="21"/>
        </w:rPr>
      </w:pPr>
      <w:r w:rsidRPr="008B21BA">
        <w:rPr>
          <w:rFonts w:ascii="Tahoma" w:hAnsi="Tahoma" w:cs="Tahoma"/>
          <w:sz w:val="21"/>
          <w:szCs w:val="21"/>
        </w:rPr>
        <w:t xml:space="preserve">Minor: Economy                     </w:t>
      </w:r>
      <w:r w:rsidRPr="00EE249F">
        <w:rPr>
          <w:rFonts w:ascii="Tahoma" w:hAnsi="Tahoma" w:cs="Tahoma"/>
          <w:sz w:val="21"/>
          <w:szCs w:val="21"/>
        </w:rPr>
        <w:t>GPA:</w:t>
      </w:r>
      <w:r w:rsidRPr="008B21BA">
        <w:rPr>
          <w:rFonts w:ascii="Tahoma" w:hAnsi="Tahoma" w:cs="Tahoma"/>
          <w:b/>
          <w:sz w:val="21"/>
          <w:szCs w:val="21"/>
        </w:rPr>
        <w:t xml:space="preserve"> </w:t>
      </w:r>
      <w:r w:rsidRPr="008B21BA">
        <w:rPr>
          <w:rFonts w:ascii="Tahoma" w:hAnsi="Tahoma" w:cs="Tahoma"/>
          <w:sz w:val="21"/>
          <w:szCs w:val="21"/>
        </w:rPr>
        <w:t>3.3/4.0</w:t>
      </w:r>
    </w:p>
    <w:p w14:paraId="02DE5308" w14:textId="77777777" w:rsidR="00056C15" w:rsidRPr="008B21BA" w:rsidRDefault="00056C15" w:rsidP="00056C15">
      <w:pPr>
        <w:spacing w:line="360" w:lineRule="auto"/>
        <w:rPr>
          <w:rFonts w:ascii="Tahoma" w:hAnsi="Tahoma" w:cs="Tahoma"/>
          <w:b/>
          <w:sz w:val="21"/>
          <w:szCs w:val="21"/>
        </w:rPr>
      </w:pPr>
      <w:r w:rsidRPr="008B21BA">
        <w:rPr>
          <w:rFonts w:ascii="Tahoma" w:hAnsi="Tahoma" w:cs="Tahoma"/>
          <w:sz w:val="21"/>
          <w:szCs w:val="21"/>
        </w:rPr>
        <w:t>Related Courses: Finance, Business Statistics I, Calculus I</w:t>
      </w:r>
    </w:p>
    <w:p w14:paraId="262404EB" w14:textId="77777777" w:rsidR="00056C15" w:rsidRPr="00EE249F" w:rsidRDefault="00056C15" w:rsidP="00056C15">
      <w:pPr>
        <w:rPr>
          <w:rFonts w:ascii="Tahoma" w:hAnsi="Tahoma" w:cs="Tahoma"/>
          <w:b/>
          <w:sz w:val="21"/>
          <w:szCs w:val="21"/>
        </w:rPr>
      </w:pPr>
      <w:r w:rsidRPr="00EE249F">
        <w:rPr>
          <w:rFonts w:ascii="Tahoma" w:hAnsi="Tahoma" w:cs="Tahoma"/>
          <w:b/>
          <w:sz w:val="21"/>
          <w:szCs w:val="21"/>
        </w:rPr>
        <w:t>Kingsborough Community College/CUNY, New York, NY</w:t>
      </w:r>
    </w:p>
    <w:p w14:paraId="4EDD68E4" w14:textId="40A62B30" w:rsidR="00056C15" w:rsidRPr="008B21BA" w:rsidRDefault="00056C15" w:rsidP="00056C15">
      <w:pPr>
        <w:rPr>
          <w:rFonts w:ascii="Tahoma" w:hAnsi="Tahoma" w:cs="Tahoma"/>
          <w:sz w:val="21"/>
          <w:szCs w:val="21"/>
        </w:rPr>
      </w:pPr>
      <w:r w:rsidRPr="008B21BA">
        <w:rPr>
          <w:rFonts w:ascii="Tahoma" w:hAnsi="Tahoma" w:cs="Tahoma"/>
          <w:sz w:val="21"/>
          <w:szCs w:val="21"/>
        </w:rPr>
        <w:t>Associate Degree of Science in Accounting</w:t>
      </w:r>
      <w:r w:rsidR="00212127" w:rsidRPr="008B21BA">
        <w:rPr>
          <w:rFonts w:ascii="Tahoma" w:hAnsi="Tahoma" w:cs="Tahoma"/>
          <w:sz w:val="21"/>
          <w:szCs w:val="21"/>
        </w:rPr>
        <w:t xml:space="preserve">                                           </w:t>
      </w:r>
    </w:p>
    <w:p w14:paraId="1F0DC22E" w14:textId="77777777" w:rsidR="00056C15" w:rsidRPr="008B21BA" w:rsidRDefault="00056C15" w:rsidP="00056C15">
      <w:pPr>
        <w:rPr>
          <w:rFonts w:ascii="Tahoma" w:hAnsi="Tahoma" w:cs="Tahoma"/>
          <w:sz w:val="21"/>
          <w:szCs w:val="21"/>
        </w:rPr>
      </w:pPr>
      <w:r w:rsidRPr="008B21BA">
        <w:rPr>
          <w:rFonts w:ascii="Tahoma" w:hAnsi="Tahoma" w:cs="Tahoma"/>
          <w:sz w:val="21"/>
          <w:szCs w:val="21"/>
        </w:rPr>
        <w:t>Awarded Dean’s List Honors</w:t>
      </w:r>
    </w:p>
    <w:p w14:paraId="6DDF1FE5" w14:textId="77777777" w:rsidR="00056C15" w:rsidRPr="008B21BA" w:rsidRDefault="00056C15" w:rsidP="00056C15">
      <w:pPr>
        <w:rPr>
          <w:rFonts w:ascii="Tahoma" w:hAnsi="Tahoma" w:cs="Tahoma"/>
          <w:sz w:val="21"/>
          <w:szCs w:val="21"/>
        </w:rPr>
      </w:pPr>
      <w:r w:rsidRPr="00EE249F">
        <w:rPr>
          <w:rFonts w:ascii="Tahoma" w:hAnsi="Tahoma" w:cs="Tahoma"/>
          <w:sz w:val="21"/>
          <w:szCs w:val="21"/>
        </w:rPr>
        <w:t>GPA:</w:t>
      </w:r>
      <w:r w:rsidRPr="008B21BA">
        <w:rPr>
          <w:rFonts w:ascii="Tahoma" w:hAnsi="Tahoma" w:cs="Tahoma"/>
          <w:sz w:val="21"/>
          <w:szCs w:val="21"/>
        </w:rPr>
        <w:t xml:space="preserve"> 3.8/4.0</w:t>
      </w:r>
    </w:p>
    <w:p w14:paraId="46F9BDD6" w14:textId="77777777" w:rsidR="00FB4998" w:rsidRPr="008B21BA" w:rsidRDefault="00FB4998" w:rsidP="00DA021B">
      <w:pPr>
        <w:ind w:left="2160" w:hanging="2160"/>
        <w:jc w:val="both"/>
        <w:rPr>
          <w:rFonts w:ascii="Tahoma" w:hAnsi="Tahoma" w:cs="Tahoma"/>
          <w:b/>
          <w:bCs/>
          <w:sz w:val="21"/>
          <w:szCs w:val="21"/>
        </w:rPr>
      </w:pPr>
    </w:p>
    <w:p w14:paraId="75F49EFE" w14:textId="4A573852" w:rsidR="00FB4998" w:rsidRPr="008B21BA" w:rsidRDefault="00EE249F" w:rsidP="00DA021B">
      <w:pPr>
        <w:rPr>
          <w:rFonts w:ascii="Tahoma" w:hAnsi="Tahoma" w:cs="Tahoma"/>
          <w:b/>
          <w:color w:val="000000" w:themeColor="text1"/>
          <w:sz w:val="21"/>
          <w:szCs w:val="21"/>
          <w:u w:val="single"/>
        </w:rPr>
      </w:pPr>
      <w:r>
        <w:rPr>
          <w:rFonts w:ascii="Tahoma" w:hAnsi="Tahoma" w:cs="Tahoma"/>
          <w:b/>
          <w:color w:val="000000" w:themeColor="text1"/>
          <w:sz w:val="21"/>
          <w:szCs w:val="21"/>
          <w:u w:val="single"/>
        </w:rPr>
        <w:t>Academic Projects</w:t>
      </w:r>
    </w:p>
    <w:p w14:paraId="43AF011C" w14:textId="77777777" w:rsidR="00056C15" w:rsidRPr="008B21BA" w:rsidRDefault="00056C15" w:rsidP="00DA021B">
      <w:pPr>
        <w:rPr>
          <w:rFonts w:ascii="Tahoma" w:hAnsi="Tahoma" w:cs="Tahoma"/>
          <w:b/>
          <w:color w:val="000000" w:themeColor="text1"/>
          <w:sz w:val="21"/>
          <w:szCs w:val="21"/>
          <w:u w:val="single"/>
        </w:rPr>
      </w:pPr>
    </w:p>
    <w:p w14:paraId="25CA6959" w14:textId="77777777" w:rsidR="00056C15" w:rsidRPr="008B21BA" w:rsidRDefault="00056C15" w:rsidP="00056C15">
      <w:pPr>
        <w:rPr>
          <w:rFonts w:ascii="Tahoma" w:hAnsi="Tahoma" w:cs="Tahoma"/>
          <w:b/>
          <w:bCs/>
          <w:color w:val="000000" w:themeColor="text1"/>
          <w:spacing w:val="-1"/>
          <w:sz w:val="21"/>
          <w:szCs w:val="21"/>
        </w:rPr>
      </w:pPr>
      <w:r w:rsidRPr="008B21BA">
        <w:rPr>
          <w:rFonts w:ascii="Tahoma" w:hAnsi="Tahoma" w:cs="Tahoma"/>
          <w:b/>
          <w:color w:val="000000" w:themeColor="text1"/>
          <w:spacing w:val="-1"/>
          <w:sz w:val="21"/>
          <w:szCs w:val="21"/>
        </w:rPr>
        <w:t>Systems</w:t>
      </w:r>
      <w:r w:rsidRPr="008B21BA">
        <w:rPr>
          <w:rFonts w:ascii="Tahoma" w:hAnsi="Tahoma" w:cs="Tahoma"/>
          <w:b/>
          <w:color w:val="000000" w:themeColor="text1"/>
          <w:sz w:val="21"/>
          <w:szCs w:val="21"/>
        </w:rPr>
        <w:t xml:space="preserve"> Understanding</w:t>
      </w:r>
      <w:r w:rsidRPr="008B21BA">
        <w:rPr>
          <w:rFonts w:ascii="Tahoma" w:hAnsi="Tahoma" w:cs="Tahoma"/>
          <w:b/>
          <w:color w:val="000000" w:themeColor="text1"/>
          <w:spacing w:val="-3"/>
          <w:sz w:val="21"/>
          <w:szCs w:val="21"/>
        </w:rPr>
        <w:t xml:space="preserve"> </w:t>
      </w:r>
      <w:r w:rsidRPr="008B21BA">
        <w:rPr>
          <w:rFonts w:ascii="Tahoma" w:hAnsi="Tahoma" w:cs="Tahoma"/>
          <w:b/>
          <w:color w:val="000000" w:themeColor="text1"/>
          <w:sz w:val="21"/>
          <w:szCs w:val="21"/>
        </w:rPr>
        <w:t xml:space="preserve">Aid for </w:t>
      </w:r>
      <w:r w:rsidRPr="008B21BA">
        <w:rPr>
          <w:rFonts w:ascii="Tahoma" w:hAnsi="Tahoma" w:cs="Tahoma"/>
          <w:b/>
          <w:bCs/>
          <w:color w:val="000000" w:themeColor="text1"/>
          <w:sz w:val="21"/>
          <w:szCs w:val="21"/>
        </w:rPr>
        <w:t>Financial</w:t>
      </w:r>
      <w:r w:rsidRPr="008B21BA">
        <w:rPr>
          <w:rFonts w:ascii="Tahoma" w:hAnsi="Tahoma" w:cs="Tahoma"/>
          <w:b/>
          <w:bCs/>
          <w:color w:val="000000" w:themeColor="text1"/>
          <w:spacing w:val="1"/>
          <w:sz w:val="21"/>
          <w:szCs w:val="21"/>
        </w:rPr>
        <w:t xml:space="preserve"> </w:t>
      </w:r>
      <w:r w:rsidRPr="008B21BA">
        <w:rPr>
          <w:rFonts w:ascii="Tahoma" w:hAnsi="Tahoma" w:cs="Tahoma"/>
          <w:b/>
          <w:bCs/>
          <w:color w:val="000000" w:themeColor="text1"/>
          <w:spacing w:val="-1"/>
          <w:sz w:val="21"/>
          <w:szCs w:val="21"/>
        </w:rPr>
        <w:t xml:space="preserve">Accounting, </w:t>
      </w:r>
      <w:r w:rsidRPr="008B21BA">
        <w:rPr>
          <w:rFonts w:ascii="Tahoma" w:hAnsi="Tahoma" w:cs="Tahoma"/>
          <w:bCs/>
          <w:color w:val="000000" w:themeColor="text1"/>
          <w:spacing w:val="-1"/>
          <w:sz w:val="21"/>
          <w:szCs w:val="21"/>
        </w:rPr>
        <w:t>Baruch College</w:t>
      </w:r>
    </w:p>
    <w:p w14:paraId="61384968" w14:textId="77777777" w:rsidR="00056C15" w:rsidRPr="008B21BA" w:rsidRDefault="00056C15" w:rsidP="002E5CFC">
      <w:pPr>
        <w:rPr>
          <w:rFonts w:ascii="Tahoma" w:hAnsi="Tahoma" w:cs="Tahoma"/>
          <w:bCs/>
          <w:color w:val="000000" w:themeColor="text1"/>
          <w:spacing w:val="-1"/>
          <w:sz w:val="21"/>
          <w:szCs w:val="21"/>
        </w:rPr>
      </w:pPr>
      <w:r w:rsidRPr="008B21BA">
        <w:rPr>
          <w:rFonts w:ascii="Tahoma" w:hAnsi="Tahoma" w:cs="Tahoma"/>
          <w:bCs/>
          <w:color w:val="000000" w:themeColor="text1"/>
          <w:spacing w:val="-1"/>
          <w:sz w:val="21"/>
          <w:szCs w:val="21"/>
        </w:rPr>
        <w:t>The “Waren” Case Project</w:t>
      </w:r>
    </w:p>
    <w:p w14:paraId="4764FEF6" w14:textId="77777777" w:rsidR="00056C15" w:rsidRPr="008B21BA" w:rsidRDefault="00056C15" w:rsidP="002E5CFC">
      <w:pPr>
        <w:pStyle w:val="ListParagraph"/>
        <w:numPr>
          <w:ilvl w:val="0"/>
          <w:numId w:val="13"/>
        </w:numPr>
        <w:spacing w:after="160" w:line="259" w:lineRule="auto"/>
        <w:rPr>
          <w:rFonts w:ascii="Tahoma" w:hAnsi="Tahoma" w:cs="Tahoma"/>
          <w:bCs/>
          <w:color w:val="000000" w:themeColor="text1"/>
          <w:spacing w:val="-1"/>
          <w:sz w:val="21"/>
          <w:szCs w:val="21"/>
        </w:rPr>
      </w:pPr>
      <w:r w:rsidRPr="008B21BA">
        <w:rPr>
          <w:rFonts w:ascii="Tahoma" w:hAnsi="Tahoma" w:cs="Tahoma"/>
          <w:color w:val="000000" w:themeColor="text1"/>
          <w:sz w:val="21"/>
          <w:szCs w:val="21"/>
        </w:rPr>
        <w:t>Learned to apply</w:t>
      </w:r>
      <w:r w:rsidRPr="008B21BA">
        <w:rPr>
          <w:rFonts w:ascii="Tahoma" w:hAnsi="Tahoma" w:cs="Tahoma"/>
          <w:color w:val="000000" w:themeColor="text1"/>
          <w:spacing w:val="-3"/>
          <w:sz w:val="21"/>
          <w:szCs w:val="21"/>
        </w:rPr>
        <w:t xml:space="preserve"> </w:t>
      </w:r>
      <w:r w:rsidRPr="008B21BA">
        <w:rPr>
          <w:rFonts w:ascii="Tahoma" w:hAnsi="Tahoma" w:cs="Tahoma"/>
          <w:color w:val="000000" w:themeColor="text1"/>
          <w:sz w:val="21"/>
          <w:szCs w:val="21"/>
        </w:rPr>
        <w:t>concepts in introductory</w:t>
      </w:r>
      <w:r w:rsidRPr="008B21BA">
        <w:rPr>
          <w:rFonts w:ascii="Tahoma" w:hAnsi="Tahoma" w:cs="Tahoma"/>
          <w:color w:val="000000" w:themeColor="text1"/>
          <w:spacing w:val="-3"/>
          <w:sz w:val="21"/>
          <w:szCs w:val="21"/>
        </w:rPr>
        <w:t xml:space="preserve"> </w:t>
      </w:r>
      <w:r w:rsidRPr="008B21BA">
        <w:rPr>
          <w:rFonts w:ascii="Tahoma" w:hAnsi="Tahoma" w:cs="Tahoma"/>
          <w:color w:val="000000" w:themeColor="text1"/>
          <w:sz w:val="21"/>
          <w:szCs w:val="21"/>
        </w:rPr>
        <w:t>accounting</w:t>
      </w:r>
      <w:r w:rsidRPr="008B21BA">
        <w:rPr>
          <w:rFonts w:ascii="Tahoma" w:hAnsi="Tahoma" w:cs="Tahoma"/>
          <w:color w:val="000000" w:themeColor="text1"/>
          <w:spacing w:val="-3"/>
          <w:sz w:val="21"/>
          <w:szCs w:val="21"/>
        </w:rPr>
        <w:t xml:space="preserve"> </w:t>
      </w:r>
      <w:r w:rsidRPr="008B21BA">
        <w:rPr>
          <w:rFonts w:ascii="Tahoma" w:hAnsi="Tahoma" w:cs="Tahoma"/>
          <w:color w:val="000000" w:themeColor="text1"/>
          <w:sz w:val="21"/>
          <w:szCs w:val="21"/>
        </w:rPr>
        <w:t xml:space="preserve">to a </w:t>
      </w:r>
      <w:r w:rsidRPr="008B21BA">
        <w:rPr>
          <w:rFonts w:ascii="Tahoma" w:hAnsi="Tahoma" w:cs="Tahoma"/>
          <w:color w:val="000000" w:themeColor="text1"/>
          <w:spacing w:val="-1"/>
          <w:sz w:val="21"/>
          <w:szCs w:val="21"/>
        </w:rPr>
        <w:t>hands-on</w:t>
      </w:r>
      <w:r w:rsidRPr="008B21BA">
        <w:rPr>
          <w:rFonts w:ascii="Tahoma" w:hAnsi="Tahoma" w:cs="Tahoma"/>
          <w:color w:val="000000" w:themeColor="text1"/>
          <w:sz w:val="21"/>
          <w:szCs w:val="21"/>
        </w:rPr>
        <w:t xml:space="preserve"> </w:t>
      </w:r>
      <w:r w:rsidRPr="008B21BA">
        <w:rPr>
          <w:rFonts w:ascii="Tahoma" w:hAnsi="Tahoma" w:cs="Tahoma"/>
          <w:color w:val="000000" w:themeColor="text1"/>
          <w:spacing w:val="-1"/>
          <w:sz w:val="21"/>
          <w:szCs w:val="21"/>
        </w:rPr>
        <w:t>simulated</w:t>
      </w:r>
      <w:r w:rsidRPr="008B21BA">
        <w:rPr>
          <w:rFonts w:ascii="Tahoma" w:hAnsi="Tahoma" w:cs="Tahoma"/>
          <w:color w:val="000000" w:themeColor="text1"/>
          <w:spacing w:val="60"/>
          <w:sz w:val="21"/>
          <w:szCs w:val="21"/>
        </w:rPr>
        <w:t xml:space="preserve"> </w:t>
      </w:r>
      <w:r w:rsidRPr="008B21BA">
        <w:rPr>
          <w:rFonts w:ascii="Tahoma" w:hAnsi="Tahoma" w:cs="Tahoma"/>
          <w:color w:val="000000" w:themeColor="text1"/>
          <w:sz w:val="21"/>
          <w:szCs w:val="21"/>
        </w:rPr>
        <w:t>business enterprise</w:t>
      </w:r>
    </w:p>
    <w:p w14:paraId="0895F797" w14:textId="77777777" w:rsidR="00056C15" w:rsidRPr="008B21BA" w:rsidRDefault="00056C15" w:rsidP="002E5CFC">
      <w:pPr>
        <w:pStyle w:val="ListParagraph"/>
        <w:numPr>
          <w:ilvl w:val="0"/>
          <w:numId w:val="13"/>
        </w:numPr>
        <w:spacing w:after="160" w:line="259" w:lineRule="auto"/>
        <w:rPr>
          <w:rFonts w:ascii="Tahoma" w:hAnsi="Tahoma" w:cs="Tahoma"/>
          <w:bCs/>
          <w:color w:val="000000" w:themeColor="text1"/>
          <w:spacing w:val="-1"/>
          <w:sz w:val="21"/>
          <w:szCs w:val="21"/>
        </w:rPr>
      </w:pPr>
      <w:r w:rsidRPr="008B21BA">
        <w:rPr>
          <w:rFonts w:ascii="Tahoma" w:hAnsi="Tahoma" w:cs="Tahoma"/>
          <w:color w:val="000000" w:themeColor="text1"/>
          <w:sz w:val="21"/>
          <w:szCs w:val="21"/>
        </w:rPr>
        <w:t>Managed cash, credit, sales, payroll and other transactions (accounting cycle)</w:t>
      </w:r>
    </w:p>
    <w:p w14:paraId="226A7F9E" w14:textId="759BDEF5" w:rsidR="00FB4998" w:rsidRPr="008B21BA" w:rsidRDefault="00056C15" w:rsidP="00125287">
      <w:pPr>
        <w:pStyle w:val="ListParagraph"/>
        <w:numPr>
          <w:ilvl w:val="0"/>
          <w:numId w:val="13"/>
        </w:numPr>
        <w:rPr>
          <w:rFonts w:ascii="Tahoma" w:hAnsi="Tahoma" w:cs="Tahoma"/>
          <w:bCs/>
          <w:color w:val="000000" w:themeColor="text1"/>
          <w:spacing w:val="-1"/>
          <w:sz w:val="21"/>
          <w:szCs w:val="21"/>
        </w:rPr>
      </w:pPr>
      <w:r w:rsidRPr="008B21BA">
        <w:rPr>
          <w:rFonts w:ascii="Tahoma" w:hAnsi="Tahoma" w:cs="Tahoma"/>
          <w:bCs/>
          <w:color w:val="000000" w:themeColor="text1"/>
          <w:spacing w:val="-1"/>
          <w:sz w:val="21"/>
          <w:szCs w:val="21"/>
        </w:rPr>
        <w:t>Examined the functions, procedures, control risks, and au</w:t>
      </w:r>
      <w:r w:rsidR="002E5CFC" w:rsidRPr="008B21BA">
        <w:rPr>
          <w:rFonts w:ascii="Tahoma" w:hAnsi="Tahoma" w:cs="Tahoma"/>
          <w:bCs/>
          <w:color w:val="000000" w:themeColor="text1"/>
          <w:spacing w:val="-1"/>
          <w:sz w:val="21"/>
          <w:szCs w:val="21"/>
        </w:rPr>
        <w:t xml:space="preserve">dit controls related to general </w:t>
      </w:r>
      <w:r w:rsidRPr="008B21BA">
        <w:rPr>
          <w:rFonts w:ascii="Tahoma" w:hAnsi="Tahoma" w:cs="Tahoma"/>
          <w:bCs/>
          <w:color w:val="000000" w:themeColor="text1"/>
          <w:spacing w:val="-1"/>
          <w:sz w:val="21"/>
          <w:szCs w:val="21"/>
        </w:rPr>
        <w:t>accounting cycle</w:t>
      </w:r>
    </w:p>
    <w:p w14:paraId="747276AF" w14:textId="77777777" w:rsidR="00056C15" w:rsidRPr="008B21BA" w:rsidRDefault="00056C15" w:rsidP="00056C15">
      <w:pPr>
        <w:ind w:left="2160" w:hanging="2160"/>
        <w:jc w:val="both"/>
        <w:rPr>
          <w:rFonts w:ascii="Tahoma" w:hAnsi="Tahoma" w:cs="Tahoma"/>
          <w:bCs/>
          <w:color w:val="000000" w:themeColor="text1"/>
          <w:spacing w:val="-1"/>
          <w:sz w:val="21"/>
          <w:szCs w:val="21"/>
        </w:rPr>
      </w:pPr>
    </w:p>
    <w:p w14:paraId="37D41BB7" w14:textId="398DD530" w:rsidR="00056C15" w:rsidRPr="008B21BA" w:rsidRDefault="00EE249F" w:rsidP="00056C15">
      <w:pPr>
        <w:jc w:val="both"/>
        <w:rPr>
          <w:rFonts w:ascii="Tahoma" w:hAnsi="Tahoma" w:cs="Tahoma"/>
          <w:b/>
          <w:bCs/>
          <w:sz w:val="21"/>
          <w:szCs w:val="21"/>
          <w:u w:val="single"/>
        </w:rPr>
      </w:pPr>
      <w:r>
        <w:rPr>
          <w:rFonts w:ascii="Tahoma" w:hAnsi="Tahoma" w:cs="Tahoma"/>
          <w:b/>
          <w:bCs/>
          <w:sz w:val="21"/>
          <w:szCs w:val="21"/>
          <w:u w:val="single"/>
        </w:rPr>
        <w:t>Systems Proficiency</w:t>
      </w:r>
    </w:p>
    <w:p w14:paraId="3067D19E" w14:textId="77777777" w:rsidR="0071367A" w:rsidRPr="008B21BA" w:rsidRDefault="0071367A" w:rsidP="00056C15">
      <w:pPr>
        <w:jc w:val="both"/>
        <w:rPr>
          <w:rFonts w:ascii="Tahoma" w:hAnsi="Tahoma" w:cs="Tahoma"/>
          <w:b/>
          <w:bCs/>
          <w:sz w:val="21"/>
          <w:szCs w:val="21"/>
          <w:u w:val="single"/>
        </w:rPr>
      </w:pPr>
    </w:p>
    <w:p w14:paraId="04E1A49D" w14:textId="3E3C9ED8" w:rsidR="00056C15" w:rsidRPr="008B21BA" w:rsidRDefault="00EE249F" w:rsidP="00002B99">
      <w:pPr>
        <w:ind w:left="2160" w:hanging="2160"/>
        <w:jc w:val="both"/>
        <w:rPr>
          <w:rFonts w:ascii="Tahoma" w:eastAsiaTheme="minorHAnsi" w:hAnsi="Tahoma" w:cs="Tahoma"/>
          <w:sz w:val="21"/>
          <w:szCs w:val="21"/>
        </w:rPr>
      </w:pPr>
      <w:r>
        <w:rPr>
          <w:rFonts w:ascii="Tahoma" w:eastAsiaTheme="minorHAnsi" w:hAnsi="Tahoma" w:cs="Tahoma"/>
          <w:b/>
          <w:bCs/>
          <w:sz w:val="21"/>
          <w:szCs w:val="21"/>
        </w:rPr>
        <w:t>Software</w:t>
      </w:r>
      <w:r w:rsidR="00056C15" w:rsidRPr="008B21BA">
        <w:rPr>
          <w:rFonts w:ascii="Tahoma" w:eastAsiaTheme="minorHAnsi" w:hAnsi="Tahoma" w:cs="Tahoma"/>
          <w:bCs/>
          <w:sz w:val="21"/>
          <w:szCs w:val="21"/>
        </w:rPr>
        <w:t xml:space="preserve"> </w:t>
      </w:r>
      <w:r w:rsidR="00056C15" w:rsidRPr="008B21BA">
        <w:rPr>
          <w:rFonts w:ascii="Tahoma" w:eastAsiaTheme="minorHAnsi" w:hAnsi="Tahoma" w:cs="Tahoma"/>
          <w:bCs/>
          <w:sz w:val="21"/>
          <w:szCs w:val="21"/>
        </w:rPr>
        <w:tab/>
      </w:r>
      <w:r w:rsidR="00056C15" w:rsidRPr="008B21BA">
        <w:rPr>
          <w:rFonts w:ascii="Tahoma" w:eastAsiaTheme="minorHAnsi" w:hAnsi="Tahoma" w:cs="Tahoma"/>
          <w:sz w:val="21"/>
          <w:szCs w:val="21"/>
        </w:rPr>
        <w:t xml:space="preserve">Proficient in MS Word and PowerPoint, Search Engines, </w:t>
      </w:r>
      <w:r w:rsidR="00056C15" w:rsidRPr="008B21BA">
        <w:rPr>
          <w:rFonts w:ascii="Tahoma" w:eastAsiaTheme="minorHAnsi" w:hAnsi="Tahoma" w:cs="Tahoma"/>
          <w:b/>
          <w:sz w:val="21"/>
          <w:szCs w:val="21"/>
        </w:rPr>
        <w:t>QuickBooks</w:t>
      </w:r>
      <w:r w:rsidR="00056C15" w:rsidRPr="008B21BA">
        <w:rPr>
          <w:rFonts w:ascii="Tahoma" w:eastAsiaTheme="minorHAnsi" w:hAnsi="Tahoma" w:cs="Tahoma"/>
          <w:sz w:val="21"/>
          <w:szCs w:val="21"/>
        </w:rPr>
        <w:t xml:space="preserve">, </w:t>
      </w:r>
      <w:r w:rsidR="00056C15" w:rsidRPr="008B21BA">
        <w:rPr>
          <w:rFonts w:ascii="Tahoma" w:hAnsi="Tahoma" w:cs="Tahoma"/>
          <w:color w:val="000000"/>
          <w:sz w:val="21"/>
          <w:szCs w:val="21"/>
        </w:rPr>
        <w:t>MS Visio,</w:t>
      </w:r>
      <w:r w:rsidR="00056C15" w:rsidRPr="008B21BA">
        <w:rPr>
          <w:rFonts w:ascii="Tahoma" w:hAnsi="Tahoma" w:cs="Tahoma"/>
          <w:b/>
          <w:bCs/>
          <w:sz w:val="21"/>
          <w:szCs w:val="21"/>
        </w:rPr>
        <w:t xml:space="preserve"> </w:t>
      </w:r>
      <w:r w:rsidR="00056C15" w:rsidRPr="008B21BA">
        <w:rPr>
          <w:rFonts w:ascii="Tahoma" w:hAnsi="Tahoma" w:cs="Tahoma"/>
          <w:color w:val="000000"/>
          <w:sz w:val="21"/>
          <w:szCs w:val="21"/>
        </w:rPr>
        <w:t xml:space="preserve">MS Project, MS Access, </w:t>
      </w:r>
      <w:r w:rsidR="00056C15" w:rsidRPr="008B21BA">
        <w:rPr>
          <w:rFonts w:ascii="Tahoma" w:hAnsi="Tahoma" w:cs="Tahoma"/>
          <w:b/>
          <w:color w:val="000000"/>
          <w:sz w:val="21"/>
          <w:szCs w:val="21"/>
        </w:rPr>
        <w:t>Tableau</w:t>
      </w:r>
      <w:r w:rsidR="00056C15" w:rsidRPr="008B21BA">
        <w:rPr>
          <w:rFonts w:ascii="Tahoma" w:hAnsi="Tahoma" w:cs="Tahoma"/>
          <w:color w:val="000000"/>
          <w:sz w:val="21"/>
          <w:szCs w:val="21"/>
        </w:rPr>
        <w:t>, MS Office Suite,</w:t>
      </w:r>
      <w:r w:rsidR="00056C15" w:rsidRPr="008B21BA">
        <w:rPr>
          <w:rFonts w:ascii="Tahoma" w:hAnsi="Tahoma" w:cs="Tahoma"/>
          <w:sz w:val="21"/>
          <w:szCs w:val="21"/>
          <w:lang w:val="en-US"/>
        </w:rPr>
        <w:t xml:space="preserve"> </w:t>
      </w:r>
      <w:r w:rsidR="00056C15" w:rsidRPr="008B21BA">
        <w:rPr>
          <w:rFonts w:ascii="Tahoma" w:eastAsiaTheme="minorHAnsi" w:hAnsi="Tahoma" w:cs="Tahoma"/>
          <w:sz w:val="21"/>
          <w:szCs w:val="21"/>
        </w:rPr>
        <w:t xml:space="preserve">Working Knowledge of MS </w:t>
      </w:r>
      <w:r w:rsidR="00056C15" w:rsidRPr="008B21BA">
        <w:rPr>
          <w:rFonts w:ascii="Tahoma" w:eastAsiaTheme="minorHAnsi" w:hAnsi="Tahoma" w:cs="Tahoma"/>
          <w:b/>
          <w:sz w:val="21"/>
          <w:szCs w:val="21"/>
        </w:rPr>
        <w:t>Excel</w:t>
      </w:r>
      <w:r w:rsidR="00056C15" w:rsidRPr="008B21BA">
        <w:rPr>
          <w:rFonts w:ascii="Tahoma" w:eastAsiaTheme="minorHAnsi" w:hAnsi="Tahoma" w:cs="Tahoma"/>
          <w:sz w:val="21"/>
          <w:szCs w:val="21"/>
        </w:rPr>
        <w:t>, Knowledge of PC Technical Problems, Proficient in Outlook</w:t>
      </w:r>
    </w:p>
    <w:p w14:paraId="255F0486" w14:textId="77777777" w:rsidR="00212127" w:rsidRPr="008B21BA" w:rsidRDefault="00212127" w:rsidP="00002B99">
      <w:pPr>
        <w:ind w:left="2160" w:hanging="2160"/>
        <w:jc w:val="both"/>
        <w:rPr>
          <w:rFonts w:ascii="Tahoma" w:eastAsiaTheme="minorHAnsi" w:hAnsi="Tahoma" w:cs="Tahoma"/>
          <w:sz w:val="21"/>
          <w:szCs w:val="21"/>
        </w:rPr>
      </w:pPr>
    </w:p>
    <w:p w14:paraId="1DBBF96E" w14:textId="41B6407B" w:rsidR="00056C15" w:rsidRPr="008B21BA" w:rsidRDefault="00056C15" w:rsidP="00002B99">
      <w:pPr>
        <w:ind w:left="2160" w:hanging="2160"/>
        <w:jc w:val="both"/>
        <w:rPr>
          <w:rFonts w:ascii="Tahoma" w:eastAsiaTheme="minorHAnsi" w:hAnsi="Tahoma" w:cs="Tahoma"/>
          <w:sz w:val="21"/>
          <w:szCs w:val="21"/>
        </w:rPr>
      </w:pPr>
      <w:r w:rsidRPr="008B21BA">
        <w:rPr>
          <w:rFonts w:ascii="Tahoma" w:eastAsiaTheme="minorHAnsi" w:hAnsi="Tahoma" w:cs="Tahoma"/>
          <w:b/>
          <w:bCs/>
          <w:sz w:val="21"/>
          <w:szCs w:val="21"/>
        </w:rPr>
        <w:t>Hardware</w:t>
      </w:r>
      <w:r w:rsidRPr="008B21BA">
        <w:rPr>
          <w:rFonts w:ascii="Tahoma" w:eastAsiaTheme="minorHAnsi" w:hAnsi="Tahoma" w:cs="Tahoma"/>
          <w:b/>
          <w:bCs/>
          <w:sz w:val="21"/>
          <w:szCs w:val="21"/>
        </w:rPr>
        <w:tab/>
      </w:r>
      <w:r w:rsidRPr="008B21BA">
        <w:rPr>
          <w:rFonts w:ascii="Tahoma" w:eastAsiaTheme="minorHAnsi" w:hAnsi="Tahoma" w:cs="Tahoma"/>
          <w:sz w:val="21"/>
          <w:szCs w:val="21"/>
        </w:rPr>
        <w:t>Proficient with PC and Mac hardware and peripherals</w:t>
      </w:r>
    </w:p>
    <w:p w14:paraId="07D4883A" w14:textId="77777777" w:rsidR="00212127" w:rsidRPr="008B21BA" w:rsidRDefault="00212127" w:rsidP="00002B99">
      <w:pPr>
        <w:ind w:left="2160" w:hanging="2160"/>
        <w:jc w:val="both"/>
        <w:rPr>
          <w:rFonts w:ascii="Tahoma" w:eastAsiaTheme="minorHAnsi" w:hAnsi="Tahoma" w:cs="Tahoma"/>
          <w:sz w:val="21"/>
          <w:szCs w:val="21"/>
        </w:rPr>
      </w:pPr>
    </w:p>
    <w:p w14:paraId="5105307D" w14:textId="07210D95" w:rsidR="00212127" w:rsidRDefault="00056C15" w:rsidP="00212127">
      <w:pPr>
        <w:ind w:left="2160" w:hanging="2160"/>
        <w:jc w:val="both"/>
        <w:rPr>
          <w:rFonts w:ascii="Tahoma" w:hAnsi="Tahoma" w:cs="Tahoma"/>
          <w:sz w:val="21"/>
          <w:szCs w:val="21"/>
        </w:rPr>
      </w:pPr>
      <w:r w:rsidRPr="008B21BA">
        <w:rPr>
          <w:rFonts w:ascii="Tahoma" w:hAnsi="Tahoma" w:cs="Tahoma"/>
          <w:b/>
          <w:bCs/>
          <w:sz w:val="21"/>
          <w:szCs w:val="21"/>
        </w:rPr>
        <w:t>Business Skills</w:t>
      </w:r>
      <w:r w:rsidRPr="008B21BA">
        <w:rPr>
          <w:rFonts w:ascii="Tahoma" w:hAnsi="Tahoma" w:cs="Tahoma"/>
          <w:b/>
          <w:bCs/>
          <w:sz w:val="21"/>
          <w:szCs w:val="21"/>
        </w:rPr>
        <w:tab/>
      </w:r>
      <w:r w:rsidRPr="008B21BA">
        <w:rPr>
          <w:rFonts w:ascii="Tahoma" w:hAnsi="Tahoma" w:cs="Tahoma"/>
          <w:sz w:val="21"/>
          <w:szCs w:val="21"/>
        </w:rPr>
        <w:t xml:space="preserve">Business Definition Requirements, Business Process Analysis, Gap Analysis, Use Case Modelling &amp; Analysis, SWOT Analysis, Business Environment and Market Research </w:t>
      </w:r>
      <w:r w:rsidR="008B21BA" w:rsidRPr="008B21BA">
        <w:rPr>
          <w:rFonts w:ascii="Tahoma" w:hAnsi="Tahoma" w:cs="Tahoma"/>
          <w:sz w:val="21"/>
          <w:szCs w:val="21"/>
        </w:rPr>
        <w:t>Analysis</w:t>
      </w:r>
    </w:p>
    <w:p w14:paraId="16E3F944" w14:textId="77777777" w:rsidR="00EE249F" w:rsidRPr="008B21BA" w:rsidRDefault="00EE249F" w:rsidP="00212127">
      <w:pPr>
        <w:ind w:left="2160" w:hanging="2160"/>
        <w:jc w:val="both"/>
        <w:rPr>
          <w:rFonts w:ascii="Tahoma" w:hAnsi="Tahoma" w:cs="Tahoma"/>
          <w:sz w:val="21"/>
          <w:szCs w:val="21"/>
        </w:rPr>
      </w:pPr>
    </w:p>
    <w:p w14:paraId="2B1E7386" w14:textId="77777777" w:rsidR="00056C15" w:rsidRPr="008B21BA" w:rsidRDefault="00056C15" w:rsidP="00056C15">
      <w:pPr>
        <w:ind w:left="2160" w:hanging="2160"/>
        <w:jc w:val="both"/>
        <w:rPr>
          <w:rFonts w:ascii="Tahoma" w:hAnsi="Tahoma" w:cs="Tahoma"/>
          <w:sz w:val="21"/>
          <w:szCs w:val="21"/>
        </w:rPr>
      </w:pPr>
      <w:r w:rsidRPr="008B21BA">
        <w:rPr>
          <w:rFonts w:ascii="Tahoma" w:hAnsi="Tahoma" w:cs="Tahoma"/>
          <w:b/>
          <w:bCs/>
          <w:sz w:val="21"/>
          <w:szCs w:val="21"/>
        </w:rPr>
        <w:t xml:space="preserve">Operating Systems </w:t>
      </w:r>
      <w:r w:rsidRPr="008B21BA">
        <w:rPr>
          <w:rFonts w:ascii="Tahoma" w:hAnsi="Tahoma" w:cs="Tahoma"/>
          <w:b/>
          <w:bCs/>
          <w:sz w:val="21"/>
          <w:szCs w:val="21"/>
        </w:rPr>
        <w:tab/>
      </w:r>
      <w:r w:rsidRPr="008B21BA">
        <w:rPr>
          <w:rFonts w:ascii="Tahoma" w:hAnsi="Tahoma" w:cs="Tahoma"/>
          <w:sz w:val="21"/>
          <w:szCs w:val="21"/>
        </w:rPr>
        <w:t>Mac OS X 10.5, Windows XP/95/98/NT/2000/Vista, and Windows 7, 10</w:t>
      </w:r>
    </w:p>
    <w:p w14:paraId="48CBA476" w14:textId="77777777" w:rsidR="00002B99" w:rsidRPr="008B21BA" w:rsidRDefault="00002B99" w:rsidP="00DA021B">
      <w:pPr>
        <w:pStyle w:val="Heading"/>
        <w:keepNext w:val="0"/>
        <w:widowControl w:val="0"/>
        <w:tabs>
          <w:tab w:val="left" w:pos="720"/>
          <w:tab w:val="left" w:pos="6660"/>
        </w:tabs>
        <w:autoSpaceDE w:val="0"/>
        <w:autoSpaceDN w:val="0"/>
        <w:adjustRightInd w:val="0"/>
        <w:spacing w:before="0" w:after="0"/>
        <w:rPr>
          <w:rFonts w:ascii="Tahoma" w:eastAsia="Times New Roman" w:hAnsi="Tahoma"/>
          <w:b/>
          <w:bCs/>
          <w:color w:val="000000"/>
          <w:sz w:val="21"/>
          <w:szCs w:val="21"/>
        </w:rPr>
      </w:pPr>
    </w:p>
    <w:p w14:paraId="779A4A26" w14:textId="7B522A29" w:rsidR="00FB4998" w:rsidRPr="008B21BA" w:rsidRDefault="00046D46" w:rsidP="00DA021B">
      <w:pPr>
        <w:pStyle w:val="Heading"/>
        <w:keepNext w:val="0"/>
        <w:widowControl w:val="0"/>
        <w:tabs>
          <w:tab w:val="left" w:pos="720"/>
          <w:tab w:val="left" w:pos="6660"/>
        </w:tabs>
        <w:autoSpaceDE w:val="0"/>
        <w:autoSpaceDN w:val="0"/>
        <w:adjustRightInd w:val="0"/>
        <w:spacing w:before="0" w:after="0"/>
        <w:rPr>
          <w:rFonts w:ascii="Tahoma" w:eastAsia="Times New Roman" w:hAnsi="Tahoma"/>
          <w:b/>
          <w:bCs/>
          <w:color w:val="000000"/>
          <w:sz w:val="21"/>
          <w:szCs w:val="21"/>
        </w:rPr>
      </w:pPr>
      <w:r w:rsidRPr="008B21BA">
        <w:rPr>
          <w:rFonts w:ascii="Tahoma" w:eastAsia="Times New Roman" w:hAnsi="Tahoma"/>
          <w:b/>
          <w:bCs/>
          <w:color w:val="000000"/>
          <w:sz w:val="21"/>
          <w:szCs w:val="21"/>
        </w:rPr>
        <w:t>References available on request</w:t>
      </w:r>
    </w:p>
    <w:sectPr w:rsidR="00FB4998" w:rsidRPr="008B21BA" w:rsidSect="00EE249F">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T Extra">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D1D"/>
    <w:multiLevelType w:val="hybridMultilevel"/>
    <w:tmpl w:val="AF64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E1AFC"/>
    <w:multiLevelType w:val="hybridMultilevel"/>
    <w:tmpl w:val="A52E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228BE"/>
    <w:multiLevelType w:val="hybridMultilevel"/>
    <w:tmpl w:val="789A1A0C"/>
    <w:lvl w:ilvl="0" w:tplc="ADC0101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A3D95"/>
    <w:multiLevelType w:val="hybridMultilevel"/>
    <w:tmpl w:val="968014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F8C3C9D"/>
    <w:multiLevelType w:val="hybridMultilevel"/>
    <w:tmpl w:val="D27E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914CC"/>
    <w:multiLevelType w:val="hybridMultilevel"/>
    <w:tmpl w:val="6882A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0532A"/>
    <w:multiLevelType w:val="hybridMultilevel"/>
    <w:tmpl w:val="8A78C0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B1C6B01"/>
    <w:multiLevelType w:val="hybridMultilevel"/>
    <w:tmpl w:val="77D8F786"/>
    <w:lvl w:ilvl="0" w:tplc="98BAC178">
      <w:start w:val="1"/>
      <w:numFmt w:val="bullet"/>
      <w:lvlText w:val=""/>
      <w:lvlJc w:val="left"/>
      <w:pPr>
        <w:tabs>
          <w:tab w:val="num" w:pos="360"/>
        </w:tabs>
        <w:ind w:left="360" w:hanging="360"/>
      </w:pPr>
      <w:rPr>
        <w:rFonts w:ascii="MT Extra" w:hAnsi="MT Extra" w:cs="MT Extra" w:hint="default"/>
        <w:b/>
        <w:bCs/>
        <w:i w:val="0"/>
        <w:iCs w:val="0"/>
        <w:sz w:val="24"/>
        <w:szCs w:val="24"/>
        <w:u w:val="none"/>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13623A9"/>
    <w:multiLevelType w:val="hybridMultilevel"/>
    <w:tmpl w:val="966E765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6A267705"/>
    <w:multiLevelType w:val="hybridMultilevel"/>
    <w:tmpl w:val="8EDA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684101"/>
    <w:multiLevelType w:val="hybridMultilevel"/>
    <w:tmpl w:val="478A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2C63D0"/>
    <w:multiLevelType w:val="hybridMultilevel"/>
    <w:tmpl w:val="959AC0B0"/>
    <w:lvl w:ilvl="0" w:tplc="98BAC178">
      <w:start w:val="1"/>
      <w:numFmt w:val="bullet"/>
      <w:lvlText w:val=""/>
      <w:lvlJc w:val="left"/>
      <w:pPr>
        <w:tabs>
          <w:tab w:val="num" w:pos="360"/>
        </w:tabs>
        <w:ind w:left="360" w:hanging="360"/>
      </w:pPr>
      <w:rPr>
        <w:rFonts w:ascii="MT Extra" w:hAnsi="MT Extra" w:cs="MT Extra"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7A5D0D5F"/>
    <w:multiLevelType w:val="multilevel"/>
    <w:tmpl w:val="50FC3370"/>
    <w:lvl w:ilvl="0">
      <w:start w:val="1"/>
      <w:numFmt w:val="none"/>
      <w:lvlText w:val="•"/>
      <w:legacy w:legacy="1" w:legacySpace="0" w:legacyIndent="720"/>
      <w:lvlJc w:val="left"/>
      <w:pPr>
        <w:ind w:left="720" w:hanging="720"/>
      </w:pPr>
    </w:lvl>
    <w:lvl w:ilvl="1">
      <w:start w:val="1"/>
      <w:numFmt w:val="none"/>
      <w:lvlText w:val="•"/>
      <w:legacy w:legacy="1" w:legacySpace="0" w:legacyIndent="720"/>
      <w:lvlJc w:val="left"/>
      <w:pPr>
        <w:ind w:left="1440" w:hanging="720"/>
      </w:pPr>
    </w:lvl>
    <w:lvl w:ilvl="2">
      <w:start w:val="1"/>
      <w:numFmt w:val="none"/>
      <w:lvlText w:val="•"/>
      <w:legacy w:legacy="1" w:legacySpace="0" w:legacyIndent="720"/>
      <w:lvlJc w:val="left"/>
      <w:pPr>
        <w:ind w:left="2160" w:hanging="720"/>
      </w:pPr>
    </w:lvl>
    <w:lvl w:ilvl="3">
      <w:start w:val="1"/>
      <w:numFmt w:val="none"/>
      <w:lvlText w:val="•"/>
      <w:legacy w:legacy="1" w:legacySpace="0" w:legacyIndent="720"/>
      <w:lvlJc w:val="left"/>
      <w:pPr>
        <w:ind w:left="2880" w:hanging="720"/>
      </w:pPr>
    </w:lvl>
    <w:lvl w:ilvl="4">
      <w:start w:val="1"/>
      <w:numFmt w:val="none"/>
      <w:lvlText w:val="•"/>
      <w:legacy w:legacy="1" w:legacySpace="0" w:legacyIndent="720"/>
      <w:lvlJc w:val="left"/>
      <w:pPr>
        <w:ind w:left="3600" w:hanging="720"/>
      </w:pPr>
    </w:lvl>
    <w:lvl w:ilvl="5">
      <w:start w:val="1"/>
      <w:numFmt w:val="none"/>
      <w:lvlText w:val="•"/>
      <w:legacy w:legacy="1" w:legacySpace="0" w:legacyIndent="720"/>
      <w:lvlJc w:val="left"/>
      <w:pPr>
        <w:ind w:left="4320" w:hanging="720"/>
      </w:pPr>
    </w:lvl>
    <w:lvl w:ilvl="6">
      <w:start w:val="1"/>
      <w:numFmt w:val="none"/>
      <w:lvlText w:val="•"/>
      <w:legacy w:legacy="1" w:legacySpace="0" w:legacyIndent="720"/>
      <w:lvlJc w:val="left"/>
      <w:pPr>
        <w:ind w:left="5040" w:hanging="720"/>
      </w:pPr>
    </w:lvl>
    <w:lvl w:ilvl="7">
      <w:start w:val="1"/>
      <w:numFmt w:val="none"/>
      <w:lvlText w:val="•"/>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5"/>
  </w:num>
  <w:num w:numId="2">
    <w:abstractNumId w:val="4"/>
  </w:num>
  <w:num w:numId="3">
    <w:abstractNumId w:val="2"/>
  </w:num>
  <w:num w:numId="4">
    <w:abstractNumId w:val="11"/>
  </w:num>
  <w:num w:numId="5">
    <w:abstractNumId w:val="1"/>
  </w:num>
  <w:num w:numId="6">
    <w:abstractNumId w:val="0"/>
  </w:num>
  <w:num w:numId="7">
    <w:abstractNumId w:val="3"/>
  </w:num>
  <w:num w:numId="8">
    <w:abstractNumId w:val="9"/>
  </w:num>
  <w:num w:numId="9">
    <w:abstractNumId w:val="7"/>
  </w:num>
  <w:num w:numId="10">
    <w:abstractNumId w:val="12"/>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14F"/>
    <w:rsid w:val="00002B99"/>
    <w:rsid w:val="00026ACE"/>
    <w:rsid w:val="00046D46"/>
    <w:rsid w:val="00056C15"/>
    <w:rsid w:val="000576FA"/>
    <w:rsid w:val="00057C80"/>
    <w:rsid w:val="00064454"/>
    <w:rsid w:val="0008105A"/>
    <w:rsid w:val="000A3EFA"/>
    <w:rsid w:val="000C46EE"/>
    <w:rsid w:val="000E402D"/>
    <w:rsid w:val="000F0160"/>
    <w:rsid w:val="000F701C"/>
    <w:rsid w:val="00103DA7"/>
    <w:rsid w:val="0011036F"/>
    <w:rsid w:val="00125287"/>
    <w:rsid w:val="00127455"/>
    <w:rsid w:val="00133C7E"/>
    <w:rsid w:val="00136B08"/>
    <w:rsid w:val="001425CC"/>
    <w:rsid w:val="00144A19"/>
    <w:rsid w:val="00150C8F"/>
    <w:rsid w:val="00165B70"/>
    <w:rsid w:val="00176C7B"/>
    <w:rsid w:val="00182C08"/>
    <w:rsid w:val="001A52C8"/>
    <w:rsid w:val="001A7170"/>
    <w:rsid w:val="001B665A"/>
    <w:rsid w:val="001C2CFB"/>
    <w:rsid w:val="001D67F4"/>
    <w:rsid w:val="001E54B6"/>
    <w:rsid w:val="00212127"/>
    <w:rsid w:val="002159A6"/>
    <w:rsid w:val="00216BAF"/>
    <w:rsid w:val="00236C48"/>
    <w:rsid w:val="00242152"/>
    <w:rsid w:val="00246464"/>
    <w:rsid w:val="0025430B"/>
    <w:rsid w:val="00254516"/>
    <w:rsid w:val="00255421"/>
    <w:rsid w:val="00264068"/>
    <w:rsid w:val="00266A46"/>
    <w:rsid w:val="00281A3B"/>
    <w:rsid w:val="00297115"/>
    <w:rsid w:val="002A018B"/>
    <w:rsid w:val="002D44E6"/>
    <w:rsid w:val="002E5CFC"/>
    <w:rsid w:val="002F60B5"/>
    <w:rsid w:val="00336655"/>
    <w:rsid w:val="003378DC"/>
    <w:rsid w:val="0036531D"/>
    <w:rsid w:val="00371FAB"/>
    <w:rsid w:val="00380CA7"/>
    <w:rsid w:val="003865B2"/>
    <w:rsid w:val="003A7110"/>
    <w:rsid w:val="003D2601"/>
    <w:rsid w:val="004151AA"/>
    <w:rsid w:val="00426F34"/>
    <w:rsid w:val="0045400F"/>
    <w:rsid w:val="004763CC"/>
    <w:rsid w:val="004C141E"/>
    <w:rsid w:val="004F206E"/>
    <w:rsid w:val="00507086"/>
    <w:rsid w:val="00522E5E"/>
    <w:rsid w:val="00527673"/>
    <w:rsid w:val="00546F96"/>
    <w:rsid w:val="00552727"/>
    <w:rsid w:val="0056140F"/>
    <w:rsid w:val="00596DF7"/>
    <w:rsid w:val="005A132E"/>
    <w:rsid w:val="005C3973"/>
    <w:rsid w:val="005D50EC"/>
    <w:rsid w:val="005F5EE9"/>
    <w:rsid w:val="005F62E0"/>
    <w:rsid w:val="00613B78"/>
    <w:rsid w:val="0062214F"/>
    <w:rsid w:val="006231D4"/>
    <w:rsid w:val="00625DC7"/>
    <w:rsid w:val="00630210"/>
    <w:rsid w:val="006617E5"/>
    <w:rsid w:val="00664C01"/>
    <w:rsid w:val="00685994"/>
    <w:rsid w:val="006931D3"/>
    <w:rsid w:val="00695253"/>
    <w:rsid w:val="006975E8"/>
    <w:rsid w:val="006A4186"/>
    <w:rsid w:val="006E0F28"/>
    <w:rsid w:val="006E389C"/>
    <w:rsid w:val="006E5A76"/>
    <w:rsid w:val="0071367A"/>
    <w:rsid w:val="00715B8B"/>
    <w:rsid w:val="00731AA5"/>
    <w:rsid w:val="0076756A"/>
    <w:rsid w:val="00786969"/>
    <w:rsid w:val="007A5A5E"/>
    <w:rsid w:val="007B4A72"/>
    <w:rsid w:val="007C14C7"/>
    <w:rsid w:val="007D6DD9"/>
    <w:rsid w:val="007F27AC"/>
    <w:rsid w:val="00807F0F"/>
    <w:rsid w:val="00841BD9"/>
    <w:rsid w:val="00847C76"/>
    <w:rsid w:val="00855D01"/>
    <w:rsid w:val="00873343"/>
    <w:rsid w:val="008736F8"/>
    <w:rsid w:val="008B21BA"/>
    <w:rsid w:val="008C0B42"/>
    <w:rsid w:val="008C76E3"/>
    <w:rsid w:val="008E4719"/>
    <w:rsid w:val="008F52D4"/>
    <w:rsid w:val="00934674"/>
    <w:rsid w:val="00956D5A"/>
    <w:rsid w:val="009C67F3"/>
    <w:rsid w:val="009D5C03"/>
    <w:rsid w:val="009E4F26"/>
    <w:rsid w:val="00A11CA8"/>
    <w:rsid w:val="00A12E80"/>
    <w:rsid w:val="00A202B8"/>
    <w:rsid w:val="00A23B29"/>
    <w:rsid w:val="00A5645C"/>
    <w:rsid w:val="00A64B1D"/>
    <w:rsid w:val="00A7619D"/>
    <w:rsid w:val="00A955EC"/>
    <w:rsid w:val="00AD5FFB"/>
    <w:rsid w:val="00AE60D5"/>
    <w:rsid w:val="00AF24CF"/>
    <w:rsid w:val="00B1427F"/>
    <w:rsid w:val="00B16767"/>
    <w:rsid w:val="00B17A00"/>
    <w:rsid w:val="00B3641F"/>
    <w:rsid w:val="00B42F2A"/>
    <w:rsid w:val="00B741AF"/>
    <w:rsid w:val="00B743A3"/>
    <w:rsid w:val="00B860D8"/>
    <w:rsid w:val="00B96F5F"/>
    <w:rsid w:val="00BA1AD1"/>
    <w:rsid w:val="00BA52D6"/>
    <w:rsid w:val="00BA636F"/>
    <w:rsid w:val="00BB699B"/>
    <w:rsid w:val="00BD332F"/>
    <w:rsid w:val="00BF2713"/>
    <w:rsid w:val="00C05A86"/>
    <w:rsid w:val="00C13357"/>
    <w:rsid w:val="00C17E58"/>
    <w:rsid w:val="00C456AB"/>
    <w:rsid w:val="00C700CC"/>
    <w:rsid w:val="00C86DB5"/>
    <w:rsid w:val="00CB5EBB"/>
    <w:rsid w:val="00CC1820"/>
    <w:rsid w:val="00D22B72"/>
    <w:rsid w:val="00D23753"/>
    <w:rsid w:val="00D34196"/>
    <w:rsid w:val="00D517C4"/>
    <w:rsid w:val="00D606DE"/>
    <w:rsid w:val="00D76A02"/>
    <w:rsid w:val="00D90782"/>
    <w:rsid w:val="00D91D7C"/>
    <w:rsid w:val="00D92C71"/>
    <w:rsid w:val="00D95D72"/>
    <w:rsid w:val="00DA021B"/>
    <w:rsid w:val="00DA0457"/>
    <w:rsid w:val="00DD2D18"/>
    <w:rsid w:val="00DE3575"/>
    <w:rsid w:val="00DE467E"/>
    <w:rsid w:val="00DF245C"/>
    <w:rsid w:val="00E04072"/>
    <w:rsid w:val="00E0744D"/>
    <w:rsid w:val="00E20893"/>
    <w:rsid w:val="00E41E1E"/>
    <w:rsid w:val="00E50E8E"/>
    <w:rsid w:val="00E5513D"/>
    <w:rsid w:val="00E563E0"/>
    <w:rsid w:val="00E61EB9"/>
    <w:rsid w:val="00E767C7"/>
    <w:rsid w:val="00E76CC2"/>
    <w:rsid w:val="00E80777"/>
    <w:rsid w:val="00E838C6"/>
    <w:rsid w:val="00E94707"/>
    <w:rsid w:val="00E96688"/>
    <w:rsid w:val="00EC020C"/>
    <w:rsid w:val="00EE249F"/>
    <w:rsid w:val="00EF55AF"/>
    <w:rsid w:val="00F16652"/>
    <w:rsid w:val="00F25DD7"/>
    <w:rsid w:val="00F30191"/>
    <w:rsid w:val="00F4767D"/>
    <w:rsid w:val="00F50DB5"/>
    <w:rsid w:val="00F616CB"/>
    <w:rsid w:val="00F7517A"/>
    <w:rsid w:val="00F8415E"/>
    <w:rsid w:val="00F86EB0"/>
    <w:rsid w:val="00FA3092"/>
    <w:rsid w:val="00FA5BEB"/>
    <w:rsid w:val="00FB4998"/>
    <w:rsid w:val="00FE64A3"/>
    <w:rsid w:val="00FF1352"/>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E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iPriority="22" w:unhideWhenUsed="0" w:qFormat="1"/>
    <w:lsdException w:name="Emphasis" w:semiHidden="0" w:unhideWhenUsed="0"/>
    <w:lsdException w:name="Balloon Text" w:semiHidden="0" w:unhideWhenUsed="0"/>
    <w:lsdException w:name="Table Grid" w:semiHidden="0" w:uiPriority="39"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62214F"/>
    <w:pPr>
      <w:spacing w:after="0"/>
    </w:pPr>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4F"/>
    <w:pPr>
      <w:ind w:left="720"/>
      <w:contextualSpacing/>
    </w:pPr>
    <w:rPr>
      <w:lang w:val="en-US"/>
    </w:rPr>
  </w:style>
  <w:style w:type="character" w:styleId="Hyperlink">
    <w:name w:val="Hyperlink"/>
    <w:basedOn w:val="DefaultParagraphFont"/>
    <w:rsid w:val="007B4A72"/>
    <w:rPr>
      <w:color w:val="0000FF"/>
      <w:u w:val="single"/>
    </w:rPr>
  </w:style>
  <w:style w:type="paragraph" w:customStyle="1" w:styleId="Heading">
    <w:name w:val="Heading"/>
    <w:basedOn w:val="Normal"/>
    <w:next w:val="BodyText"/>
    <w:rsid w:val="00046D46"/>
    <w:pPr>
      <w:keepNext/>
      <w:suppressAutoHyphens/>
      <w:spacing w:before="240" w:after="120"/>
    </w:pPr>
    <w:rPr>
      <w:rFonts w:ascii="Arial" w:eastAsia="Lucida Sans Unicode" w:hAnsi="Arial" w:cs="Tahoma"/>
      <w:sz w:val="28"/>
      <w:szCs w:val="28"/>
      <w:lang w:val="en-US" w:eastAsia="ar-SA"/>
    </w:rPr>
  </w:style>
  <w:style w:type="paragraph" w:styleId="BodyText">
    <w:name w:val="Body Text"/>
    <w:basedOn w:val="Normal"/>
    <w:link w:val="BodyTextChar"/>
    <w:rsid w:val="00046D46"/>
    <w:pPr>
      <w:spacing w:after="120"/>
    </w:pPr>
  </w:style>
  <w:style w:type="character" w:customStyle="1" w:styleId="BodyTextChar">
    <w:name w:val="Body Text Char"/>
    <w:basedOn w:val="DefaultParagraphFont"/>
    <w:link w:val="BodyText"/>
    <w:rsid w:val="00046D46"/>
    <w:rPr>
      <w:rFonts w:ascii="Times New Roman" w:eastAsia="Times New Roman" w:hAnsi="Times New Roman" w:cs="Times New Roman"/>
      <w:lang w:val="en-AU"/>
    </w:rPr>
  </w:style>
  <w:style w:type="paragraph" w:customStyle="1" w:styleId="1BulletList">
    <w:name w:val="1Bullet List"/>
    <w:rsid w:val="000E402D"/>
    <w:pPr>
      <w:tabs>
        <w:tab w:val="left" w:pos="720"/>
      </w:tabs>
      <w:autoSpaceDE w:val="0"/>
      <w:autoSpaceDN w:val="0"/>
      <w:adjustRightInd w:val="0"/>
      <w:spacing w:after="0"/>
      <w:ind w:left="720" w:hanging="720"/>
    </w:pPr>
    <w:rPr>
      <w:rFonts w:ascii="Times New Roman" w:eastAsia="Times New Roman" w:hAnsi="Times New Roman" w:cs="Times New Roman"/>
      <w:sz w:val="20"/>
    </w:rPr>
  </w:style>
  <w:style w:type="table" w:styleId="TableGrid">
    <w:name w:val="Table Grid"/>
    <w:basedOn w:val="TableNormal"/>
    <w:uiPriority w:val="39"/>
    <w:rsid w:val="00127455"/>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54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iPriority="22" w:unhideWhenUsed="0" w:qFormat="1"/>
    <w:lsdException w:name="Emphasis" w:semiHidden="0" w:unhideWhenUsed="0"/>
    <w:lsdException w:name="Balloon Text" w:semiHidden="0" w:unhideWhenUsed="0"/>
    <w:lsdException w:name="Table Grid" w:semiHidden="0" w:uiPriority="39"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62214F"/>
    <w:pPr>
      <w:spacing w:after="0"/>
    </w:pPr>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4F"/>
    <w:pPr>
      <w:ind w:left="720"/>
      <w:contextualSpacing/>
    </w:pPr>
    <w:rPr>
      <w:lang w:val="en-US"/>
    </w:rPr>
  </w:style>
  <w:style w:type="character" w:styleId="Hyperlink">
    <w:name w:val="Hyperlink"/>
    <w:basedOn w:val="DefaultParagraphFont"/>
    <w:rsid w:val="007B4A72"/>
    <w:rPr>
      <w:color w:val="0000FF"/>
      <w:u w:val="single"/>
    </w:rPr>
  </w:style>
  <w:style w:type="paragraph" w:customStyle="1" w:styleId="Heading">
    <w:name w:val="Heading"/>
    <w:basedOn w:val="Normal"/>
    <w:next w:val="BodyText"/>
    <w:rsid w:val="00046D46"/>
    <w:pPr>
      <w:keepNext/>
      <w:suppressAutoHyphens/>
      <w:spacing w:before="240" w:after="120"/>
    </w:pPr>
    <w:rPr>
      <w:rFonts w:ascii="Arial" w:eastAsia="Lucida Sans Unicode" w:hAnsi="Arial" w:cs="Tahoma"/>
      <w:sz w:val="28"/>
      <w:szCs w:val="28"/>
      <w:lang w:val="en-US" w:eastAsia="ar-SA"/>
    </w:rPr>
  </w:style>
  <w:style w:type="paragraph" w:styleId="BodyText">
    <w:name w:val="Body Text"/>
    <w:basedOn w:val="Normal"/>
    <w:link w:val="BodyTextChar"/>
    <w:rsid w:val="00046D46"/>
    <w:pPr>
      <w:spacing w:after="120"/>
    </w:pPr>
  </w:style>
  <w:style w:type="character" w:customStyle="1" w:styleId="BodyTextChar">
    <w:name w:val="Body Text Char"/>
    <w:basedOn w:val="DefaultParagraphFont"/>
    <w:link w:val="BodyText"/>
    <w:rsid w:val="00046D46"/>
    <w:rPr>
      <w:rFonts w:ascii="Times New Roman" w:eastAsia="Times New Roman" w:hAnsi="Times New Roman" w:cs="Times New Roman"/>
      <w:lang w:val="en-AU"/>
    </w:rPr>
  </w:style>
  <w:style w:type="paragraph" w:customStyle="1" w:styleId="1BulletList">
    <w:name w:val="1Bullet List"/>
    <w:rsid w:val="000E402D"/>
    <w:pPr>
      <w:tabs>
        <w:tab w:val="left" w:pos="720"/>
      </w:tabs>
      <w:autoSpaceDE w:val="0"/>
      <w:autoSpaceDN w:val="0"/>
      <w:adjustRightInd w:val="0"/>
      <w:spacing w:after="0"/>
      <w:ind w:left="720" w:hanging="720"/>
    </w:pPr>
    <w:rPr>
      <w:rFonts w:ascii="Times New Roman" w:eastAsia="Times New Roman" w:hAnsi="Times New Roman" w:cs="Times New Roman"/>
      <w:sz w:val="20"/>
    </w:rPr>
  </w:style>
  <w:style w:type="table" w:styleId="TableGrid">
    <w:name w:val="Table Grid"/>
    <w:basedOn w:val="TableNormal"/>
    <w:uiPriority w:val="39"/>
    <w:rsid w:val="00127455"/>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5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372">
      <w:bodyDiv w:val="1"/>
      <w:marLeft w:val="0"/>
      <w:marRight w:val="0"/>
      <w:marTop w:val="0"/>
      <w:marBottom w:val="0"/>
      <w:divBdr>
        <w:top w:val="none" w:sz="0" w:space="0" w:color="auto"/>
        <w:left w:val="none" w:sz="0" w:space="0" w:color="auto"/>
        <w:bottom w:val="none" w:sz="0" w:space="0" w:color="auto"/>
        <w:right w:val="none" w:sz="0" w:space="0" w:color="auto"/>
      </w:divBdr>
      <w:divsChild>
        <w:div w:id="1500583364">
          <w:marLeft w:val="0"/>
          <w:marRight w:val="0"/>
          <w:marTop w:val="0"/>
          <w:marBottom w:val="0"/>
          <w:divBdr>
            <w:top w:val="none" w:sz="0" w:space="0" w:color="auto"/>
            <w:left w:val="none" w:sz="0" w:space="0" w:color="auto"/>
            <w:bottom w:val="none" w:sz="0" w:space="0" w:color="auto"/>
            <w:right w:val="none" w:sz="0" w:space="0" w:color="auto"/>
          </w:divBdr>
          <w:divsChild>
            <w:div w:id="2118139617">
              <w:marLeft w:val="0"/>
              <w:marRight w:val="0"/>
              <w:marTop w:val="0"/>
              <w:marBottom w:val="0"/>
              <w:divBdr>
                <w:top w:val="none" w:sz="0" w:space="0" w:color="auto"/>
                <w:left w:val="none" w:sz="0" w:space="0" w:color="auto"/>
                <w:bottom w:val="none" w:sz="0" w:space="0" w:color="auto"/>
                <w:right w:val="none" w:sz="0" w:space="0" w:color="auto"/>
              </w:divBdr>
              <w:divsChild>
                <w:div w:id="1335569514">
                  <w:marLeft w:val="0"/>
                  <w:marRight w:val="0"/>
                  <w:marTop w:val="0"/>
                  <w:marBottom w:val="0"/>
                  <w:divBdr>
                    <w:top w:val="none" w:sz="0" w:space="0" w:color="auto"/>
                    <w:left w:val="none" w:sz="0" w:space="0" w:color="auto"/>
                    <w:bottom w:val="none" w:sz="0" w:space="0" w:color="auto"/>
                    <w:right w:val="none" w:sz="0" w:space="0" w:color="auto"/>
                  </w:divBdr>
                  <w:divsChild>
                    <w:div w:id="1518496070">
                      <w:marLeft w:val="0"/>
                      <w:marRight w:val="0"/>
                      <w:marTop w:val="45"/>
                      <w:marBottom w:val="0"/>
                      <w:divBdr>
                        <w:top w:val="none" w:sz="0" w:space="0" w:color="auto"/>
                        <w:left w:val="none" w:sz="0" w:space="0" w:color="auto"/>
                        <w:bottom w:val="none" w:sz="0" w:space="0" w:color="auto"/>
                        <w:right w:val="none" w:sz="0" w:space="0" w:color="auto"/>
                      </w:divBdr>
                      <w:divsChild>
                        <w:div w:id="1393312932">
                          <w:marLeft w:val="0"/>
                          <w:marRight w:val="0"/>
                          <w:marTop w:val="0"/>
                          <w:marBottom w:val="0"/>
                          <w:divBdr>
                            <w:top w:val="none" w:sz="0" w:space="0" w:color="auto"/>
                            <w:left w:val="none" w:sz="0" w:space="0" w:color="auto"/>
                            <w:bottom w:val="none" w:sz="0" w:space="0" w:color="auto"/>
                            <w:right w:val="none" w:sz="0" w:space="0" w:color="auto"/>
                          </w:divBdr>
                          <w:divsChild>
                            <w:div w:id="1908683171">
                              <w:marLeft w:val="12300"/>
                              <w:marRight w:val="0"/>
                              <w:marTop w:val="0"/>
                              <w:marBottom w:val="0"/>
                              <w:divBdr>
                                <w:top w:val="none" w:sz="0" w:space="0" w:color="auto"/>
                                <w:left w:val="none" w:sz="0" w:space="0" w:color="auto"/>
                                <w:bottom w:val="none" w:sz="0" w:space="0" w:color="auto"/>
                                <w:right w:val="none" w:sz="0" w:space="0" w:color="auto"/>
                              </w:divBdr>
                              <w:divsChild>
                                <w:div w:id="511915398">
                                  <w:marLeft w:val="0"/>
                                  <w:marRight w:val="0"/>
                                  <w:marTop w:val="0"/>
                                  <w:marBottom w:val="0"/>
                                  <w:divBdr>
                                    <w:top w:val="none" w:sz="0" w:space="0" w:color="auto"/>
                                    <w:left w:val="none" w:sz="0" w:space="0" w:color="auto"/>
                                    <w:bottom w:val="none" w:sz="0" w:space="0" w:color="auto"/>
                                    <w:right w:val="none" w:sz="0" w:space="0" w:color="auto"/>
                                  </w:divBdr>
                                  <w:divsChild>
                                    <w:div w:id="1503086998">
                                      <w:marLeft w:val="0"/>
                                      <w:marRight w:val="0"/>
                                      <w:marTop w:val="0"/>
                                      <w:marBottom w:val="390"/>
                                      <w:divBdr>
                                        <w:top w:val="none" w:sz="0" w:space="0" w:color="auto"/>
                                        <w:left w:val="none" w:sz="0" w:space="0" w:color="auto"/>
                                        <w:bottom w:val="none" w:sz="0" w:space="0" w:color="auto"/>
                                        <w:right w:val="none" w:sz="0" w:space="0" w:color="auto"/>
                                      </w:divBdr>
                                      <w:divsChild>
                                        <w:div w:id="192698016">
                                          <w:marLeft w:val="0"/>
                                          <w:marRight w:val="0"/>
                                          <w:marTop w:val="0"/>
                                          <w:marBottom w:val="0"/>
                                          <w:divBdr>
                                            <w:top w:val="none" w:sz="0" w:space="0" w:color="auto"/>
                                            <w:left w:val="none" w:sz="0" w:space="0" w:color="auto"/>
                                            <w:bottom w:val="none" w:sz="0" w:space="0" w:color="auto"/>
                                            <w:right w:val="none" w:sz="0" w:space="0" w:color="auto"/>
                                          </w:divBdr>
                                          <w:divsChild>
                                            <w:div w:id="1182822855">
                                              <w:marLeft w:val="0"/>
                                              <w:marRight w:val="0"/>
                                              <w:marTop w:val="0"/>
                                              <w:marBottom w:val="0"/>
                                              <w:divBdr>
                                                <w:top w:val="none" w:sz="0" w:space="0" w:color="auto"/>
                                                <w:left w:val="none" w:sz="0" w:space="0" w:color="auto"/>
                                                <w:bottom w:val="none" w:sz="0" w:space="0" w:color="auto"/>
                                                <w:right w:val="none" w:sz="0" w:space="0" w:color="auto"/>
                                              </w:divBdr>
                                              <w:divsChild>
                                                <w:div w:id="513809675">
                                                  <w:marLeft w:val="0"/>
                                                  <w:marRight w:val="0"/>
                                                  <w:marTop w:val="0"/>
                                                  <w:marBottom w:val="0"/>
                                                  <w:divBdr>
                                                    <w:top w:val="none" w:sz="0" w:space="0" w:color="auto"/>
                                                    <w:left w:val="none" w:sz="0" w:space="0" w:color="auto"/>
                                                    <w:bottom w:val="none" w:sz="0" w:space="0" w:color="auto"/>
                                                    <w:right w:val="none" w:sz="0" w:space="0" w:color="auto"/>
                                                  </w:divBdr>
                                                  <w:divsChild>
                                                    <w:div w:id="2098406283">
                                                      <w:marLeft w:val="0"/>
                                                      <w:marRight w:val="0"/>
                                                      <w:marTop w:val="0"/>
                                                      <w:marBottom w:val="0"/>
                                                      <w:divBdr>
                                                        <w:top w:val="none" w:sz="0" w:space="0" w:color="auto"/>
                                                        <w:left w:val="none" w:sz="0" w:space="0" w:color="auto"/>
                                                        <w:bottom w:val="none" w:sz="0" w:space="0" w:color="auto"/>
                                                        <w:right w:val="none" w:sz="0" w:space="0" w:color="auto"/>
                                                      </w:divBdr>
                                                      <w:divsChild>
                                                        <w:div w:id="2117676919">
                                                          <w:marLeft w:val="0"/>
                                                          <w:marRight w:val="0"/>
                                                          <w:marTop w:val="0"/>
                                                          <w:marBottom w:val="0"/>
                                                          <w:divBdr>
                                                            <w:top w:val="none" w:sz="0" w:space="0" w:color="auto"/>
                                                            <w:left w:val="none" w:sz="0" w:space="0" w:color="auto"/>
                                                            <w:bottom w:val="none" w:sz="0" w:space="0" w:color="auto"/>
                                                            <w:right w:val="none" w:sz="0" w:space="0" w:color="auto"/>
                                                          </w:divBdr>
                                                          <w:divsChild>
                                                            <w:div w:id="1705595396">
                                                              <w:marLeft w:val="0"/>
                                                              <w:marRight w:val="0"/>
                                                              <w:marTop w:val="0"/>
                                                              <w:marBottom w:val="0"/>
                                                              <w:divBdr>
                                                                <w:top w:val="none" w:sz="0" w:space="0" w:color="auto"/>
                                                                <w:left w:val="none" w:sz="0" w:space="0" w:color="auto"/>
                                                                <w:bottom w:val="none" w:sz="0" w:space="0" w:color="auto"/>
                                                                <w:right w:val="none" w:sz="0" w:space="0" w:color="auto"/>
                                                              </w:divBdr>
                                                              <w:divsChild>
                                                                <w:div w:id="649529110">
                                                                  <w:marLeft w:val="0"/>
                                                                  <w:marRight w:val="0"/>
                                                                  <w:marTop w:val="0"/>
                                                                  <w:marBottom w:val="0"/>
                                                                  <w:divBdr>
                                                                    <w:top w:val="none" w:sz="0" w:space="0" w:color="auto"/>
                                                                    <w:left w:val="none" w:sz="0" w:space="0" w:color="auto"/>
                                                                    <w:bottom w:val="none" w:sz="0" w:space="0" w:color="auto"/>
                                                                    <w:right w:val="none" w:sz="0" w:space="0" w:color="auto"/>
                                                                  </w:divBdr>
                                                                  <w:divsChild>
                                                                    <w:div w:id="355817919">
                                                                      <w:marLeft w:val="0"/>
                                                                      <w:marRight w:val="0"/>
                                                                      <w:marTop w:val="0"/>
                                                                      <w:marBottom w:val="0"/>
                                                                      <w:divBdr>
                                                                        <w:top w:val="none" w:sz="0" w:space="0" w:color="auto"/>
                                                                        <w:left w:val="none" w:sz="0" w:space="0" w:color="auto"/>
                                                                        <w:bottom w:val="none" w:sz="0" w:space="0" w:color="auto"/>
                                                                        <w:right w:val="none" w:sz="0" w:space="0" w:color="auto"/>
                                                                      </w:divBdr>
                                                                      <w:divsChild>
                                                                        <w:div w:id="1716000563">
                                                                          <w:marLeft w:val="0"/>
                                                                          <w:marRight w:val="0"/>
                                                                          <w:marTop w:val="0"/>
                                                                          <w:marBottom w:val="0"/>
                                                                          <w:divBdr>
                                                                            <w:top w:val="none" w:sz="0" w:space="0" w:color="auto"/>
                                                                            <w:left w:val="none" w:sz="0" w:space="0" w:color="auto"/>
                                                                            <w:bottom w:val="none" w:sz="0" w:space="0" w:color="auto"/>
                                                                            <w:right w:val="none" w:sz="0" w:space="0" w:color="auto"/>
                                                                          </w:divBdr>
                                                                          <w:divsChild>
                                                                            <w:div w:id="930744570">
                                                                              <w:marLeft w:val="0"/>
                                                                              <w:marRight w:val="0"/>
                                                                              <w:marTop w:val="0"/>
                                                                              <w:marBottom w:val="0"/>
                                                                              <w:divBdr>
                                                                                <w:top w:val="none" w:sz="0" w:space="0" w:color="auto"/>
                                                                                <w:left w:val="none" w:sz="0" w:space="0" w:color="auto"/>
                                                                                <w:bottom w:val="none" w:sz="0" w:space="0" w:color="auto"/>
                                                                                <w:right w:val="none" w:sz="0" w:space="0" w:color="auto"/>
                                                                              </w:divBdr>
                                                                              <w:divsChild>
                                                                                <w:div w:id="10105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4291571">
      <w:bodyDiv w:val="1"/>
      <w:marLeft w:val="0"/>
      <w:marRight w:val="0"/>
      <w:marTop w:val="0"/>
      <w:marBottom w:val="0"/>
      <w:divBdr>
        <w:top w:val="none" w:sz="0" w:space="0" w:color="auto"/>
        <w:left w:val="none" w:sz="0" w:space="0" w:color="auto"/>
        <w:bottom w:val="none" w:sz="0" w:space="0" w:color="auto"/>
        <w:right w:val="none" w:sz="0" w:space="0" w:color="auto"/>
      </w:divBdr>
      <w:divsChild>
        <w:div w:id="251939267">
          <w:marLeft w:val="0"/>
          <w:marRight w:val="0"/>
          <w:marTop w:val="0"/>
          <w:marBottom w:val="0"/>
          <w:divBdr>
            <w:top w:val="none" w:sz="0" w:space="0" w:color="auto"/>
            <w:left w:val="none" w:sz="0" w:space="0" w:color="auto"/>
            <w:bottom w:val="none" w:sz="0" w:space="0" w:color="auto"/>
            <w:right w:val="none" w:sz="0" w:space="0" w:color="auto"/>
          </w:divBdr>
          <w:divsChild>
            <w:div w:id="1717468843">
              <w:marLeft w:val="0"/>
              <w:marRight w:val="0"/>
              <w:marTop w:val="0"/>
              <w:marBottom w:val="0"/>
              <w:divBdr>
                <w:top w:val="none" w:sz="0" w:space="0" w:color="auto"/>
                <w:left w:val="none" w:sz="0" w:space="0" w:color="auto"/>
                <w:bottom w:val="none" w:sz="0" w:space="0" w:color="auto"/>
                <w:right w:val="none" w:sz="0" w:space="0" w:color="auto"/>
              </w:divBdr>
              <w:divsChild>
                <w:div w:id="1558860698">
                  <w:marLeft w:val="0"/>
                  <w:marRight w:val="0"/>
                  <w:marTop w:val="0"/>
                  <w:marBottom w:val="0"/>
                  <w:divBdr>
                    <w:top w:val="none" w:sz="0" w:space="0" w:color="auto"/>
                    <w:left w:val="none" w:sz="0" w:space="0" w:color="auto"/>
                    <w:bottom w:val="none" w:sz="0" w:space="0" w:color="auto"/>
                    <w:right w:val="none" w:sz="0" w:space="0" w:color="auto"/>
                  </w:divBdr>
                  <w:divsChild>
                    <w:div w:id="725761337">
                      <w:marLeft w:val="0"/>
                      <w:marRight w:val="0"/>
                      <w:marTop w:val="45"/>
                      <w:marBottom w:val="0"/>
                      <w:divBdr>
                        <w:top w:val="none" w:sz="0" w:space="0" w:color="auto"/>
                        <w:left w:val="none" w:sz="0" w:space="0" w:color="auto"/>
                        <w:bottom w:val="none" w:sz="0" w:space="0" w:color="auto"/>
                        <w:right w:val="none" w:sz="0" w:space="0" w:color="auto"/>
                      </w:divBdr>
                      <w:divsChild>
                        <w:div w:id="238029702">
                          <w:marLeft w:val="0"/>
                          <w:marRight w:val="0"/>
                          <w:marTop w:val="0"/>
                          <w:marBottom w:val="0"/>
                          <w:divBdr>
                            <w:top w:val="none" w:sz="0" w:space="0" w:color="auto"/>
                            <w:left w:val="none" w:sz="0" w:space="0" w:color="auto"/>
                            <w:bottom w:val="none" w:sz="0" w:space="0" w:color="auto"/>
                            <w:right w:val="none" w:sz="0" w:space="0" w:color="auto"/>
                          </w:divBdr>
                          <w:divsChild>
                            <w:div w:id="1037587359">
                              <w:marLeft w:val="12300"/>
                              <w:marRight w:val="0"/>
                              <w:marTop w:val="0"/>
                              <w:marBottom w:val="0"/>
                              <w:divBdr>
                                <w:top w:val="none" w:sz="0" w:space="0" w:color="auto"/>
                                <w:left w:val="none" w:sz="0" w:space="0" w:color="auto"/>
                                <w:bottom w:val="none" w:sz="0" w:space="0" w:color="auto"/>
                                <w:right w:val="none" w:sz="0" w:space="0" w:color="auto"/>
                              </w:divBdr>
                              <w:divsChild>
                                <w:div w:id="981688749">
                                  <w:marLeft w:val="0"/>
                                  <w:marRight w:val="0"/>
                                  <w:marTop w:val="0"/>
                                  <w:marBottom w:val="0"/>
                                  <w:divBdr>
                                    <w:top w:val="none" w:sz="0" w:space="0" w:color="auto"/>
                                    <w:left w:val="none" w:sz="0" w:space="0" w:color="auto"/>
                                    <w:bottom w:val="none" w:sz="0" w:space="0" w:color="auto"/>
                                    <w:right w:val="none" w:sz="0" w:space="0" w:color="auto"/>
                                  </w:divBdr>
                                  <w:divsChild>
                                    <w:div w:id="1314214612">
                                      <w:marLeft w:val="0"/>
                                      <w:marRight w:val="0"/>
                                      <w:marTop w:val="0"/>
                                      <w:marBottom w:val="390"/>
                                      <w:divBdr>
                                        <w:top w:val="none" w:sz="0" w:space="0" w:color="auto"/>
                                        <w:left w:val="none" w:sz="0" w:space="0" w:color="auto"/>
                                        <w:bottom w:val="none" w:sz="0" w:space="0" w:color="auto"/>
                                        <w:right w:val="none" w:sz="0" w:space="0" w:color="auto"/>
                                      </w:divBdr>
                                      <w:divsChild>
                                        <w:div w:id="1979990226">
                                          <w:marLeft w:val="0"/>
                                          <w:marRight w:val="0"/>
                                          <w:marTop w:val="0"/>
                                          <w:marBottom w:val="0"/>
                                          <w:divBdr>
                                            <w:top w:val="none" w:sz="0" w:space="0" w:color="auto"/>
                                            <w:left w:val="none" w:sz="0" w:space="0" w:color="auto"/>
                                            <w:bottom w:val="none" w:sz="0" w:space="0" w:color="auto"/>
                                            <w:right w:val="none" w:sz="0" w:space="0" w:color="auto"/>
                                          </w:divBdr>
                                          <w:divsChild>
                                            <w:div w:id="853038806">
                                              <w:marLeft w:val="0"/>
                                              <w:marRight w:val="0"/>
                                              <w:marTop w:val="0"/>
                                              <w:marBottom w:val="0"/>
                                              <w:divBdr>
                                                <w:top w:val="none" w:sz="0" w:space="0" w:color="auto"/>
                                                <w:left w:val="none" w:sz="0" w:space="0" w:color="auto"/>
                                                <w:bottom w:val="none" w:sz="0" w:space="0" w:color="auto"/>
                                                <w:right w:val="none" w:sz="0" w:space="0" w:color="auto"/>
                                              </w:divBdr>
                                              <w:divsChild>
                                                <w:div w:id="1445884220">
                                                  <w:marLeft w:val="0"/>
                                                  <w:marRight w:val="0"/>
                                                  <w:marTop w:val="0"/>
                                                  <w:marBottom w:val="0"/>
                                                  <w:divBdr>
                                                    <w:top w:val="none" w:sz="0" w:space="0" w:color="auto"/>
                                                    <w:left w:val="none" w:sz="0" w:space="0" w:color="auto"/>
                                                    <w:bottom w:val="none" w:sz="0" w:space="0" w:color="auto"/>
                                                    <w:right w:val="none" w:sz="0" w:space="0" w:color="auto"/>
                                                  </w:divBdr>
                                                  <w:divsChild>
                                                    <w:div w:id="952906354">
                                                      <w:marLeft w:val="0"/>
                                                      <w:marRight w:val="0"/>
                                                      <w:marTop w:val="0"/>
                                                      <w:marBottom w:val="0"/>
                                                      <w:divBdr>
                                                        <w:top w:val="none" w:sz="0" w:space="0" w:color="auto"/>
                                                        <w:left w:val="none" w:sz="0" w:space="0" w:color="auto"/>
                                                        <w:bottom w:val="none" w:sz="0" w:space="0" w:color="auto"/>
                                                        <w:right w:val="none" w:sz="0" w:space="0" w:color="auto"/>
                                                      </w:divBdr>
                                                      <w:divsChild>
                                                        <w:div w:id="730888065">
                                                          <w:marLeft w:val="0"/>
                                                          <w:marRight w:val="0"/>
                                                          <w:marTop w:val="0"/>
                                                          <w:marBottom w:val="0"/>
                                                          <w:divBdr>
                                                            <w:top w:val="none" w:sz="0" w:space="0" w:color="auto"/>
                                                            <w:left w:val="none" w:sz="0" w:space="0" w:color="auto"/>
                                                            <w:bottom w:val="none" w:sz="0" w:space="0" w:color="auto"/>
                                                            <w:right w:val="none" w:sz="0" w:space="0" w:color="auto"/>
                                                          </w:divBdr>
                                                          <w:divsChild>
                                                            <w:div w:id="1251163395">
                                                              <w:marLeft w:val="0"/>
                                                              <w:marRight w:val="0"/>
                                                              <w:marTop w:val="0"/>
                                                              <w:marBottom w:val="0"/>
                                                              <w:divBdr>
                                                                <w:top w:val="none" w:sz="0" w:space="0" w:color="auto"/>
                                                                <w:left w:val="none" w:sz="0" w:space="0" w:color="auto"/>
                                                                <w:bottom w:val="none" w:sz="0" w:space="0" w:color="auto"/>
                                                                <w:right w:val="none" w:sz="0" w:space="0" w:color="auto"/>
                                                              </w:divBdr>
                                                              <w:divsChild>
                                                                <w:div w:id="2087915449">
                                                                  <w:marLeft w:val="0"/>
                                                                  <w:marRight w:val="0"/>
                                                                  <w:marTop w:val="0"/>
                                                                  <w:marBottom w:val="0"/>
                                                                  <w:divBdr>
                                                                    <w:top w:val="none" w:sz="0" w:space="0" w:color="auto"/>
                                                                    <w:left w:val="none" w:sz="0" w:space="0" w:color="auto"/>
                                                                    <w:bottom w:val="none" w:sz="0" w:space="0" w:color="auto"/>
                                                                    <w:right w:val="none" w:sz="0" w:space="0" w:color="auto"/>
                                                                  </w:divBdr>
                                                                  <w:divsChild>
                                                                    <w:div w:id="1848444765">
                                                                      <w:marLeft w:val="0"/>
                                                                      <w:marRight w:val="0"/>
                                                                      <w:marTop w:val="0"/>
                                                                      <w:marBottom w:val="0"/>
                                                                      <w:divBdr>
                                                                        <w:top w:val="none" w:sz="0" w:space="0" w:color="auto"/>
                                                                        <w:left w:val="none" w:sz="0" w:space="0" w:color="auto"/>
                                                                        <w:bottom w:val="none" w:sz="0" w:space="0" w:color="auto"/>
                                                                        <w:right w:val="none" w:sz="0" w:space="0" w:color="auto"/>
                                                                      </w:divBdr>
                                                                      <w:divsChild>
                                                                        <w:div w:id="1970434659">
                                                                          <w:marLeft w:val="0"/>
                                                                          <w:marRight w:val="0"/>
                                                                          <w:marTop w:val="0"/>
                                                                          <w:marBottom w:val="0"/>
                                                                          <w:divBdr>
                                                                            <w:top w:val="none" w:sz="0" w:space="0" w:color="auto"/>
                                                                            <w:left w:val="none" w:sz="0" w:space="0" w:color="auto"/>
                                                                            <w:bottom w:val="none" w:sz="0" w:space="0" w:color="auto"/>
                                                                            <w:right w:val="none" w:sz="0" w:space="0" w:color="auto"/>
                                                                          </w:divBdr>
                                                                          <w:divsChild>
                                                                            <w:div w:id="1869905505">
                                                                              <w:marLeft w:val="0"/>
                                                                              <w:marRight w:val="0"/>
                                                                              <w:marTop w:val="0"/>
                                                                              <w:marBottom w:val="0"/>
                                                                              <w:divBdr>
                                                                                <w:top w:val="none" w:sz="0" w:space="0" w:color="auto"/>
                                                                                <w:left w:val="none" w:sz="0" w:space="0" w:color="auto"/>
                                                                                <w:bottom w:val="none" w:sz="0" w:space="0" w:color="auto"/>
                                                                                <w:right w:val="none" w:sz="0" w:space="0" w:color="auto"/>
                                                                              </w:divBdr>
                                                                              <w:divsChild>
                                                                                <w:div w:id="597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0933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7D99C-2B90-4B8A-9676-AB79D20B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4632</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Business Analyst</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Patel</dc:creator>
  <cp:lastModifiedBy>Muhitdinov, Suhrob (WM Technology)</cp:lastModifiedBy>
  <cp:revision>2</cp:revision>
  <dcterms:created xsi:type="dcterms:W3CDTF">2018-11-19T18:53:00Z</dcterms:created>
  <dcterms:modified xsi:type="dcterms:W3CDTF">2018-11-19T18:53:00Z</dcterms:modified>
</cp:coreProperties>
</file>