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B4F72"/>
          <w:sz w:val="56"/>
          <w:szCs w:val="56"/>
        </w:rPr>
        <w:t xml:space="preserve">DIGITAL GROWTH PROPOSAL</w:t>
      </w:r>
    </w:p>
    <w:p>
      <w:pPr>
        <w:spacing w:after="600"/>
        <w:jc w:val="center"/>
      </w:pPr>
      <w:r>
        <w:rPr>
          <w:rFonts w:ascii="Arial" w:cs="Arial" w:eastAsia="Arial" w:hAnsi="Arial"/>
          <w:color w:val="2E86C1"/>
          <w:sz w:val="24"/>
          <w:szCs w:val="24"/>
        </w:rPr>
        <w:t xml:space="preserve">━━━━━━━━━━━━━━━━━━━━━━━━━━━━━━</w:t>
      </w:r>
    </w:p>
    <w:p>
      <w:pPr>
        <w:spacing w:after="200"/>
        <w:jc w:val="center"/>
      </w:pPr>
      <w:r>
        <w:rPr>
          <w:rFonts w:ascii="Arial" w:cs="Arial" w:eastAsia="Arial" w:hAnsi="Arial"/>
          <w:color w:val="95A5A6"/>
          <w:sz w:val="24"/>
          <w:szCs w:val="24"/>
        </w:rPr>
        <w:t xml:space="preserve">Prepared for</w:t>
      </w:r>
    </w:p>
    <w:p>
      <w:pPr>
        <w:spacing w:after="600"/>
        <w:jc w:val="center"/>
      </w:pPr>
      <w:r>
        <w:rPr>
          <w:rFonts w:ascii="Arial" w:cs="Arial" w:eastAsia="Arial" w:hAnsi="Arial"/>
          <w:b/>
          <w:bCs/>
          <w:color w:val="2C3E50"/>
          <w:sz w:val="44"/>
          <w:szCs w:val="44"/>
        </w:rPr>
        <w:t xml:space="preserve">Knockout Collision Repair</w:t>
      </w:r>
    </w:p>
    <w:p>
      <w:pPr>
        <w:spacing w:after="200"/>
        <w:jc w:val="center"/>
      </w:pPr>
      <w:r>
        <w:rPr>
          <w:rFonts w:ascii="Arial" w:cs="Arial" w:eastAsia="Arial" w:hAnsi="Arial"/>
          <w:color w:val="95A5A6"/>
          <w:sz w:val="24"/>
          <w:szCs w:val="24"/>
        </w:rPr>
        <w:t xml:space="preserve">Prepared by</w:t>
      </w: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2C3E50"/>
          <w:sz w:val="32"/>
          <w:szCs w:val="32"/>
        </w:rPr>
        <w:t xml:space="preserve">Matt Gates</w:t>
      </w:r>
    </w:p>
    <w:p>
      <w:pPr>
        <w:spacing w:after="100"/>
        <w:jc w:val="center"/>
      </w:pPr>
      <w:r>
        <w:rPr>
          <w:rFonts w:ascii="Arial" w:cs="Arial" w:eastAsia="Arial" w:hAnsi="Arial"/>
          <w:color w:val="2E86C1"/>
          <w:sz w:val="24"/>
          <w:szCs w:val="24"/>
        </w:rPr>
        <w:t xml:space="preserve">Ridge Cell Repair LLC</w:t>
      </w:r>
    </w:p>
    <w:p>
      <w:pPr>
        <w:spacing w:after="100"/>
        <w:jc w:val="center"/>
      </w:pPr>
      <w:r>
        <w:rPr>
          <w:rFonts w:ascii="Arial" w:cs="Arial" w:eastAsia="Arial" w:hAnsi="Arial"/>
          <w:color w:val="95A5A6"/>
          <w:sz w:val="22"/>
          <w:szCs w:val="22"/>
        </w:rPr>
        <w:t xml:space="preserve">February 15, 2026</w:t>
      </w:r>
    </w:p>
    <w:p>
      <w:r>
        <w:br w:type="page"/>
      </w:r>
    </w:p>
    <w:p>
      <w:pPr>
        <w:spacing w:before="400" w:after="200"/>
      </w:pPr>
      <w:r>
        <w:rPr>
          <w:rFonts w:ascii="Arial" w:cs="Arial" w:eastAsia="Arial" w:hAnsi="Arial"/>
          <w:b/>
          <w:bCs/>
          <w:color w:val="1B4F72"/>
          <w:sz w:val="28"/>
          <w:szCs w:val="28"/>
        </w:rPr>
        <w:t xml:space="preserve">EXECUTIVE SUMMARY</w:t>
      </w:r>
    </w:p>
    <w:p>
      <w:pPr>
        <w:spacing w:after="20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Knockout Collision Repair has one of the strongest websites I've audited for a body shop -- and that's saying something. You've got an active blog publishing weekly, proper LocalBusiness and AutoBodyShop schema, dedicated service pages with 500-700 words each, a community involvement page, 50+ testimonials, and 27 years of trust signals including 'Best of Chico' for 9 years straight. Your site scores a 7.2/10 -- well above average.</w:t>
      </w:r>
    </w:p>
    <w:p>
      <w:pPr>
        <w:spacing w:after="20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But here's the thing: you're leaving measurable wins on the table. Your reviews page has 50+ testimonials but no AggregateRating schema -- which means you're NOT getting review stars in Google search results. That's free click-through rate you're giving to competitors who do have star ratings showing. Your 25+ brand-specific pages (Honda, Toyota, BMW, etc.) follow an identical template with only the brand name swapped -- Google's Helpful Content system flags this pattern and it could quietly tank those pages' rankings.</w:t>
      </w:r>
    </w:p>
    <w:p>
      <w:pPr>
        <w:spacing w:after="20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On top of that, your primary email in schema is still a Gmail address (knockout.kcr@gmail.com) instead of your branded info@knockoutcollisionrepair.com, you have zero Open Graph tags so social shares look bare, your FAQ sections lack FAQ schema markup, and you're loading 70+ JavaScript files per page with WooCommerce installed but unused. These are all fixable -- and fixing them would turn a good site into a dominant one.</w:t>
      </w:r>
    </w:p>
    <w:p>
      <w:r>
        <w:br w:type="page"/>
      </w:r>
    </w:p>
    <w:p>
      <w:pPr>
        <w:spacing w:before="400" w:after="200"/>
      </w:pPr>
      <w:r>
        <w:rPr>
          <w:rFonts w:ascii="Arial" w:cs="Arial" w:eastAsia="Arial" w:hAnsi="Arial"/>
          <w:b/>
          <w:bCs/>
          <w:color w:val="1B4F72"/>
          <w:sz w:val="28"/>
          <w:szCs w:val="28"/>
        </w:rPr>
        <w:t xml:space="preserve">DIGITAL PRESENCE ASSESSMENT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2E86C1"/>
          <w:sz w:val="24"/>
          <w:szCs w:val="24"/>
        </w:rPr>
        <w:t xml:space="preserve">Website Analysis -- knockoutcollisionrepair.com</w:t>
      </w:r>
    </w:p>
    <w:p>
      <w:pPr>
        <w:spacing w:after="100"/>
        <w:ind w:left="3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Built on WordPress with strong SEO infrastructure -- Yoast SEO, XML sitemaps, canonical tags, breadcrumbs.</w:t>
      </w:r>
    </w:p>
    <w:p>
      <w:pPr>
        <w:spacing w:after="100"/>
        <w:ind w:left="3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LocalBusiness + AutoBodyShop schema properly implemented across the site -- better than 90% of local competitors.</w:t>
      </w:r>
    </w:p>
    <w:p>
      <w:pPr>
        <w:spacing w:after="100"/>
        <w:ind w:left="3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Active blog with 50+ posts, publishing weekly as recently as today -- rare for any body shop.</w:t>
      </w:r>
    </w:p>
    <w:p>
      <w:pPr>
        <w:spacing w:after="100"/>
        <w:ind w:left="3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7 dedicated service pages with 500-700 words each: Auto Body Painting, Collision Repair, Frame Straightening, Insurance Claims, Dent &amp; Scratch, Towing, Aluminum Repair.</w:t>
      </w:r>
    </w:p>
    <w:p>
      <w:pPr>
        <w:spacing w:after="100"/>
        <w:ind w:left="3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25+ manufacturer-specific landing pages targeting brand keywords like 'Honda collision center Chico.'</w:t>
      </w:r>
    </w:p>
    <w:p>
      <w:pPr>
        <w:spacing w:after="100"/>
        <w:ind w:left="3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Community page documenting real local involvement -- toy drives, food drives, school sponsorships.</w:t>
      </w:r>
    </w:p>
    <w:p>
      <w:pPr>
        <w:spacing w:after="100"/>
        <w:ind w:left="3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50+ curated testimonials with cross-platform review links to Google, Facebook, and Yelp.</w:t>
      </w:r>
    </w:p>
    <w:p>
      <w:pPr>
        <w:spacing w:after="100"/>
        <w:ind w:left="3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Primary email in schema is Gmail (knockout.kcr@gmail.com) despite owning branded email.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2E86C1"/>
          <w:sz w:val="24"/>
          <w:szCs w:val="24"/>
        </w:rPr>
        <w:t xml:space="preserve">Content &amp; SEO Gaps</w:t>
      </w:r>
    </w:p>
    <w:p>
      <w:pPr>
        <w:spacing w:after="100"/>
        <w:ind w:left="3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No AggregateRating schema on reviews page -- missing star ratings in Google search results despite 50+ testimonials.</w:t>
      </w:r>
    </w:p>
    <w:p>
      <w:pPr>
        <w:spacing w:after="100"/>
        <w:ind w:left="3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25+ brand pages use identical template content with only brand name swapped -- thin content risk.</w:t>
      </w:r>
    </w:p>
    <w:p>
      <w:pPr>
        <w:spacing w:after="100"/>
        <w:ind w:left="3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Image alt text is missing or generic across the site -- 'toyota-logo', 'left fender- before' -- not keyword-optimized.</w:t>
      </w:r>
    </w:p>
    <w:p>
      <w:pPr>
        <w:spacing w:after="100"/>
        <w:ind w:left="3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No FAQ schema on existing FAQ sections (Services page, About page both have Q&amp;A content).</w:t>
      </w:r>
    </w:p>
    <w:p>
      <w:pPr>
        <w:spacing w:after="100"/>
        <w:ind w:left="3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No Open Graph meta tags -- social shares have no preview image or branded description.</w:t>
      </w:r>
    </w:p>
    <w:p>
      <w:pPr>
        <w:spacing w:after="100"/>
        <w:ind w:left="3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WooCommerce installed but unused -- dead weight adding JavaScript and security surface area.</w:t>
      </w:r>
    </w:p>
    <w:p>
      <w:pPr>
        <w:spacing w:after="100"/>
        <w:ind w:left="3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70+ JavaScript files loading per page -- performance drag on mobile Core Web Vitals.</w:t>
      </w:r>
    </w:p>
    <w:p>
      <w:pPr>
        <w:spacing w:after="100"/>
        <w:ind w:left="3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No service area pages for surrounding cities (Paradise, Durham, Oroville) despite serving them.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2E86C1"/>
          <w:sz w:val="24"/>
          <w:szCs w:val="24"/>
        </w:rPr>
        <w:t xml:space="preserve">Competitive Landscape</w:t>
      </w:r>
    </w:p>
    <w:p>
      <w:pPr>
        <w:spacing w:after="100"/>
        <w:ind w:left="3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9 consecutive years as 'Best of Chico' is a powerful trust signal that should be leveraged more aggressively in schema and meta descriptions.</w:t>
      </w:r>
    </w:p>
    <w:p>
      <w:pPr>
        <w:spacing w:after="100"/>
        <w:ind w:left="3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Active blog and community page give significant E-E-A-T advantages over competitors.</w:t>
      </w:r>
    </w:p>
    <w:p>
      <w:pPr>
        <w:spacing w:after="100"/>
        <w:ind w:left="3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Brand-specific pages are a smart strategy but need content differentiation to avoid Google penalties.</w:t>
      </w:r>
    </w:p>
    <w:p>
      <w:pPr>
        <w:spacing w:after="100"/>
        <w:ind w:left="3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Most competing body shops in the Chico/Paradise/Oroville area have far weaker digital presence -- optimizing the gaps identified here would cement market dominance.</w:t>
      </w:r>
    </w:p>
    <w:p>
      <w:pPr>
        <w:spacing w:before="300"/>
      </w:pPr>
    </w:p>
    <w:p>
      <w:pPr>
        <w:spacing w:before="400" w:after="200"/>
      </w:pPr>
      <w:r>
        <w:rPr>
          <w:rFonts w:ascii="Arial" w:cs="Arial" w:eastAsia="Arial" w:hAnsi="Arial"/>
          <w:b/>
          <w:bCs/>
          <w:color w:val="1B4F72"/>
          <w:sz w:val="28"/>
          <w:szCs w:val="28"/>
        </w:rPr>
        <w:t xml:space="preserve">FINDINGS SUMMARY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000"/>
            <w:shd w:color="1B4F72" w:val="solid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AREA</w:t>
            </w:r>
          </w:p>
        </w:tc>
        <w:tc>
          <w:tcPr>
            <w:tcW w:type="dxa" w:w="4500"/>
            <w:shd w:color="1B4F72" w:val="solid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FINDING</w:t>
            </w:r>
          </w:p>
        </w:tc>
        <w:tc>
          <w:tcPr>
            <w:tcW w:type="dxa" w:w="1500"/>
            <w:shd w:color="1B4F72" w:val="solid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1500"/>
            <w:shd w:color="1B4F72" w:val="solid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2000"/>
            <w:shd w:color="EBF5FB" w:val="solid"/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Review Schema</w:t>
            </w:r>
          </w:p>
        </w:tc>
        <w:tc>
          <w:tcPr>
            <w:tcW w:type="dxa" w:w="4500"/>
            <w:shd w:color="EBF5FB" w:val="solid"/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No AggregateRating schema on reviews page -- missing star ratings in Google results despite 50+ testimonials</w:t>
            </w:r>
          </w:p>
        </w:tc>
        <w:tc>
          <w:tcPr>
            <w:tcW w:type="dxa" w:w="1500"/>
            <w:shd w:color="EBF5FB" w:val="solid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74C3C"/>
                <w:sz w:val="20"/>
                <w:szCs w:val="20"/>
              </w:rPr>
              <w:t xml:space="preserve">High</w:t>
            </w:r>
          </w:p>
        </w:tc>
        <w:tc>
          <w:tcPr>
            <w:tcW w:type="dxa" w:w="1500"/>
            <w:shd w:color="EBF5FB" w:val="solid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Missing</w:t>
            </w:r>
          </w:p>
        </w:tc>
      </w:tr>
      <w:tr>
        <w:tc>
          <w:tcPr>
            <w:tcW w:type="dxa" w:w="2000"/>
            <w:shd w:color="FFFFFF" w:val="solid"/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Brand Pages</w:t>
            </w:r>
          </w:p>
        </w:tc>
        <w:tc>
          <w:tcPr>
            <w:tcW w:type="dxa" w:w="4500"/>
            <w:shd w:color="FFFFFF" w:val="solid"/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25+ manufacturer pages use identical template -- thin content risk under Google's Helpful Content system</w:t>
            </w:r>
          </w:p>
        </w:tc>
        <w:tc>
          <w:tcPr>
            <w:tcW w:type="dxa" w:w="1500"/>
            <w:shd w:color="FFFFFF" w:val="solid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74C3C"/>
                <w:sz w:val="20"/>
                <w:szCs w:val="20"/>
              </w:rPr>
              <w:t xml:space="preserve">High</w:t>
            </w:r>
          </w:p>
        </w:tc>
        <w:tc>
          <w:tcPr>
            <w:tcW w:type="dxa" w:w="1500"/>
            <w:shd w:color="FFFFFF" w:val="solid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Needs Fix</w:t>
            </w:r>
          </w:p>
        </w:tc>
      </w:tr>
      <w:tr>
        <w:tc>
          <w:tcPr>
            <w:tcW w:type="dxa" w:w="2000"/>
            <w:shd w:color="EBF5FB" w:val="solid"/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Image SEO</w:t>
            </w:r>
          </w:p>
        </w:tc>
        <w:tc>
          <w:tcPr>
            <w:tcW w:type="dxa" w:w="4500"/>
            <w:shd w:color="EBF5FB" w:val="solid"/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Alt text missing or generic across site -- invisible to Google Image Search</w:t>
            </w:r>
          </w:p>
        </w:tc>
        <w:tc>
          <w:tcPr>
            <w:tcW w:type="dxa" w:w="1500"/>
            <w:shd w:color="EBF5FB" w:val="solid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74C3C"/>
                <w:sz w:val="20"/>
                <w:szCs w:val="20"/>
              </w:rPr>
              <w:t xml:space="preserve">High</w:t>
            </w:r>
          </w:p>
        </w:tc>
        <w:tc>
          <w:tcPr>
            <w:tcW w:type="dxa" w:w="1500"/>
            <w:shd w:color="EBF5FB" w:val="solid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Needs Fix</w:t>
            </w:r>
          </w:p>
        </w:tc>
      </w:tr>
      <w:tr>
        <w:tc>
          <w:tcPr>
            <w:tcW w:type="dxa" w:w="2000"/>
            <w:shd w:color="FFFFFF" w:val="solid"/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Email Branding</w:t>
            </w:r>
          </w:p>
        </w:tc>
        <w:tc>
          <w:tcPr>
            <w:tcW w:type="dxa" w:w="4500"/>
            <w:shd w:color="FFFFFF" w:val="solid"/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Gmail address in schema instead of branded info@knockoutcollisionrepair.com</w:t>
            </w:r>
          </w:p>
        </w:tc>
        <w:tc>
          <w:tcPr>
            <w:tcW w:type="dxa" w:w="1500"/>
            <w:shd w:color="FFFFFF" w:val="solid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39C12"/>
                <w:sz w:val="20"/>
                <w:szCs w:val="20"/>
              </w:rPr>
              <w:t xml:space="preserve">Medium</w:t>
            </w:r>
          </w:p>
        </w:tc>
        <w:tc>
          <w:tcPr>
            <w:tcW w:type="dxa" w:w="1500"/>
            <w:shd w:color="FFFFFF" w:val="solid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Needs Fix</w:t>
            </w:r>
          </w:p>
        </w:tc>
      </w:tr>
      <w:tr>
        <w:tc>
          <w:tcPr>
            <w:tcW w:type="dxa" w:w="2000"/>
            <w:shd w:color="EBF5FB" w:val="solid"/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FAQ Schema</w:t>
            </w:r>
          </w:p>
        </w:tc>
        <w:tc>
          <w:tcPr>
            <w:tcW w:type="dxa" w:w="4500"/>
            <w:shd w:color="EBF5FB" w:val="solid"/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FAQ sections exist on Services and About pages but lack FAQ schema markup</w:t>
            </w:r>
          </w:p>
        </w:tc>
        <w:tc>
          <w:tcPr>
            <w:tcW w:type="dxa" w:w="1500"/>
            <w:shd w:color="EBF5FB" w:val="solid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39C12"/>
                <w:sz w:val="20"/>
                <w:szCs w:val="20"/>
              </w:rPr>
              <w:t xml:space="preserve">Medium</w:t>
            </w:r>
          </w:p>
        </w:tc>
        <w:tc>
          <w:tcPr>
            <w:tcW w:type="dxa" w:w="1500"/>
            <w:shd w:color="EBF5FB" w:val="solid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Missing</w:t>
            </w:r>
          </w:p>
        </w:tc>
      </w:tr>
      <w:tr>
        <w:tc>
          <w:tcPr>
            <w:tcW w:type="dxa" w:w="2000"/>
            <w:shd w:color="FFFFFF" w:val="solid"/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Social Sharing</w:t>
            </w:r>
          </w:p>
        </w:tc>
        <w:tc>
          <w:tcPr>
            <w:tcW w:type="dxa" w:w="4500"/>
            <w:shd w:color="FFFFFF" w:val="solid"/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No Open Graph tags -- social shares have no preview image or description</w:t>
            </w:r>
          </w:p>
        </w:tc>
        <w:tc>
          <w:tcPr>
            <w:tcW w:type="dxa" w:w="1500"/>
            <w:shd w:color="FFFFFF" w:val="solid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39C12"/>
                <w:sz w:val="20"/>
                <w:szCs w:val="20"/>
              </w:rPr>
              <w:t xml:space="preserve">Medium</w:t>
            </w:r>
          </w:p>
        </w:tc>
        <w:tc>
          <w:tcPr>
            <w:tcW w:type="dxa" w:w="1500"/>
            <w:shd w:color="FFFFFF" w:val="solid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Missing</w:t>
            </w:r>
          </w:p>
        </w:tc>
      </w:tr>
      <w:tr>
        <w:tc>
          <w:tcPr>
            <w:tcW w:type="dxa" w:w="2000"/>
            <w:shd w:color="EBF5FB" w:val="solid"/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Performance</w:t>
            </w:r>
          </w:p>
        </w:tc>
        <w:tc>
          <w:tcPr>
            <w:tcW w:type="dxa" w:w="4500"/>
            <w:shd w:color="EBF5FB" w:val="solid"/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70+ JS files per page, unused WooCommerce adding bloat</w:t>
            </w:r>
          </w:p>
        </w:tc>
        <w:tc>
          <w:tcPr>
            <w:tcW w:type="dxa" w:w="1500"/>
            <w:shd w:color="EBF5FB" w:val="solid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39C12"/>
                <w:sz w:val="20"/>
                <w:szCs w:val="20"/>
              </w:rPr>
              <w:t xml:space="preserve">Medium</w:t>
            </w:r>
          </w:p>
        </w:tc>
        <w:tc>
          <w:tcPr>
            <w:tcW w:type="dxa" w:w="1500"/>
            <w:shd w:color="EBF5FB" w:val="solid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Needs Fix</w:t>
            </w:r>
          </w:p>
        </w:tc>
      </w:tr>
      <w:tr>
        <w:tc>
          <w:tcPr>
            <w:tcW w:type="dxa" w:w="2000"/>
            <w:shd w:color="FFFFFF" w:val="solid"/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Blog</w:t>
            </w:r>
          </w:p>
        </w:tc>
        <w:tc>
          <w:tcPr>
            <w:tcW w:type="dxa" w:w="4500"/>
            <w:shd w:color="FFFFFF" w:val="solid"/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50+ posts publishing weekly -- strong content marketing asset</w:t>
            </w:r>
          </w:p>
        </w:tc>
        <w:tc>
          <w:tcPr>
            <w:tcW w:type="dxa" w:w="1500"/>
            <w:shd w:color="FFFFFF" w:val="solid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Low</w:t>
            </w:r>
          </w:p>
        </w:tc>
        <w:tc>
          <w:tcPr>
            <w:tcW w:type="dxa" w:w="1500"/>
            <w:shd w:color="FFFFFF" w:val="solid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Good</w:t>
            </w:r>
          </w:p>
        </w:tc>
      </w:tr>
      <w:tr>
        <w:tc>
          <w:tcPr>
            <w:tcW w:type="dxa" w:w="2000"/>
            <w:shd w:color="EBF5FB" w:val="solid"/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Schema</w:t>
            </w:r>
          </w:p>
        </w:tc>
        <w:tc>
          <w:tcPr>
            <w:tcW w:type="dxa" w:w="4500"/>
            <w:shd w:color="EBF5FB" w:val="solid"/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LocalBusiness + AutoBodyShop schema properly implemented</w:t>
            </w:r>
          </w:p>
        </w:tc>
        <w:tc>
          <w:tcPr>
            <w:tcW w:type="dxa" w:w="1500"/>
            <w:shd w:color="EBF5FB" w:val="solid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Low</w:t>
            </w:r>
          </w:p>
        </w:tc>
        <w:tc>
          <w:tcPr>
            <w:tcW w:type="dxa" w:w="1500"/>
            <w:shd w:color="EBF5FB" w:val="solid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Good</w:t>
            </w:r>
          </w:p>
        </w:tc>
      </w:tr>
    </w:tbl>
    <w:p>
      <w:r>
        <w:br w:type="page"/>
      </w:r>
    </w:p>
    <w:p>
      <w:pPr>
        <w:spacing w:before="400" w:after="200"/>
      </w:pPr>
      <w:r>
        <w:rPr>
          <w:rFonts w:ascii="Arial" w:cs="Arial" w:eastAsia="Arial" w:hAnsi="Arial"/>
          <w:b/>
          <w:bCs/>
          <w:color w:val="1B4F72"/>
          <w:sz w:val="28"/>
          <w:szCs w:val="28"/>
        </w:rPr>
        <w:t xml:space="preserve">RECOMMENDED STRATEGY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2E86C1"/>
          <w:sz w:val="24"/>
          <w:szCs w:val="24"/>
        </w:rPr>
        <w:t xml:space="preserve">Phase 1: Fix High-Impact Schema &amp; Content Gaps (Months 1-2)</w:t>
      </w:r>
    </w:p>
    <w:p>
      <w:pPr>
        <w:spacing w:after="100"/>
        <w:ind w:left="3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Add AggregateRating and Review schema to the reviews page -- immediate star rating eligibility in Google.</w:t>
      </w:r>
    </w:p>
    <w:p>
      <w:pPr>
        <w:spacing w:after="100"/>
        <w:ind w:left="3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Add FAQ schema markup to existing FAQ sections on Services and About pages.</w:t>
      </w:r>
    </w:p>
    <w:p>
      <w:pPr>
        <w:spacing w:after="100"/>
        <w:ind w:left="3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Replace Gmail address with branded email in all schema markup and Google Business Profile.</w:t>
      </w:r>
    </w:p>
    <w:p>
      <w:pPr>
        <w:spacing w:after="100"/>
        <w:ind w:left="3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Add Open Graph meta tags sitewide for proper social media previews.</w:t>
      </w:r>
    </w:p>
    <w:p>
      <w:pPr>
        <w:spacing w:after="100"/>
        <w:ind w:left="3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Optimize all image alt text with descriptive, keyword-rich attributes.</w:t>
      </w:r>
    </w:p>
    <w:p>
      <w:pPr>
        <w:spacing w:after="100"/>
        <w:ind w:left="3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Remove unused WooCommerce installation to reduce JS bloat and security exposure.</w:t>
      </w:r>
    </w:p>
    <w:p>
      <w:pPr>
        <w:spacing w:after="100"/>
        <w:ind w:left="3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Audit and optimize Core Web Vitals -- reduce 70+ JS files through deferred loading and bundling.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2E86C1"/>
          <w:sz w:val="24"/>
          <w:szCs w:val="24"/>
        </w:rPr>
        <w:t xml:space="preserve">Phase 2: Differentiate Brand Pages &amp; Expand Local Reach (Months 3-5)</w:t>
      </w:r>
    </w:p>
    <w:p>
      <w:pPr>
        <w:spacing w:after="100"/>
        <w:ind w:left="3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Rewrite each manufacturer page with unique content: brand-specific repair challenges, OEM certifications, case studies, and FAQs per brand.</w:t>
      </w:r>
    </w:p>
    <w:p>
      <w:pPr>
        <w:spacing w:after="100"/>
        <w:ind w:left="3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Create service area landing pages for Paradise, Durham, Oroville, Magalia, and surrounding communities.</w:t>
      </w:r>
    </w:p>
    <w:p>
      <w:pPr>
        <w:spacing w:after="100"/>
        <w:ind w:left="3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Implement Google Reviews widget to dynamically display fresh reviews with proper schema.</w:t>
      </w:r>
    </w:p>
    <w:p>
      <w:pPr>
        <w:spacing w:after="100"/>
        <w:ind w:left="3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Expand blog strategy to include brand-specific repair content, seasonal driving safety, and insurance claims guides.</w:t>
      </w:r>
    </w:p>
    <w:p>
      <w:pPr>
        <w:spacing w:after="100"/>
        <w:ind w:left="3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Set up email marketing for post-repair follow-ups and review solicitation.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2E86C1"/>
          <w:sz w:val="24"/>
          <w:szCs w:val="24"/>
        </w:rPr>
        <w:t xml:space="preserve">Phase 3: Market Dominance &amp; Paid Growth (Months 6-12)</w:t>
      </w:r>
    </w:p>
    <w:p>
      <w:pPr>
        <w:spacing w:after="100"/>
        <w:ind w:left="3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Google Ads targeting high-intent collision repair keywords in Butte County.</w:t>
      </w:r>
    </w:p>
    <w:p>
      <w:pPr>
        <w:spacing w:after="100"/>
        <w:ind w:left="3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Video content: repair process timelapse, before/after transformations, team introductions.</w:t>
      </w:r>
    </w:p>
    <w:p>
      <w:pPr>
        <w:spacing w:after="100"/>
        <w:ind w:left="3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Advanced conversion tracking -- form submissions, phone calls, appointment bookings.</w:t>
      </w:r>
    </w:p>
    <w:p>
      <w:pPr>
        <w:spacing w:after="100"/>
        <w:ind w:left="3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Monthly competitive analysis and ranking reports.</w:t>
      </w:r>
    </w:p>
    <w:p>
      <w:pPr>
        <w:spacing w:after="100"/>
        <w:ind w:left="3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Social media advertising leveraging community involvement and 'Best of Chico' branding.</w:t>
      </w:r>
    </w:p>
    <w:p>
      <w:r>
        <w:br w:type="page"/>
      </w:r>
    </w:p>
    <w:p>
      <w:pPr>
        <w:spacing w:before="400" w:after="200"/>
      </w:pPr>
      <w:r>
        <w:rPr>
          <w:rFonts w:ascii="Arial" w:cs="Arial" w:eastAsia="Arial" w:hAnsi="Arial"/>
          <w:b/>
          <w:bCs/>
          <w:color w:val="1B4F72"/>
          <w:sz w:val="28"/>
          <w:szCs w:val="28"/>
        </w:rPr>
        <w:t xml:space="preserve">SERVICE PACKAGES</w:t>
      </w:r>
    </w:p>
    <w:p>
      <w:pPr>
        <w:spacing w:after="20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Knockout Collision already has a stronger digital presence than most body shops. The goal isn't to rebuild -- it's to optimize what you have and close the gaps that are costing you visibility and leads.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1800"/>
            <w:shd w:color="1B4F72" w:val="solid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PACKAGE</w:t>
            </w:r>
          </w:p>
        </w:tc>
        <w:tc>
          <w:tcPr>
            <w:tcW w:type="dxa" w:w="2566"/>
            <w:shd w:color="1B4F72" w:val="solid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STARTER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$650/mo</w:t>
            </w:r>
          </w:p>
        </w:tc>
        <w:tc>
          <w:tcPr>
            <w:tcW w:type="dxa" w:w="2566"/>
            <w:shd w:color="2E86C1" w:val="solid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GROWTH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$1,100/mo</w:t>
            </w:r>
          </w:p>
        </w:tc>
        <w:tc>
          <w:tcPr>
            <w:tcW w:type="dxa" w:w="2566"/>
            <w:shd w:color="1B4F72" w:val="solid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PREMIUM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$1,800/mo</w:t>
            </w:r>
          </w:p>
        </w:tc>
      </w:tr>
      <w:tr>
        <w:tc>
          <w:tcPr>
            <w:tcW w:type="dxa" w:w="1800"/>
            <w:shd w:color="EBF5FB" w:val="solid"/>
          </w:tcPr>
          <w:p/>
        </w:tc>
        <w:tc>
          <w:tcPr>
            <w:tcW w:type="dxa" w:w="2566"/>
            <w:shd w:color="EBF5FB" w:val="solid"/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AggregateRating &amp; FAQ schema implementation</w:t>
            </w:r>
          </w:p>
        </w:tc>
        <w:tc>
          <w:tcPr>
            <w:tcW w:type="dxa" w:w="2566"/>
            <w:shd w:color="EBF5FB" w:val="solid"/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Everything in Starter, plus:</w:t>
            </w:r>
          </w:p>
        </w:tc>
        <w:tc>
          <w:tcPr>
            <w:tcW w:type="dxa" w:w="2566"/>
            <w:shd w:color="EBF5FB" w:val="solid"/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Everything in Growth, plus:</w:t>
            </w:r>
          </w:p>
        </w:tc>
      </w:tr>
      <w:tr>
        <w:tc>
          <w:tcPr>
            <w:tcW w:type="dxa" w:w="1800"/>
            <w:shd w:color="FFFFFF" w:val="solid"/>
          </w:tcPr>
          <w:p/>
        </w:tc>
        <w:tc>
          <w:tcPr>
            <w:tcW w:type="dxa" w:w="2566"/>
            <w:shd w:color="FFFFFF" w:val="solid"/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Image alt text optimization sitewide</w:t>
            </w:r>
          </w:p>
        </w:tc>
        <w:tc>
          <w:tcPr>
            <w:tcW w:type="dxa" w:w="2566"/>
            <w:shd w:color="FFFFFF" w:val="solid"/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Brand page content differentiation (25+ pages)</w:t>
            </w:r>
          </w:p>
        </w:tc>
        <w:tc>
          <w:tcPr>
            <w:tcW w:type="dxa" w:w="2566"/>
            <w:shd w:color="FFFFFF" w:val="solid"/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Google Ads management</w:t>
            </w:r>
          </w:p>
        </w:tc>
      </w:tr>
      <w:tr>
        <w:tc>
          <w:tcPr>
            <w:tcW w:type="dxa" w:w="1800"/>
            <w:shd w:color="EBF5FB" w:val="solid"/>
          </w:tcPr>
          <w:p/>
        </w:tc>
        <w:tc>
          <w:tcPr>
            <w:tcW w:type="dxa" w:w="2566"/>
            <w:shd w:color="EBF5FB" w:val="solid"/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Open Graph tag setup</w:t>
            </w:r>
          </w:p>
        </w:tc>
        <w:tc>
          <w:tcPr>
            <w:tcW w:type="dxa" w:w="2566"/>
            <w:shd w:color="EBF5FB" w:val="solid"/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Service area landing pages</w:t>
            </w:r>
          </w:p>
        </w:tc>
        <w:tc>
          <w:tcPr>
            <w:tcW w:type="dxa" w:w="2566"/>
            <w:shd w:color="EBF5FB" w:val="solid"/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Video content production</w:t>
            </w:r>
          </w:p>
        </w:tc>
      </w:tr>
      <w:tr>
        <w:tc>
          <w:tcPr>
            <w:tcW w:type="dxa" w:w="1800"/>
            <w:shd w:color="FFFFFF" w:val="solid"/>
          </w:tcPr>
          <w:p/>
        </w:tc>
        <w:tc>
          <w:tcPr>
            <w:tcW w:type="dxa" w:w="2566"/>
            <w:shd w:color="FFFFFF" w:val="solid"/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Branded email in schema/GBP</w:t>
            </w:r>
          </w:p>
        </w:tc>
        <w:tc>
          <w:tcPr>
            <w:tcW w:type="dxa" w:w="2566"/>
            <w:shd w:color="FFFFFF" w:val="solid"/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Google Reviews widget integration</w:t>
            </w:r>
          </w:p>
        </w:tc>
        <w:tc>
          <w:tcPr>
            <w:tcW w:type="dxa" w:w="2566"/>
            <w:shd w:color="FFFFFF" w:val="solid"/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Advanced conversion tracking</w:t>
            </w:r>
          </w:p>
        </w:tc>
      </w:tr>
      <w:tr>
        <w:tc>
          <w:tcPr>
            <w:tcW w:type="dxa" w:w="1800"/>
            <w:shd w:color="EBF5FB" w:val="solid"/>
          </w:tcPr>
          <w:p/>
        </w:tc>
        <w:tc>
          <w:tcPr>
            <w:tcW w:type="dxa" w:w="2566"/>
            <w:shd w:color="EBF5FB" w:val="solid"/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WooCommerce removal &amp; JS cleanup</w:t>
            </w:r>
          </w:p>
        </w:tc>
        <w:tc>
          <w:tcPr>
            <w:tcW w:type="dxa" w:w="2566"/>
            <w:shd w:color="EBF5FB" w:val="solid"/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Blog content strategy &amp; optimization</w:t>
            </w:r>
          </w:p>
        </w:tc>
        <w:tc>
          <w:tcPr>
            <w:tcW w:type="dxa" w:w="2566"/>
            <w:shd w:color="EBF5FB" w:val="solid"/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Social media ad campaigns</w:t>
            </w:r>
          </w:p>
        </w:tc>
      </w:tr>
      <w:tr>
        <w:tc>
          <w:tcPr>
            <w:tcW w:type="dxa" w:w="1800"/>
            <w:shd w:color="FFFFFF" w:val="solid"/>
          </w:tcPr>
          <w:p/>
        </w:tc>
        <w:tc>
          <w:tcPr>
            <w:tcW w:type="dxa" w:w="2566"/>
            <w:shd w:color="FFFFFF" w:val="solid"/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Core Web Vitals optimization</w:t>
            </w:r>
          </w:p>
        </w:tc>
        <w:tc>
          <w:tcPr>
            <w:tcW w:type="dxa" w:w="2566"/>
            <w:shd w:color="FFFFFF" w:val="solid"/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Email marketing setup</w:t>
            </w:r>
          </w:p>
        </w:tc>
        <w:tc>
          <w:tcPr>
            <w:tcW w:type="dxa" w:w="2566"/>
            <w:shd w:color="FFFFFF" w:val="solid"/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Weekly performance reports</w:t>
            </w:r>
          </w:p>
        </w:tc>
      </w:tr>
      <w:tr>
        <w:tc>
          <w:tcPr>
            <w:tcW w:type="dxa" w:w="1800"/>
            <w:shd w:color="EBF5FB" w:val="solid"/>
          </w:tcPr>
          <w:p/>
        </w:tc>
        <w:tc>
          <w:tcPr>
            <w:tcW w:type="dxa" w:w="2566"/>
            <w:shd w:color="EBF5FB" w:val="solid"/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Monthly reporting</w:t>
            </w:r>
          </w:p>
        </w:tc>
        <w:tc>
          <w:tcPr>
            <w:tcW w:type="dxa" w:w="2566"/>
            <w:shd w:color="EBF5FB" w:val="solid"/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Competitor monitoring</w:t>
            </w:r>
          </w:p>
        </w:tc>
        <w:tc>
          <w:tcPr>
            <w:tcW w:type="dxa" w:w="2566"/>
            <w:shd w:color="EBF5FB" w:val="solid"/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Dedicated strategy calls</w:t>
            </w:r>
          </w:p>
        </w:tc>
      </w:tr>
    </w:tbl>
    <w:p>
      <w:r>
        <w:br w:type="page"/>
      </w:r>
    </w:p>
    <w:p>
      <w:pPr>
        <w:spacing w:before="400" w:after="200"/>
      </w:pPr>
      <w:r>
        <w:rPr>
          <w:rFonts w:ascii="Arial" w:cs="Arial" w:eastAsia="Arial" w:hAnsi="Arial"/>
          <w:b/>
          <w:bCs/>
          <w:color w:val="1B4F72"/>
          <w:sz w:val="28"/>
          <w:szCs w:val="28"/>
        </w:rPr>
        <w:t xml:space="preserve">ABOUT RIDGE CELL REPAIR LLC</w:t>
      </w:r>
    </w:p>
    <w:p>
      <w:pPr>
        <w:spacing w:after="20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Ridge Cell Repair LLC is a California-based digital marketing and business analysis firm specializing in helping service-industry businesses grow their online presence and generate more leads. We focus on practical, results-driven strategies rather than flashy marketing that doesn't convert.</w:t>
      </w:r>
    </w:p>
    <w:p>
      <w:pPr>
        <w:spacing w:after="20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Our approach is data-first: we research your market, identify what your competitors are doing (and not doing), and build a strategy that delivers real business outcomes.</w:t>
      </w:r>
    </w:p>
    <w:p>
      <w:pPr>
        <w:spacing w:after="20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What sets us apart is that we treat every client like a partner, not an account number. You get direct access to the people doing the work -- no layers of account managers.</w:t>
      </w:r>
    </w:p>
    <w:p>
      <w:pPr>
        <w:spacing w:before="400" w:after="200"/>
      </w:pPr>
      <w:r>
        <w:rPr>
          <w:rFonts w:ascii="Arial" w:cs="Arial" w:eastAsia="Arial" w:hAnsi="Arial"/>
          <w:b/>
          <w:bCs/>
          <w:color w:val="1B4F72"/>
          <w:sz w:val="28"/>
          <w:szCs w:val="28"/>
        </w:rPr>
        <w:t xml:space="preserve">NEXT STEPS</w:t>
      </w:r>
    </w:p>
    <w:p>
      <w:pPr>
        <w:spacing w:after="20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Your site is already ahead of the pack -- the blog, schema, and service pages put you in a strong position. The next step is closing the optimization gaps so you're not leaving leads to competitors who show star ratings in Google while you don't.</w:t>
      </w:r>
    </w:p>
    <w:p>
      <w:pPr>
        <w:spacing w:after="20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Free 30-minute strategy call -- reach me at (530) 786-3655 or reply to this email.</w:t>
      </w:r>
    </w:p>
    <w:p>
      <w:pPr>
        <w:spacing w:after="20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You've been Best of Chico for 9 years. Let's make sure Google knows it too.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5A5A6"/>
        <w:sz w:val="16"/>
        <w:szCs w:val="16"/>
      </w:rPr>
      <w:t xml:space="preserve">Confidential | </w:t>
    </w:r>
    <w:r>
      <w:rPr>
        <w:rFonts w:ascii="Arial" w:cs="Arial" w:eastAsia="Arial" w:hAnsi="Arial"/>
        <w:color w:val="95A5A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95A5A6"/>
        <w:sz w:val="16"/>
        <w:szCs w:val="16"/>
      </w:rPr>
      <w:t xml:space="preserve">Ridge Cell Repair LLC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2026-02-16T07:50:24.931Z</dcterms:created>
  <dcterms:modified xsi:type="dcterms:W3CDTF">2026-02-16T07:50:24.932Z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