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DIGITAL GROWTH PROPOSAL</w:t>
      </w:r>
    </w:p>
    <w:p>
      <w:pPr>
        <w:spacing w:after="60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Prepared for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L &amp; T Towing &amp; Truck Service</w:t>
      </w:r>
    </w:p>
    <w:p>
      <w:pPr>
        <w:spacing w:after="200"/>
        <w:jc w:val="center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Prepared by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Matt Gates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Ridge Cell Repair LLC</w:t>
      </w:r>
    </w:p>
    <w:p>
      <w:pPr>
        <w:spacing w:after="10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February 15, 2026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Tyler, L &amp; T Towing has been a family operation since 1987 -- 35+ years covering the I-5 corridor from Yuba City to Red Bluff with 4 physical locations. Your Webflow site has some real strengths: comprehensive LocalBusiness schema, 12 location-specific pages, 11 service pages, and clear 'I need a tow' / 'I need a repair' CTAs. The structural foundation is solid.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But there are specific issues holding it back. The most visible: your main H1 heading reads '24 hour emergency heaving towing' -- 'heaving' instead of 'heavy.' That's the single most important heading on your site and it has a spelling error. There's also inconsistent capitalization throughout ('WiTh,' 'CAlifornia') that looks unprofessional.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bigger strategic gap: zero blog content and no FAQ sections anywhere. Towing is a business built on emergencies -- people search 'what to do if my truck breaks down on I-5' or 'heavy duty towing cost California' and find nothing from L &amp; T. With 12 location pages and 11 service pages, you already have the structure. You just need the content layer on top.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DIGITAL PRESENCE ASSESSMENT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Website Analysis -- lttowing.com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Built on Webflow -- responsive, modern framework with clean design.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Comprehensive LocalBusiness schema with OfferCatalog of 9 services -- best technical asset.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AggregateRating in schema: 4.7 stars, 5 reviews displayed on homepage.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12 location-specific pages covering the I-5 corridor from Yuba City to Red Bluff.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11 dedicated service pages -- light duty, heavy duty, specialty, RV, off-road recovery, etc.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Strong CTAs: 'I need a tow' and 'I need a repair' prominently placed.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Branded email (tyler@lttowing.com, dispatch@lttowing.com) -- professional.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H1 typo: 'heaving towing' instead of 'heavy towing' on main heading.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Content &amp; SEO Gaps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Zero blog content -- massive missed opportunity for I-5 corridor towing queries.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FAQ sections on any page -- missing rich snippet opportunities for common towing questions.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Service pages are thin (400-500 words) with no FAQs, reviews, or detailed specifications.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Location pages are templated (650-700 words) with limited unique local content.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Missing meta descriptions on homepage and several service pages.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social media links anywhere -- no Facebook, Instagram, Yelp, or Google Business links.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Image alt text missing on most images.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Open Graph or Twitter Card meta tags -- social shares look generic.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Competitive Landscape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Northern California I-5 corridor towing market has low online competition for content-driven SEO.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Your 4-location footprint gives you a geographic advantage most competitors can't match.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35+ year history and family story are trust signals that competitors can't replicate.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Heavy duty towing is a high-value service with commercial clients who search differently than roadside assistance.</w:t>
      </w:r>
    </w:p>
    <w:p>
      <w:pPr>
        <w:spacing w:before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FINDINGS SUMMARY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5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5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Content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Zero blog content -- missing informational queries for the I-5 corridor towing market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Meta SEO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 meta descriptions on homepage and multiple service pages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FAQ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FAQ sections or FAQ schema on any page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Service Depth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Service pages are thin (400-500 words) -- no FAQs, reviews, or specs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Needs Growth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social media links anywhere on the site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Images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Most images missing alt text -- SEO and accessibility gap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Typography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H1 typo ('heaving' not 'heavy') and inconsistent heading capitalization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Needs Fix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Schema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LocalBusiness with OfferCatalog and AggregateRating -- strong foundation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Good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RECOMMENDED STRATEGY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Phase 1: Fix &amp; Expand Content (Months 1-2)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Fix H1 typo and all heading capitalization inconsistencies across the site.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Write meta descriptions for homepage and all service/location pages.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Expand service page content to 800+ words each with FAQs, process details, and equipment specs.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FAQ sections with FAQ schema to all location and service pages.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Fix image alt text across the site with descriptive, keyword-rich descriptions.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social media links -- set up and link Facebook, Instagram, Google Business Profile.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Phase 2: Content Marketing Launch (Months 3-5)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Launch blog targeting I-5 corridor queries: 'What to do after a breakdown on I-5,' 'Heavy duty towing costs in California,' 'RV towing safety tips.'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unique local content to location pages -- reference specific landmarks, roads, and commercial zones in each city.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Implement review solicitation strategy -- follow-up texts after service calls.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 emergency-specific landing pages: '24 hour towing Willows CA,' 'Emergency tow truck I-5.'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 up Google review integration to display reviews across service and location pages.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Phase 3: Growth (Months 6-12)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Google Ads targeting emergency towing and commercial vehicle keywords.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Video content: recovery operations, equipment showcases, safety tips.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Email marketing to commercial fleet customers for maintenance reminders.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Monthly reporting on traffic, rankings, and lead generation.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Competitor monitoring to maintain I-5 corridor search dominance.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SERVICE PACKAGES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 &amp; T Towing has the structural foundation most towing companies don't -- schema, location pages, service pages, and a professional Webflow build. The next step is filling those pages with depth, fixing the technical details, and launching a content engine that captures the entire I-5 corridor.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566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$600/mo</w:t>
            </w:r>
          </w:p>
        </w:tc>
        <w:tc>
          <w:tcPr>
            <w:tcW w:type="dxa" w:w="2566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GROWTH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$1,100/mo</w:t>
            </w:r>
          </w:p>
        </w:tc>
        <w:tc>
          <w:tcPr>
            <w:tcW w:type="dxa" w:w="2566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PREMIUM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$1,800/mo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H1 fix &amp; heading cleanup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Everything in Starter, plus: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Everything in Growth, plus:</w:t>
            </w:r>
          </w:p>
        </w:tc>
      </w:tr>
      <w:tr>
        <w:tc>
          <w:tcPr>
            <w:tcW w:type="dxa" w:w="1800"/>
            <w:shd w:color="FFFFFF" w:val="solid"/>
          </w:tcPr>
          <w:p/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Meta descriptions for all pages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Blog content (2-4 posts/month)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Ads management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Service page content expansion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Emergency landing pages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Video content production</w:t>
            </w:r>
          </w:p>
        </w:tc>
      </w:tr>
      <w:tr>
        <w:tc>
          <w:tcPr>
            <w:tcW w:type="dxa" w:w="1800"/>
            <w:shd w:color="FFFFFF" w:val="solid"/>
          </w:tcPr>
          <w:p/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FAQ sections with schema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Location page unique content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Fleet customer email marketing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Image alt text optimization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 solicitation system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Advanced analytics dashboard</w:t>
            </w:r>
          </w:p>
        </w:tc>
      </w:tr>
      <w:tr>
        <w:tc>
          <w:tcPr>
            <w:tcW w:type="dxa" w:w="1800"/>
            <w:shd w:color="FFFFFF" w:val="solid"/>
          </w:tcPr>
          <w:p/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Social media setup &amp; linking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Business Profile optimization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Commercial fleet targeting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Monthly reporting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Competitor monitoring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Weekly performance reports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ABOUT RIDGE CELL REPAIR LLC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Ridge Cell Repair LLC is a California-based digital marketing and business analysis firm specializing in helping service-industry businesses grow their online presence and generate more leads. We focus on practical, results-driven strategies rather than flashy marketing that doesn't convert.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Our approach is data-first: we research your market, identify what your competitors are doing (and not doing), and build a strategy that delivers real business outcomes.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What sets us apart is that we treat every client like a partner, not an account number. You get direct access to the people doing the work -- no layers of account managers.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NEXT STEPS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Tyler, 35 years and 4 locations across the I-5 corridor is a powerful story. The website framework is already better than most towing companies -- it just needs content depth and the technical polish to match.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Free 30-minute strategy call -- reach me at (530) 786-3655 or reply to this email.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Whoever owns the search results for 'heavy duty towing I-5 California' owns the commercial towing market in your region. Let's make sure that's L &amp; 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Confidential |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6"/>
        <w:szCs w:val="16"/>
      </w:rPr>
      <w:t xml:space="preserve">Ridge Cell Repair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2026-02-15T19:46:07.923Z</dcterms:created>
  <dcterms:modified xsi:type="dcterms:W3CDTF">2026-02-15T19:46:07.924Z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