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DIGITAL GROWTH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for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Distinctive Landscape &amp; Maintenance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by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Matt Gates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Ridge Cell Repair LLC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February 19, 2026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Todd, Distinctive Landscape has been serving the Chico area for 35 years -- that kind of longevity builds trust that no amount of advertising can buy. But when I looked at your digital footprint, I found a major disconnect between your real-world reputation and your online presence. Google has only indexed 2 of your 5 website pages. That means 60% of your site is invisible to search engines.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Squarespace site at distinctivelandscapeandmaintenance.com has no blog, no schema markup, no social media integration, and 18 gallery images with zero alt text. You're using a Gmail address instead of a branded email, which undercuts the professional image a 35-year company should project. Your Google Business Profile has a perfect 5.0 rating -- but with only 1 review, that doesn't carry the weight it should.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Meanwhile, competitors like Chop Chop Landscaping have 20+ pages, FAQ sections, schema markup, and active content strategies. They're capturing the searches that should be going to a company with your track record. The good news: your BBB A+ rating, CSU Sacramento credentials, and three decades of work give you a credibility advantage that's easy to leverage once the digital foundation is in place.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DIGITAL PRESENCE ASSESSMENT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Website Analysis -- distinctivelandscapeandmaintenance.com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Built on Squarespace -- limited SEO flexibility compared to WordPress.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Owner: Todd Young, licensed contractor, CSU Sacramento graduate.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Phone: (530) 342-5009 displayed on site.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Address: 10 Whitehall Pl, Chico, CA 95928.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Only 5 total pages on the site -- extremely thin content.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18 gallery images with zero alt text -- invisible to Google Images.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Using Gmail (distinctivelandscape1@gmail.com) instead of branded email.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Established 1990 -- 35+ years in business.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SEO &amp; Visibility Gaps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Only 2 of 5 pages indexed by Google -- 60% of the site is invisible to search.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blog or content marketing -- zero authority-building content.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schema markup of any kind -- no LocalBusiness, no Service, no FAQ.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social media links or integration on the website.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Anonymous reviews on the site -- no verified review platform integration.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meta descriptions optimized for local search terms.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Business Profile has 5.0 stars but only 1 review.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Competitive Landscape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Chop Chop Landscaping has 20+ pages with schema, FAQs, and active content -- significantly outperforming.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Barrows Landscaping (already in our analysis) has 11 service pages and multiple location pages.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Most landscaping competitors in Chico have at minimum a blog and Google review strategy.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Distinctive Landscape's 35-year track record is a huge differentiator -- but it's not reflected online.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BBB A+ rating and Yelp listing exist but aren't leveraged on the website.</w:t>
      </w:r>
    </w:p>
    <w:p>
      <w:pPr>
        <w:spacing w:before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FINDINGS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Indexing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Only 2 of 5 pages indexed -- 60% of site invisible to search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schema markup -- no LocalBusiness, Service, or FAQ schema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Blog/Content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blog or content strategy -- zero authority-building pages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 gallery images with zero alt text -- invisible to image search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Branded Email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Using Gmail instead of @distinctivelandscape domain email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social media links or integration on site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5.0 stars but only 1 review -- needs review generation strategy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BBB A+ Rating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A+ rating exists but not displayed or leveraged on site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Underutilized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RECOMMENDED STRATEGY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1: Foundation &amp; Indexing Fix (Months 1-2)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Fix Google indexing -- submit all 5 pages via Search Console and resolve crawl barriers.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LocalBusiness and Service schema markup across the site.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 keyword-rich meta descriptions for every page targeting 'Chico landscaping' terms.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descriptive alt text to all 18 gallery images for Google Images visibility.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branded email (todd@distinctivelandscape.com or similar).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Embed Google reviews and BBB badge on the homepage for trust signals.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Connect Google Business Profile to the website with proper linking.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2: Content &amp; Authority Building (Months 3-5)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a blog with monthly posts targeting local landscaping searches.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dedicated service pages: lawn maintenance, landscape design, irrigation, hardscaping.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service area pages for Chico, Paradise, Durham, Forest Ranch.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a review solicitation strategy to grow Google reviews from 1 to 20+.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and optimize social media profiles -- Facebook, Instagram (before/after project photos).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local citations across landscaping directories.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3: Growth &amp; Market Dominance (Months 6-12)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Evaluate platform migration from Squarespace to WordPress for better SEO control.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Google Ads targeting emergency and seasonal landscaping searches.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before/after project galleries with full image SEO.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content showcasing 35 years of project work.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 competitive analysis and ranking reports.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marketing for seasonal maintenance reminders to past clients.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SERVICE PACKAGES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Distinctive Landscape has 35 years of credibility that competitors can't match -- but right now, that reputation is almost invisible online. With only 2 pages indexed, no blog, no schema, and no review strategy, you're essentially giving away search traffic to competitors with a fraction of your experience. The fixes here are foundational but high-impact -- getting your full site indexed and optimized would immediately change your visibility in Chico landscaping searches.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$600/mo</w:t>
            </w:r>
          </w:p>
        </w:tc>
        <w:tc>
          <w:tcPr>
            <w:tcW w:type="dxa" w:w="2566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$1,100/mo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$1,800/mo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indexing fixes for all pages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Starter, plus: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Growth, plus: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 markup (LocalBusiness, Service)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4+ dedicated service pages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migration evaluation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Meta description optimization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area landing pages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Ads management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alt text for all gallery photos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 launch with monthly content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Before/after project galleries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Business Profile optimization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generation strategy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content production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Branded email setup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media setup &amp; management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performance reports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reporting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Citation building &amp; management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Dedicated strategy calls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ABOUT RIDGE CELL REPAIR LLC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Ridge Cell Repair LLC is a California-based digital marketing and business analysis firm specializing in helping service-industry businesses grow their online presence and generate more leads. We focus on practical, results-driven strategies rather than flashy marketing that doesn't convert.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Our approach is data-first: we research your market, identify what your competitors are doing (and not doing), and build a strategy that delivers real business outcomes.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sets us apart is that we treat every client like a partner, not an account number. You get direct access to the people doing the work -- no layers of account managers.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Todd, 35 years of work speaks for itself -- but Google needs help seeing it. Fixing the indexing issue alone would double your visible pages overnight, and adding schema, alt text, and reviews would put you in a completely different competitive position.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 30-minute strategy call -- reach me at (530) 786-3655 or reply to this email.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Let's make sure Distinctive Landscape shows up first when Chico residents search for landscaping help.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Confidential |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Ridge Cell Repair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2026-02-19T08:28:38.041Z</dcterms:created>
  <dcterms:modified xsi:type="dcterms:W3CDTF">2026-02-19T08:28:38.042Z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