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numPr/>
        <w:jc w:val="left"/>
        <w:rPr/>
      </w:pPr>
      <w:r>
        <w:rPr/>
        <w:t>传真</w:t>
      </w:r>
      <w:r>
        <w:rPr/>
        <w:t>发送</w:t>
      </w:r>
      <w:r>
        <w:rPr/>
        <w:t>功能</w:t>
      </w:r>
      <w:r>
        <w:rPr/>
        <w:t>安装</w:t>
      </w:r>
    </w:p>
    <w:p>
      <w:pPr>
        <w:pStyle w:val="ablt93"/>
        <w:pBdr/>
        <w:ind/>
        <w:rPr/>
      </w:pPr>
      <w:r>
        <w:rPr/>
        <w:t>系统</w:t>
      </w:r>
      <w:r>
        <w:rPr/>
        <w:t>中</w:t>
      </w:r>
      <w:r>
        <w:rPr/>
        <w:t>要</w:t>
      </w:r>
      <w:r>
        <w:rPr/>
        <w:t>使用</w:t>
      </w:r>
      <w:r>
        <w:rPr/>
        <w:t>传真</w:t>
      </w:r>
      <w:r>
        <w:rPr/>
        <w:t>发送</w:t>
      </w:r>
      <w:r>
        <w:rPr/>
        <w:t>功能</w:t>
      </w:r>
      <w:r>
        <w:rPr/>
        <w:t>,</w:t>
      </w:r>
      <w:r>
        <w:rPr/>
        <w:t>需要</w:t>
      </w:r>
      <w:r>
        <w:rPr/>
        <w:t>预先</w:t>
      </w:r>
      <w:r>
        <w:rPr/>
        <w:t>做</w:t>
      </w:r>
      <w:r>
        <w:rPr/>
        <w:t>一些</w:t>
      </w:r>
      <w:r>
        <w:rPr/>
        <w:t>操作</w:t>
      </w:r>
      <w:r>
        <w:rPr/>
        <w:t>,</w:t>
      </w:r>
      <w:r>
        <w:rPr/>
        <w:t>由于</w:t>
      </w:r>
      <w:r>
        <w:rPr/>
        <w:t>本地</w:t>
      </w:r>
      <w:r>
        <w:rPr/>
        <w:t>环境</w:t>
      </w:r>
      <w:r>
        <w:rPr/>
        <w:t>受限</w:t>
      </w:r>
      <w:r>
        <w:rPr/>
        <w:t>只能</w:t>
      </w:r>
      <w:r>
        <w:rPr/>
        <w:t>提供</w:t>
      </w:r>
      <w:r>
        <w:rPr/>
        <w:t>部分</w:t>
      </w:r>
      <w:r>
        <w:rPr/>
        <w:t>截图</w:t>
      </w:r>
      <w:r>
        <w:rPr/>
        <w:t>说明</w:t>
      </w:r>
    </w:p>
    <w:p>
      <w:pPr>
        <w:pStyle w:val="ablt93"/>
        <w:pBdr/>
        <w:ind/>
        <w:rPr/>
      </w:pPr>
    </w:p>
    <w:p>
      <w:pPr>
        <w:pStyle w:val="ablt93"/>
        <w:numPr>
          <w:ilvl w:val="0"/>
          <w:numId w:val="1"/>
        </w:numPr>
        <w:pBdr/>
        <w:ind/>
        <w:rPr>
          <w:sz w:val="22"/>
        </w:rPr>
      </w:pPr>
      <w:r>
        <w:rPr>
          <w:sz w:val="22"/>
        </w:rPr>
        <w:t>开启本地电脑的windows传真功能(windows10\11)</w:t>
      </w:r>
    </w:p>
    <w:p>
      <w:pPr>
        <w:numPr>
          <w:ilvl w:val="0"/>
          <w:numId w:val="2"/>
        </w:numPr>
        <w:snapToGrid/>
        <w:spacing w:before="390" w:after="450" w:line="240"/>
        <w:rPr>
          <w:sz w:val="22"/>
        </w:rPr>
      </w:pP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在“控制面板”中，单击“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程序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”，然后单击“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程序和功能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”。</w:t>
      </w:r>
    </w:p>
    <w:p>
      <w:pPr>
        <w:numPr>
          <w:ilvl w:val="0"/>
          <w:numId w:val="2"/>
        </w:numPr>
        <w:snapToGrid/>
        <w:spacing w:before="240" w:after="240" w:line="360"/>
        <w:rPr>
          <w:sz w:val="22"/>
        </w:rPr>
      </w:pP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3F3F3"/>
        </w:rPr>
        <w:t xml:space="preserve">注意: 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3F3F3"/>
        </w:rPr>
        <w:t>在经典视图中，双击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3F3F3"/>
        </w:rPr>
        <w:t>“程序和功能”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3F3F3"/>
        </w:rPr>
        <w:t>。</w:t>
      </w:r>
    </w:p>
    <w:p>
      <w:pPr>
        <w:numPr>
          <w:ilvl w:val="0"/>
          <w:numId w:val="2"/>
        </w:numPr>
        <w:snapToGrid/>
        <w:spacing w:before="390" w:after="450" w:line="240"/>
        <w:rPr>
          <w:sz w:val="22"/>
        </w:rPr>
      </w:pP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 xml:space="preserve">单击“ 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打开或关闭 Windows 功能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”。</w:t>
      </w:r>
    </w:p>
    <w:p>
      <w:pPr>
        <w:numPr>
          <w:ilvl w:val="0"/>
          <w:numId w:val="2"/>
        </w:numPr>
        <w:snapToGrid/>
        <w:spacing w:before="390" w:after="450" w:line="240"/>
        <w:rPr>
          <w:sz w:val="22"/>
        </w:rPr>
      </w:pP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在“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Windows 功能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”对话框中的“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打印和文档服务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”下，选择“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Windows 传真和扫描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检查”框。</w:t>
      </w:r>
    </w:p>
    <w:p>
      <w:pPr>
        <w:numPr>
          <w:ilvl w:val="0"/>
          <w:numId w:val="2"/>
        </w:numPr>
        <w:pBdr/>
        <w:snapToGrid/>
        <w:spacing w:before="390" w:after="450" w:line="240"/>
        <w:ind/>
        <w:rPr>
          <w:sz w:val="22"/>
        </w:rPr>
      </w:pP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单击“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确定</w:t>
      </w:r>
      <w:r>
        <w:rPr>
          <w:rFonts w:ascii="Segoe UI" w:hAnsi="Segoe UI" w:eastAsia="Segoe UI" w:cs="Segoe UI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”。</w:t>
      </w:r>
    </w:p>
    <w:p>
      <w:pPr>
        <w:pBdr/>
        <w:snapToGrid/>
        <w:spacing w:before="390" w:after="450" w:line="240"/>
        <w:ind w:left="336"/>
        <w:rPr>
          <w:rFonts w:ascii="Segoe UI" w:hAnsi="Segoe UI" w:eastAsia="Segoe UI" w:cs="Segoe UI"/>
          <w:b w:val="false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</w:pPr>
      <w:r>
        <w:rPr>
          <w:sz w:val="22"/>
        </w:rPr>
        <w:t>注意:若按上面操作未找到</w:t>
      </w:r>
      <w:r>
        <w:rPr>
          <w:rFonts w:ascii="Segoe UI" w:hAnsi="Segoe UI" w:eastAsia="Segoe UI" w:cs="Segoe UI"/>
          <w:b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Windows 传真和扫描</w:t>
      </w:r>
      <w:r>
        <w:rPr>
          <w:rFonts w:ascii="Segoe UI" w:hAnsi="Segoe UI" w:eastAsia="Segoe UI" w:cs="Segoe UI"/>
          <w:b w:val="false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,通常因为部分品牌"HP","Dell"等未完整预装原因,需要在PowerShell中管理员身份打开执行下面命令查找安装:</w:t>
      </w:r>
    </w:p>
    <w:p>
      <w:pPr>
        <w:pBdr/>
        <w:snapToGrid/>
        <w:spacing w:before="390" w:after="450" w:line="240"/>
        <w:ind w:left="336"/>
        <w:rPr>
          <w:rFonts w:ascii="Segoe UI" w:hAnsi="Segoe UI" w:eastAsia="Segoe UI" w:cs="Segoe UI"/>
          <w:b w:val="false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</w:pPr>
      <w:r>
        <w:rPr>
          <w:rFonts w:ascii="Segoe UI" w:hAnsi="Segoe UI" w:eastAsia="Segoe UI" w:cs="Segoe UI"/>
          <w:b w:val="false"/>
          <w:i w:val="false"/>
          <w:strike w:val="false"/>
          <w:color w:val="1E1E1E"/>
          <w:spacing w:val="0"/>
          <w:sz w:val="22"/>
          <w:u w:val="none"/>
          <w:shd w:val="clear" w:color="auto" w:fill="FFFFFF"/>
        </w:rPr>
        <w:t>执行下面命令,查询安装包:</w:t>
      </w:r>
    </w:p>
    <w:p>
      <w:pPr>
        <w:pBdr/>
        <w:snapToGrid/>
        <w:spacing w:before="390" w:after="450" w:line="240"/>
        <w:ind w:left="336"/>
        <w:rPr>
          <w:b/>
          <w:i w:val="false"/>
          <w:strike w:val="false"/>
          <w:spacing w:val="0"/>
          <w:sz w:val="22"/>
          <w:u w:val="none"/>
        </w:rPr>
      </w:pPr>
      <w:r>
        <w:rPr>
          <w:b/>
          <w:i w:val="false"/>
          <w:strike w:val="false"/>
          <w:spacing w:val="0"/>
          <w:sz w:val="22"/>
          <w:u w:val="none"/>
        </w:rPr>
        <w:t>DISM /Online /Get-Capabilities | findstr -i fax</w:t>
      </w:r>
    </w:p>
    <w:p>
      <w:pPr>
        <w:pBdr/>
        <w:snapToGrid/>
        <w:spacing w:before="390" w:after="450" w:line="240"/>
        <w:ind w:left="336"/>
        <w:rPr>
          <w:i w:val="false"/>
          <w:strike w:val="false"/>
          <w:spacing w:val="0"/>
          <w:sz w:val="22"/>
          <w:u w:val="none"/>
        </w:rPr>
      </w:pPr>
      <w:r>
        <w:rPr>
          <w:sz w:val="22"/>
        </w:rPr>
        <w:t>输出类似下面内容,说明包存在:</w:t>
      </w:r>
      <w:r>
        <w:rPr>
          <w:i w:val="false"/>
          <w:strike w:val="false"/>
          <w:spacing w:val="0"/>
          <w:sz w:val="22"/>
          <w:u w:val="none"/>
        </w:rPr>
        <w:t>???? : Print.Fax.Scan~~~~0.0.1.0</w:t>
      </w:r>
    </w:p>
    <w:p>
      <w:pPr>
        <w:pBdr/>
        <w:snapToGrid/>
        <w:spacing w:before="390" w:after="450" w:line="240"/>
        <w:ind w:left="336"/>
        <w:rPr>
          <w:sz w:val="22"/>
        </w:rPr>
      </w:pPr>
      <w:r>
        <w:rPr>
          <w:sz w:val="22"/>
        </w:rPr>
        <w:t>执行下面命令,添加安装包:</w:t>
      </w:r>
    </w:p>
    <w:p>
      <w:pPr>
        <w:pBdr/>
        <w:snapToGrid/>
        <w:spacing w:before="390" w:after="450" w:line="240"/>
        <w:ind w:left="336"/>
        <w:rPr>
          <w:b/>
          <w:sz w:val="22"/>
        </w:rPr>
      </w:pPr>
      <w:r>
        <w:rPr>
          <w:b/>
          <w:i w:val="false"/>
          <w:strike w:val="false"/>
          <w:spacing w:val="0"/>
          <w:sz w:val="22"/>
          <w:u w:val="none"/>
        </w:rPr>
        <w:t>DISM /Online /Add-Capability /CapabilityName:Print.Fax.Scan~~~~0.0.1.0</w:t>
      </w:r>
    </w:p>
    <w:p>
      <w:pPr>
        <w:numPr>
          <w:ilvl w:val="0"/>
          <w:numId w:val="3"/>
        </w:numPr>
        <w:pBdr/>
        <w:snapToGrid/>
        <w:spacing w:before="390" w:after="450" w:line="240"/>
        <w:ind/>
        <w:rPr>
          <w:sz w:val="22"/>
        </w:rPr>
      </w:pPr>
      <w:r>
        <w:rPr>
          <w:sz w:val="22"/>
        </w:rPr>
        <w:t>需要预先设置默认传真服务器</w:t>
      </w:r>
    </w:p>
    <w:p>
      <w:pPr>
        <w:numPr>
          <w:ilvl w:val="0"/>
          <w:numId w:val="4"/>
        </w:numPr>
        <w:snapToGrid/>
        <w:spacing w:before="180" w:after="180" w:line="240"/>
        <w:ind/>
        <w:rPr>
          <w:sz w:val="22"/>
        </w:rPr>
      </w:pP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在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Window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s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任务栏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中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搜索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"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Windows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 xml:space="preserve"> 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传真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和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扫描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"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,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进入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界面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 xml:space="preserve">，点击顶部菜单 </w:t>
      </w:r>
      <w:r>
        <w:rPr>
          <w:rFonts w:ascii="system-ui" w:hAnsi="system-ui" w:eastAsia="system-ui" w:cs="system-ui"/>
          <w:b/>
          <w:i w:val="false"/>
          <w:strike w:val="false"/>
          <w:color w:val="111827"/>
          <w:spacing w:val="6"/>
          <w:sz w:val="22"/>
          <w:u w:val="none"/>
          <w:shd w:val="clear" w:color="auto" w:fill="FFFFFF"/>
        </w:rPr>
        <w:t>“工具” &gt; “传真账户”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。</w:t>
      </w:r>
    </w:p>
    <w:p>
      <w:pPr>
        <w:numPr>
          <w:ilvl w:val="0"/>
          <w:numId w:val="4"/>
        </w:numPr>
        <w:snapToGrid/>
        <w:spacing w:before="180" w:after="180" w:line="240"/>
        <w:ind/>
        <w:rPr>
          <w:sz w:val="22"/>
        </w:rPr>
      </w:pP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在弹出的“传真账户”窗口中，你会看到已配置的传真设备（如通过调制解调器、网络传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ab/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ab/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真服务或打印机集成的传真功能）。</w:t>
      </w:r>
    </w:p>
    <w:p>
      <w:pPr>
        <w:numPr>
          <w:ilvl w:val="0"/>
          <w:numId w:val="4"/>
        </w:numPr>
        <w:snapToGrid/>
        <w:spacing w:before="180" w:after="180" w:line="240"/>
        <w:ind/>
        <w:rPr>
          <w:sz w:val="22"/>
        </w:rPr>
      </w:pP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 xml:space="preserve">选中你希望设为默认的传真账户，点击 </w:t>
      </w:r>
      <w:r>
        <w:rPr>
          <w:rFonts w:ascii="system-ui" w:hAnsi="system-ui" w:eastAsia="system-ui" w:cs="system-ui"/>
          <w:b/>
          <w:i w:val="false"/>
          <w:strike w:val="false"/>
          <w:color w:val="111827"/>
          <w:spacing w:val="6"/>
          <w:sz w:val="22"/>
          <w:u w:val="none"/>
          <w:shd w:val="clear" w:color="auto" w:fill="FFFFFF"/>
        </w:rPr>
        <w:t>“设为默认值”</w:t>
      </w: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。</w:t>
      </w:r>
    </w:p>
    <w:p>
      <w:pPr>
        <w:numPr>
          <w:ilvl w:val="0"/>
          <w:numId w:val="4"/>
        </w:numPr>
        <w:pBdr/>
        <w:snapToGrid/>
        <w:spacing w:before="180" w:after="180" w:line="240"/>
        <w:ind/>
        <w:rPr/>
      </w:pPr>
      <w:r>
        <w:rPr>
          <w:rFonts w:ascii="system-ui" w:hAnsi="system-ui" w:eastAsia="system-ui" w:cs="system-ui"/>
          <w:i w:val="false"/>
          <w:strike w:val="false"/>
          <w:color w:val="2C2C36"/>
          <w:spacing w:val="5"/>
          <w:sz w:val="22"/>
          <w:u w:val="none"/>
          <w:shd w:val="clear" w:color="auto" w:fill="FFFFFF"/>
        </w:rPr>
        <w:t>点击“确定”保存。</w:t>
      </w:r>
    </w:p>
    <w:p>
      <w:pPr>
        <w:pBdr>
          <w:bottom/>
        </w:pBdr>
        <w:snapToGrid/>
        <w:spacing w:before="180" w:after="180" w:line="240"/>
        <w:ind w:left="336"/>
        <w:rPr/>
      </w:pPr>
      <w:r>
        <w:rPr/>
        <w:t>下面</w:t>
      </w:r>
      <w:r>
        <w:rPr/>
        <w:t>是</w:t>
      </w:r>
      <w:r>
        <w:rPr/>
        <w:t>部分</w:t>
      </w:r>
      <w:r>
        <w:rPr/>
        <w:t>操作</w:t>
      </w:r>
      <w:r>
        <w:rPr/>
        <w:t>截图</w:t>
      </w:r>
      <w:r>
        <w:rPr/>
        <w:t>:</w:t>
      </w:r>
    </w:p>
    <w:p>
      <w:pPr>
        <w:pBdr/>
        <w:snapToGrid/>
        <w:spacing w:before="390" w:after="450" w:line="240"/>
        <w:ind w:left="336"/>
        <w:rPr>
          <w:sz w:val="22"/>
        </w:rPr>
      </w:pPr>
      <w:r>
        <w:rPr>
          <w:sz w:val="22"/>
        </w:rPr>
        <w:drawing>
          <wp:inline distT="0" distB="0" distL="0" distR="0">
            <wp:extent cx="5546725" cy="525867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546725" cy="52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before="390" w:after="450" w:line="240"/>
        <w:ind w:left="336"/>
        <w:rPr>
          <w:sz w:val="22"/>
        </w:rPr>
      </w:pPr>
      <w:r>
        <w:rPr>
          <w:sz w:val="22"/>
        </w:rPr>
        <w:drawing>
          <wp:inline distT="0" distB="0" distL="0" distR="0">
            <wp:extent cx="5546725" cy="290172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546725" cy="29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before="390" w:after="450" w:line="240"/>
        <w:ind w:left="336"/>
        <w:rPr>
          <w:sz w:val="22"/>
        </w:rPr>
      </w:pPr>
      <w:r>
        <w:rPr>
          <w:sz w:val="22"/>
        </w:rPr>
        <w:drawing>
          <wp:inline distT="0" distB="0" distL="0" distR="0">
            <wp:extent cx="5019675" cy="37433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019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pBdr/>
        <w:snapToGrid/>
        <w:spacing w:before="390" w:after="450" w:line="240"/>
        <w:ind/>
        <w:rPr>
          <w:i w:val="false"/>
          <w:strike w:val="false"/>
          <w:spacing w:val="0"/>
          <w:u w:val="none"/>
        </w:rPr>
      </w:pPr>
      <w:r>
        <w:rPr>
          <w:sz w:val="22"/>
        </w:rPr>
        <w:t>传真发送pdf文件需要预先安装</w:t>
      </w:r>
      <w:r>
        <w:rPr>
          <w:i w:val="false"/>
          <w:strike w:val="false"/>
          <w:spacing w:val="0"/>
          <w:u w:val="none"/>
        </w:rPr>
        <w:t xml:space="preserve">Adobe Acrobat Reader </w:t>
      </w:r>
      <w:r>
        <w:rPr>
          <w:i w:val="false"/>
          <w:strike w:val="false"/>
          <w:spacing w:val="0"/>
          <w:u w:val="none"/>
        </w:rPr>
        <w:t>:</w:t>
      </w:r>
      <w:r>
        <w:rPr/>
        <w:fldChar w:fldCharType="begin"/>
      </w:r>
      <w:r>
        <w:rPr/>
        <w:instrText>HYPERLINK https://get.adobe.com/cn/reader/ normalLink \tdfe -10 \tdlt inline \tdlf FromPaste \tdtf 1 \tdsub normalLink \tdkey w9l1ne</w:instrText>
      </w:r>
      <w:r>
        <w:rPr/>
        <w:fldChar w:fldCharType="separate"/>
      </w:r>
      <w:r>
        <w:rPr>
          <w:rStyle w:val="6xnskh"/>
          <w:color/>
        </w:rPr>
        <w:t>Adobe - Download Adobe Acrobat Reader</w:t>
      </w:r>
      <w:r>
        <w:rPr/>
        <w:fldChar w:fldCharType="end"/>
      </w:r>
    </w:p>
    <w:p>
      <w:pPr>
        <w:pBdr/>
        <w:snapToGrid/>
        <w:spacing w:before="390" w:after="450" w:line="240"/>
        <w:ind w:left="336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进入</w:t>
      </w:r>
      <w:r>
        <w:rPr>
          <w:i w:val="false"/>
          <w:strike w:val="false"/>
          <w:spacing w:val="0"/>
          <w:u w:val="none"/>
        </w:rPr>
        <w:t>页面</w:t>
      </w:r>
      <w:r>
        <w:rPr>
          <w:i w:val="false"/>
          <w:strike w:val="false"/>
          <w:spacing w:val="0"/>
          <w:u w:val="none"/>
        </w:rPr>
        <w:t>后</w:t>
      </w:r>
      <w:r>
        <w:rPr>
          <w:i w:val="false"/>
          <w:strike w:val="false"/>
          <w:spacing w:val="0"/>
          <w:u w:val="none"/>
        </w:rPr>
        <w:t>,</w:t>
      </w:r>
      <w:r>
        <w:rPr>
          <w:i w:val="false"/>
          <w:strike w:val="false"/>
          <w:spacing w:val="0"/>
          <w:u w:val="none"/>
        </w:rPr>
        <w:t>点击</w:t>
      </w:r>
      <w:r>
        <w:rPr>
          <w:i w:val="false"/>
          <w:strike w:val="false"/>
          <w:spacing w:val="0"/>
          <w:u w:val="none"/>
        </w:rPr>
        <w:t>下方</w:t>
      </w:r>
      <w:r>
        <w:rPr>
          <w:i w:val="false"/>
          <w:strike w:val="false"/>
          <w:spacing w:val="0"/>
          <w:u w:val="none"/>
        </w:rPr>
        <w:t>蓝色</w:t>
      </w:r>
      <w:r>
        <w:rPr>
          <w:i w:val="false"/>
          <w:strike w:val="false"/>
          <w:spacing w:val="0"/>
          <w:u w:val="none"/>
        </w:rPr>
        <w:t>按钮</w:t>
      </w:r>
      <w:r>
        <w:rPr>
          <w:i w:val="false"/>
          <w:strike w:val="false"/>
          <w:spacing w:val="0"/>
          <w:u w:val="none"/>
        </w:rPr>
        <w:t>"</w:t>
      </w:r>
      <w:r>
        <w:rPr>
          <w:i w:val="false"/>
          <w:strike w:val="false"/>
          <w:spacing w:val="0"/>
          <w:u w:val="none"/>
        </w:rPr>
        <w:t>下载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>A</w:t>
      </w:r>
      <w:r>
        <w:rPr>
          <w:i w:val="false"/>
          <w:strike w:val="false"/>
          <w:spacing w:val="0"/>
          <w:u w:val="none"/>
        </w:rPr>
        <w:t>c</w:t>
      </w:r>
      <w:r>
        <w:rPr>
          <w:i w:val="false"/>
          <w:strike w:val="false"/>
          <w:spacing w:val="0"/>
          <w:u w:val="none"/>
        </w:rPr>
        <w:t>r</w:t>
      </w:r>
      <w:r>
        <w:rPr>
          <w:i w:val="false"/>
          <w:strike w:val="false"/>
          <w:spacing w:val="0"/>
          <w:u w:val="none"/>
        </w:rPr>
        <w:t>o</w:t>
      </w:r>
      <w:r>
        <w:rPr>
          <w:i w:val="false"/>
          <w:strike w:val="false"/>
          <w:spacing w:val="0"/>
          <w:u w:val="none"/>
        </w:rPr>
        <w:t>b</w:t>
      </w:r>
      <w:r>
        <w:rPr>
          <w:i w:val="false"/>
          <w:strike w:val="false"/>
          <w:spacing w:val="0"/>
          <w:u w:val="none"/>
        </w:rPr>
        <w:t>a</w:t>
      </w:r>
      <w:r>
        <w:rPr>
          <w:i w:val="false"/>
          <w:strike w:val="false"/>
          <w:spacing w:val="0"/>
          <w:u w:val="none"/>
        </w:rPr>
        <w:t>t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>R</w:t>
      </w:r>
      <w:r>
        <w:rPr>
          <w:i w:val="false"/>
          <w:strike w:val="false"/>
          <w:spacing w:val="0"/>
          <w:u w:val="none"/>
        </w:rPr>
        <w:t>e</w:t>
      </w:r>
      <w:r>
        <w:rPr>
          <w:i w:val="false"/>
          <w:strike w:val="false"/>
          <w:spacing w:val="0"/>
          <w:u w:val="none"/>
        </w:rPr>
        <w:t>a</w:t>
      </w:r>
      <w:r>
        <w:rPr>
          <w:i w:val="false"/>
          <w:strike w:val="false"/>
          <w:spacing w:val="0"/>
          <w:u w:val="none"/>
        </w:rPr>
        <w:t>d</w:t>
      </w:r>
      <w:r>
        <w:rPr>
          <w:i w:val="false"/>
          <w:strike w:val="false"/>
          <w:spacing w:val="0"/>
          <w:u w:val="none"/>
        </w:rPr>
        <w:t>e</w:t>
      </w:r>
      <w:r>
        <w:rPr>
          <w:i w:val="false"/>
          <w:strike w:val="false"/>
          <w:spacing w:val="0"/>
          <w:u w:val="none"/>
        </w:rPr>
        <w:t>r</w:t>
      </w:r>
      <w:r>
        <w:rPr>
          <w:i w:val="false"/>
          <w:strike w:val="false"/>
          <w:spacing w:val="0"/>
          <w:u w:val="none"/>
        </w:rPr>
        <w:t>"</w:t>
      </w:r>
      <w:r>
        <w:rPr>
          <w:i w:val="false"/>
          <w:strike w:val="false"/>
          <w:spacing w:val="0"/>
          <w:u w:val="none"/>
        </w:rPr>
        <w:t>,</w:t>
      </w:r>
      <w:r>
        <w:rPr>
          <w:i w:val="false"/>
          <w:strike w:val="false"/>
          <w:spacing w:val="0"/>
          <w:u w:val="none"/>
        </w:rPr>
        <w:t>下载</w:t>
      </w:r>
      <w:r>
        <w:rPr>
          <w:i w:val="false"/>
          <w:strike w:val="false"/>
          <w:spacing w:val="0"/>
          <w:u w:val="none"/>
        </w:rPr>
        <w:t>后</w:t>
      </w:r>
      <w:r>
        <w:rPr>
          <w:i w:val="false"/>
          <w:strike w:val="false"/>
          <w:spacing w:val="0"/>
          <w:u w:val="none"/>
        </w:rPr>
        <w:t>为</w:t>
      </w:r>
      <w:r>
        <w:rPr>
          <w:i w:val="false"/>
          <w:strike w:val="false"/>
          <w:spacing w:val="0"/>
          <w:u w:val="none"/>
        </w:rPr>
        <w:t>exe</w:t>
      </w:r>
      <w:r>
        <w:rPr>
          <w:i w:val="false"/>
          <w:strike w:val="false"/>
          <w:spacing w:val="0"/>
          <w:u w:val="none"/>
        </w:rPr>
        <w:t>文件</w:t>
      </w:r>
      <w:r>
        <w:rPr>
          <w:i w:val="false"/>
          <w:strike w:val="false"/>
          <w:spacing w:val="0"/>
          <w:u w:val="none"/>
        </w:rPr>
        <w:t>,</w:t>
      </w:r>
      <w:r>
        <w:rPr>
          <w:i w:val="false"/>
          <w:strike w:val="false"/>
          <w:spacing w:val="0"/>
          <w:u w:val="none"/>
        </w:rPr>
        <w:t>点击</w:t>
      </w:r>
      <w:r>
        <w:rPr>
          <w:i w:val="false"/>
          <w:strike w:val="false"/>
          <w:spacing w:val="0"/>
          <w:u w:val="none"/>
        </w:rPr>
        <w:t>安装</w:t>
      </w:r>
      <w:r>
        <w:rPr>
          <w:i w:val="false"/>
          <w:strike w:val="false"/>
          <w:spacing w:val="0"/>
          <w:u w:val="none"/>
        </w:rPr>
        <w:t>即可</w:t>
      </w:r>
      <w:r>
        <w:rPr>
          <w:i w:val="false"/>
          <w:strike w:val="false"/>
          <w:spacing w:val="0"/>
          <w:u w:val="none"/>
        </w:rPr>
        <w:t>.</w:t>
      </w:r>
    </w:p>
    <w:p>
      <w:pPr>
        <w:pBdr/>
        <w:snapToGrid/>
        <w:spacing w:before="390" w:after="450" w:line="240"/>
        <w:ind w:left="336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drawing>
          <wp:inline distT="0" distB="0" distL="0" distR="0">
            <wp:extent cx="5546725" cy="2878863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546725" cy="287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390" w:after="450" w:line="240"/>
        <w:ind w:left="336"/>
        <w:rPr>
          <w:sz w:val="22"/>
        </w:rPr>
      </w:pPr>
    </w:p>
    <w:p>
      <w:pPr>
        <w:pStyle w:val="ablt93"/>
        <w:ind w:left="336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297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776" w:hanging="336"/>
      </w:pPr>
      <w:rPr>
        <w:rFonts w:hint="default" w:ascii="wingdings" w:hAnsi="wingdings" w:cs="wingdings"/>
        <w:u/>
      </w:rPr>
    </w:lvl>
    <w:lvl w:ilvl="8">
      <w:start w:val="1"/>
      <w:numFmt w:val="bullet"/>
      <w:lvlText w:val="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20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3416" w:hanging="336"/>
      </w:pPr>
      <w:rPr>
        <w:rFonts w:hint="default" w:ascii="wingdings" w:hAnsi="wingdings" w:cs="wingdings"/>
      </w:rPr>
    </w:lvl>
  </w:abstractNum>
  <w:abstractNum w:abstractNumId="2">
    <w:lvl w:ilvl="2">
      <w:start w:val="1"/>
      <w:numFmt w:val="bullet"/>
      <w:lvlText w:val=""/>
      <w:pPr>
        <w:ind w:left="336" w:leftChars="400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336" w:leftChars="8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336" w:leftChars="1200" w:hanging="0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 w:left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="336"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="336" w:leftChars="10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336" w:leftChars="6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36" w:leftChars="16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36" w:leftChars="1400" w:hanging="336"/>
      </w:pPr>
      <w:rPr>
        <w:rFonts w:hint="default" w:ascii="wingdings" w:hAnsi="wingdings" w:cs="wingdings"/>
      </w:rPr>
    </w:lvl>
  </w:abstractNum>
  <w:abstractNum w:abstractNumId="3"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4"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num w:numId="4">
    <w:abstractNumId w:val="2"/>
  </w:num>
  <w:num w:numId="3">
    <w:abstractNumId w:val="4"/>
  </w:num>
  <w:num w:numId="1">
    <w:abstractNumId w:val="3"/>
  </w:num>
  <w:num w:numId="2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6xnskh">
    <w:name w:val="Hyperlink"/>
    <w:basedOn w:val="vchox2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vchox2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2025-10-25T10:38:37Z</dcterms:created>
  <dcterms:modified xsi:type="dcterms:W3CDTF">2025-10-25T10:38:37Z</dcterms:modified>
</cp:coreProperties>
</file>