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9BC62" w14:textId="77777777" w:rsidR="00836A08" w:rsidRPr="00836A08" w:rsidRDefault="00836A08" w:rsidP="00836A08">
      <w:pPr>
        <w:rPr>
          <w:rFonts w:ascii="Euclid Flex" w:hAnsi="Euclid Flex"/>
          <w:b/>
          <w:bCs/>
          <w:color w:val="0F2F46"/>
        </w:rPr>
      </w:pPr>
      <w:r w:rsidRPr="00836A08">
        <w:rPr>
          <w:rFonts w:ascii="Euclid Flex" w:hAnsi="Euclid Flex"/>
          <w:b/>
          <w:bCs/>
          <w:color w:val="0F2F46"/>
        </w:rPr>
        <w:t>Legal Notice</w:t>
      </w:r>
    </w:p>
    <w:p w14:paraId="762CEACB" w14:textId="77777777" w:rsidR="00836A08" w:rsidRPr="00B32C4D" w:rsidRDefault="00836A08" w:rsidP="00836A08">
      <w:pPr>
        <w:rPr>
          <w:sz w:val="15"/>
          <w:szCs w:val="15"/>
          <w:lang w:val="en"/>
        </w:rPr>
      </w:pPr>
    </w:p>
    <w:p w14:paraId="34385CDE" w14:textId="77777777" w:rsidR="00836A08" w:rsidRPr="00836A08" w:rsidRDefault="00836A08" w:rsidP="00836A08">
      <w:pPr>
        <w:rPr>
          <w:rFonts w:ascii="Euclid Flex" w:hAnsi="Euclid Flex"/>
          <w:b/>
          <w:bCs/>
          <w:color w:val="0F2F46"/>
        </w:rPr>
      </w:pPr>
      <w:r w:rsidRPr="00836A08">
        <w:rPr>
          <w:rFonts w:ascii="Euclid Flex" w:hAnsi="Euclid Flex"/>
          <w:b/>
          <w:bCs/>
          <w:color w:val="0F2F46"/>
        </w:rPr>
        <w:t xml:space="preserve">Information </w:t>
      </w:r>
    </w:p>
    <w:p w14:paraId="714F7282" w14:textId="0320B16A" w:rsidR="00836A08" w:rsidRPr="00836A08" w:rsidRDefault="00836A08" w:rsidP="00836A08">
      <w:pPr>
        <w:pStyle w:val="bodytext"/>
        <w:rPr>
          <w:rFonts w:ascii="Open Sans" w:eastAsiaTheme="minorHAnsi" w:hAnsi="Open Sans" w:cs="Open Sans"/>
          <w:color w:val="0F2F46"/>
          <w:lang w:val="en-US" w:eastAsia="en-US"/>
        </w:rPr>
      </w:pPr>
      <w:r w:rsidRPr="00836A08">
        <w:rPr>
          <w:rFonts w:ascii="Open Sans" w:eastAsiaTheme="minorHAnsi" w:hAnsi="Open Sans" w:cs="Open Sans"/>
          <w:color w:val="0F2F46"/>
          <w:lang w:val="en-US" w:eastAsia="en-US"/>
        </w:rPr>
        <w:t>The Novastone Capital Advisors GmbH ("</w:t>
      </w:r>
      <w:r w:rsidRPr="00836A08">
        <w:rPr>
          <w:rFonts w:ascii="Open Sans" w:eastAsiaTheme="minorHAnsi" w:hAnsi="Open Sans" w:cs="Open Sans"/>
          <w:b/>
          <w:bCs/>
          <w:color w:val="0F2F46"/>
          <w:lang w:val="en-US" w:eastAsia="en-US"/>
        </w:rPr>
        <w:t>NCA</w:t>
      </w:r>
      <w:r w:rsidRPr="00836A08">
        <w:rPr>
          <w:rFonts w:ascii="Open Sans" w:eastAsiaTheme="minorHAnsi" w:hAnsi="Open Sans" w:cs="Open Sans"/>
          <w:color w:val="0F2F46"/>
          <w:lang w:val="en-US" w:eastAsia="en-US"/>
        </w:rPr>
        <w:t xml:space="preserve">") website is for general information purposes only. Nothing on this website constitutes financial, investment, or legal advice, nor does it constitute an offer to buy or sell securities, and it should not be relied upon as investment </w:t>
      </w:r>
      <w:r w:rsidR="00BA202F" w:rsidRPr="00836A08">
        <w:rPr>
          <w:rFonts w:ascii="Open Sans" w:eastAsiaTheme="minorHAnsi" w:hAnsi="Open Sans" w:cs="Open Sans"/>
          <w:color w:val="0F2F46"/>
          <w:lang w:val="en-US" w:eastAsia="en-US"/>
        </w:rPr>
        <w:t>advice,</w:t>
      </w:r>
      <w:r w:rsidRPr="00836A08">
        <w:rPr>
          <w:rFonts w:ascii="Open Sans" w:eastAsiaTheme="minorHAnsi" w:hAnsi="Open Sans" w:cs="Open Sans"/>
          <w:color w:val="0F2F46"/>
          <w:lang w:val="en-US" w:eastAsia="en-US"/>
        </w:rPr>
        <w:t xml:space="preserve"> nor should it be used as a basis for any specific action or decision. NCA does not offer personalized investment advice and is not registered under the Investment Advisers Act of 1940. You should consult with a licensed financial advisor or other qualified professional before making any financial decisions. NCA reserves the right to modify or remove the content, in full or in part, without prior notice.</w:t>
      </w:r>
    </w:p>
    <w:p w14:paraId="0FE8D878" w14:textId="77777777" w:rsidR="00836A08" w:rsidRPr="00836A08" w:rsidRDefault="00836A08" w:rsidP="00836A08">
      <w:pPr>
        <w:rPr>
          <w:rFonts w:ascii="Euclid Flex" w:hAnsi="Euclid Flex"/>
          <w:b/>
          <w:bCs/>
          <w:color w:val="0F2F46"/>
        </w:rPr>
      </w:pPr>
      <w:r w:rsidRPr="00836A08">
        <w:rPr>
          <w:rFonts w:ascii="Euclid Flex" w:hAnsi="Euclid Flex"/>
          <w:b/>
          <w:bCs/>
          <w:color w:val="0F2F46"/>
        </w:rPr>
        <w:t xml:space="preserve">No liability </w:t>
      </w:r>
    </w:p>
    <w:p w14:paraId="72C53527" w14:textId="77777777" w:rsidR="00836A08" w:rsidRPr="00836A08" w:rsidRDefault="00836A08" w:rsidP="00836A08">
      <w:pPr>
        <w:pStyle w:val="bodytext"/>
        <w:rPr>
          <w:rFonts w:ascii="Open Sans" w:eastAsiaTheme="minorHAnsi" w:hAnsi="Open Sans" w:cs="Open Sans"/>
          <w:color w:val="0F2F46"/>
          <w:lang w:val="en-US" w:eastAsia="en-US"/>
        </w:rPr>
      </w:pPr>
      <w:r w:rsidRPr="00836A08">
        <w:rPr>
          <w:rFonts w:ascii="Open Sans" w:eastAsiaTheme="minorHAnsi" w:hAnsi="Open Sans" w:cs="Open Sans"/>
          <w:color w:val="0F2F46"/>
          <w:lang w:val="en-US" w:eastAsia="en-US"/>
        </w:rPr>
        <w:t xml:space="preserve">NCA is not responsible and accepts no liability for any inaccuracies, errors, or omissions in the content of this website or for the results of its use. NCA does not endorse and is not responsible for the contents of any website referred to by or accessible from the NCA website. Links are provided for informational purposes only and are accessed at the user’s own risk. </w:t>
      </w:r>
    </w:p>
    <w:p w14:paraId="129516E7" w14:textId="77777777" w:rsidR="00836A08" w:rsidRPr="00836A08" w:rsidRDefault="00836A08" w:rsidP="00836A08">
      <w:pPr>
        <w:rPr>
          <w:rFonts w:ascii="Euclid Flex" w:hAnsi="Euclid Flex"/>
          <w:b/>
          <w:bCs/>
          <w:color w:val="0F2F46"/>
        </w:rPr>
      </w:pPr>
      <w:r w:rsidRPr="00836A08">
        <w:rPr>
          <w:rFonts w:ascii="Euclid Flex" w:hAnsi="Euclid Flex"/>
          <w:b/>
          <w:bCs/>
          <w:color w:val="0F2F46"/>
        </w:rPr>
        <w:t xml:space="preserve">Copyright </w:t>
      </w:r>
    </w:p>
    <w:p w14:paraId="7C9C4799" w14:textId="77777777" w:rsidR="00836A08" w:rsidRPr="00836A08" w:rsidRDefault="00836A08" w:rsidP="00836A08">
      <w:pPr>
        <w:pStyle w:val="bodytext"/>
        <w:rPr>
          <w:rFonts w:ascii="Open Sans" w:eastAsiaTheme="minorHAnsi" w:hAnsi="Open Sans" w:cs="Open Sans"/>
          <w:color w:val="0F2F46"/>
          <w:lang w:val="en-US" w:eastAsia="en-US"/>
        </w:rPr>
      </w:pPr>
      <w:r w:rsidRPr="00836A08">
        <w:rPr>
          <w:rFonts w:ascii="Open Sans" w:eastAsiaTheme="minorHAnsi" w:hAnsi="Open Sans" w:cs="Open Sans"/>
          <w:color w:val="0F2F46"/>
          <w:lang w:val="en-US" w:eastAsia="en-US"/>
        </w:rPr>
        <w:t xml:space="preserve">All materials, including photographs, designs, and publications that are part of this website are protected by copyright and/or other intellectual property rights and all rights remain reserved to the rights owner. The unauthorized reproduction, distribution or retransmission of the material contained in the NCA website is prohibited. </w:t>
      </w:r>
    </w:p>
    <w:p w14:paraId="1273B4D1" w14:textId="77777777" w:rsidR="00836A08" w:rsidRPr="00836A08" w:rsidRDefault="00836A08" w:rsidP="00836A08">
      <w:pPr>
        <w:rPr>
          <w:rFonts w:ascii="Euclid Flex" w:hAnsi="Euclid Flex"/>
          <w:b/>
          <w:bCs/>
          <w:color w:val="0F2F46"/>
        </w:rPr>
      </w:pPr>
      <w:r w:rsidRPr="00836A08">
        <w:rPr>
          <w:rFonts w:ascii="Euclid Flex" w:hAnsi="Euclid Flex"/>
          <w:b/>
          <w:bCs/>
          <w:color w:val="0F2F46"/>
        </w:rPr>
        <w:t>Data Protection</w:t>
      </w:r>
    </w:p>
    <w:p w14:paraId="7BEC6FB1" w14:textId="3B1C9C01" w:rsidR="00836A08" w:rsidRPr="00836A08" w:rsidRDefault="00836A08" w:rsidP="00390857">
      <w:pPr>
        <w:pStyle w:val="bodytext"/>
        <w:rPr>
          <w:rFonts w:ascii="Open Sans" w:eastAsiaTheme="minorHAnsi" w:hAnsi="Open Sans" w:cs="Open Sans"/>
          <w:color w:val="0F2F46"/>
          <w:lang w:val="en-US" w:eastAsia="en-US"/>
        </w:rPr>
      </w:pPr>
      <w:r w:rsidRPr="00836A08">
        <w:rPr>
          <w:rFonts w:ascii="Open Sans" w:eastAsiaTheme="minorHAnsi" w:hAnsi="Open Sans" w:cs="Open Sans"/>
          <w:color w:val="0F2F46"/>
          <w:lang w:val="en-US" w:eastAsia="en-US"/>
        </w:rPr>
        <w:t xml:space="preserve">Please see our Privacy Policy </w:t>
      </w:r>
      <w:r w:rsidR="00390857">
        <w:rPr>
          <w:rFonts w:ascii="Open Sans" w:eastAsiaTheme="minorHAnsi" w:hAnsi="Open Sans" w:cs="Open Sans"/>
          <w:color w:val="0F2F46"/>
          <w:lang w:val="en-US" w:eastAsia="en-US"/>
        </w:rPr>
        <w:t>(</w:t>
      </w:r>
      <w:hyperlink r:id="rId10" w:history="1">
        <w:r w:rsidR="00390857" w:rsidRPr="00390857">
          <w:rPr>
            <w:rStyle w:val="Hyperlink"/>
            <w:rFonts w:ascii="Open Sans" w:eastAsiaTheme="minorHAnsi" w:hAnsi="Open Sans" w:cs="Open Sans"/>
            <w:lang w:val="en-US" w:eastAsia="en-US"/>
          </w:rPr>
          <w:t>NCA-Privacy-Policy.pdf</w:t>
        </w:r>
      </w:hyperlink>
      <w:r w:rsidR="00390857">
        <w:rPr>
          <w:rFonts w:ascii="Open Sans" w:eastAsiaTheme="minorHAnsi" w:hAnsi="Open Sans" w:cs="Open Sans"/>
          <w:color w:val="0F2F46"/>
          <w:lang w:val="en-US" w:eastAsia="en-US"/>
        </w:rPr>
        <w:t xml:space="preserve">) </w:t>
      </w:r>
      <w:r w:rsidRPr="00836A08">
        <w:rPr>
          <w:rFonts w:ascii="Open Sans" w:eastAsiaTheme="minorHAnsi" w:hAnsi="Open Sans" w:cs="Open Sans"/>
          <w:color w:val="0F2F46"/>
          <w:lang w:val="en-US" w:eastAsia="en-US"/>
        </w:rPr>
        <w:t>for matters related to the processing of personal data by NCA.</w:t>
      </w:r>
    </w:p>
    <w:p w14:paraId="3885DB3A" w14:textId="77777777" w:rsidR="00836A08" w:rsidRPr="00836A08" w:rsidRDefault="00836A08" w:rsidP="00836A08">
      <w:pPr>
        <w:rPr>
          <w:rFonts w:ascii="Euclid Flex" w:hAnsi="Euclid Flex"/>
          <w:b/>
          <w:bCs/>
          <w:color w:val="0F2F46"/>
        </w:rPr>
      </w:pPr>
      <w:r w:rsidRPr="00836A08">
        <w:rPr>
          <w:rFonts w:ascii="Euclid Flex" w:hAnsi="Euclid Flex"/>
          <w:b/>
          <w:bCs/>
          <w:color w:val="0F2F46"/>
        </w:rPr>
        <w:t xml:space="preserve">E-mails </w:t>
      </w:r>
    </w:p>
    <w:p w14:paraId="023818B7" w14:textId="77777777" w:rsidR="00836A08" w:rsidRPr="00836A08" w:rsidRDefault="00836A08" w:rsidP="00836A08">
      <w:pPr>
        <w:pStyle w:val="bodytext"/>
        <w:rPr>
          <w:rFonts w:ascii="Open Sans" w:eastAsiaTheme="minorHAnsi" w:hAnsi="Open Sans" w:cs="Open Sans"/>
          <w:color w:val="0F2F46"/>
          <w:lang w:val="en-US" w:eastAsia="en-US"/>
        </w:rPr>
      </w:pPr>
      <w:r w:rsidRPr="00836A08">
        <w:rPr>
          <w:rFonts w:ascii="Open Sans" w:eastAsiaTheme="minorHAnsi" w:hAnsi="Open Sans" w:cs="Open Sans"/>
          <w:color w:val="0F2F46"/>
          <w:lang w:val="en-US" w:eastAsia="en-US"/>
        </w:rPr>
        <w:t>Please note that e-mail communication is neither safe nor confidential and may be subject to technical or operational interferences. NCA cannot guarantee a timely reaction to applications or other communications received via e-mail and does not assume any liability for disclosure of any kind of information due to e-mail communication.</w:t>
      </w:r>
    </w:p>
    <w:p w14:paraId="49EE9DD4" w14:textId="77777777" w:rsidR="00836A08" w:rsidRPr="00836A08" w:rsidRDefault="00836A08" w:rsidP="00B1395A">
      <w:pPr>
        <w:jc w:val="both"/>
        <w:rPr>
          <w:rFonts w:ascii="Open Sans" w:hAnsi="Open Sans" w:cs="Open Sans"/>
          <w:color w:val="0F2F46"/>
          <w:lang w:val="en"/>
        </w:rPr>
      </w:pPr>
    </w:p>
    <w:p w14:paraId="6F0EFCF0" w14:textId="77777777" w:rsidR="00B1395A" w:rsidRDefault="00B1395A" w:rsidP="00B1395A">
      <w:pPr>
        <w:jc w:val="both"/>
        <w:rPr>
          <w:rFonts w:ascii="Open Sans" w:hAnsi="Open Sans" w:cs="Open Sans"/>
          <w:color w:val="0F2F46"/>
        </w:rPr>
      </w:pPr>
    </w:p>
    <w:p w14:paraId="3E3B505E" w14:textId="77777777" w:rsidR="00B1395A" w:rsidRDefault="00B1395A" w:rsidP="00B1395A">
      <w:pPr>
        <w:jc w:val="both"/>
        <w:rPr>
          <w:rFonts w:ascii="Open Sans" w:hAnsi="Open Sans" w:cs="Open Sans"/>
          <w:color w:val="0F2F46"/>
        </w:rPr>
      </w:pPr>
    </w:p>
    <w:p w14:paraId="48CFAD53" w14:textId="77777777" w:rsidR="00B1395A" w:rsidRPr="00B1395A" w:rsidRDefault="00B1395A" w:rsidP="00B1395A">
      <w:pPr>
        <w:jc w:val="both"/>
        <w:rPr>
          <w:rFonts w:ascii="Open Sans" w:hAnsi="Open Sans" w:cs="Open Sans"/>
          <w:color w:val="0F2F46"/>
        </w:rPr>
      </w:pPr>
    </w:p>
    <w:p w14:paraId="22483D15" w14:textId="77777777" w:rsidR="00096814" w:rsidRPr="00096814" w:rsidRDefault="00096814" w:rsidP="00096814">
      <w:pPr>
        <w:jc w:val="both"/>
        <w:rPr>
          <w:rFonts w:ascii="Open Sans" w:hAnsi="Open Sans" w:cs="Open Sans"/>
          <w:color w:val="0F2F46"/>
        </w:rPr>
      </w:pPr>
    </w:p>
    <w:sectPr w:rsidR="00096814" w:rsidRPr="00096814" w:rsidSect="009D673E">
      <w:headerReference w:type="default" r:id="rId11"/>
      <w:footerReference w:type="default" r:id="rId12"/>
      <w:pgSz w:w="11900" w:h="16840"/>
      <w:pgMar w:top="1417" w:right="844" w:bottom="1134"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10477" w14:textId="77777777" w:rsidR="009656D8" w:rsidRDefault="009656D8" w:rsidP="00B368A1">
      <w:r>
        <w:separator/>
      </w:r>
    </w:p>
  </w:endnote>
  <w:endnote w:type="continuationSeparator" w:id="0">
    <w:p w14:paraId="2B9CBCC4" w14:textId="77777777" w:rsidR="009656D8" w:rsidRDefault="009656D8" w:rsidP="00B368A1">
      <w:r>
        <w:continuationSeparator/>
      </w:r>
    </w:p>
  </w:endnote>
  <w:endnote w:type="continuationNotice" w:id="1">
    <w:p w14:paraId="728F46E7" w14:textId="77777777" w:rsidR="009656D8" w:rsidRDefault="00965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ronicle Display A">
    <w:altName w:val="Times New Roman"/>
    <w:charset w:val="00"/>
    <w:family w:val="auto"/>
    <w:pitch w:val="default"/>
  </w:font>
  <w:font w:name="Euclid Flex">
    <w:altName w:val="Calibri"/>
    <w:panose1 w:val="020B0500030000000000"/>
    <w:charset w:val="00"/>
    <w:family w:val="swiss"/>
    <w:pitch w:val="variable"/>
    <w:sig w:usb0="A000026F" w:usb1="4000207A" w:usb2="00000000" w:usb3="00000000" w:csb0="000000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2D7D6" w14:textId="77777777" w:rsidR="00291127" w:rsidRDefault="00291127" w:rsidP="00B368A1">
    <w:pPr>
      <w:jc w:val="center"/>
      <w:rPr>
        <w:rFonts w:ascii="Euclid Flex" w:eastAsia="Times New Roman" w:hAnsi="Euclid Flex" w:cs="Times New Roman"/>
        <w:b/>
        <w:bCs/>
        <w:color w:val="0F2F46"/>
        <w:sz w:val="18"/>
        <w:szCs w:val="18"/>
        <w:lang w:eastAsia="de-DE"/>
      </w:rPr>
    </w:pPr>
    <w:r w:rsidRPr="004C502E">
      <w:rPr>
        <w:smallCaps/>
        <w:noProof/>
        <w:color w:val="4472C4" w:themeColor="accent1"/>
        <w:sz w:val="18"/>
        <w:lang w:val="en-GB"/>
      </w:rPr>
      <mc:AlternateContent>
        <mc:Choice Requires="wps">
          <w:drawing>
            <wp:anchor distT="0" distB="0" distL="114300" distR="114300" simplePos="0" relativeHeight="251658241" behindDoc="1" locked="0" layoutInCell="1" allowOverlap="1" wp14:anchorId="2E3C7FC0" wp14:editId="61FDA31E">
              <wp:simplePos x="0" y="0"/>
              <wp:positionH relativeFrom="column">
                <wp:posOffset>0</wp:posOffset>
              </wp:positionH>
              <wp:positionV relativeFrom="paragraph">
                <wp:posOffset>-635</wp:posOffset>
              </wp:positionV>
              <wp:extent cx="6309360" cy="0"/>
              <wp:effectExtent l="0" t="0" r="15240" b="12700"/>
              <wp:wrapNone/>
              <wp:docPr id="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9360" cy="0"/>
                      </a:xfrm>
                      <a:prstGeom prst="line">
                        <a:avLst/>
                      </a:prstGeom>
                      <a:ln w="0">
                        <a:solidFill>
                          <a:srgbClr val="0F2F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758D9" id="Straight Connector 37"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9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" strokecolor="#0f2f46" strokeweight="0">
              <v:stroke joinstyle="miter"/>
              <o:lock v:ext="edit" shapetype="f"/>
            </v:line>
          </w:pict>
        </mc:Fallback>
      </mc:AlternateContent>
    </w:r>
  </w:p>
  <w:p w14:paraId="2AFEF13A" w14:textId="77777777" w:rsidR="00B368A1" w:rsidRPr="001405CB" w:rsidRDefault="00B368A1" w:rsidP="00B368A1">
    <w:pPr>
      <w:jc w:val="center"/>
      <w:rPr>
        <w:rFonts w:ascii="Euclid Flex" w:eastAsia="Times New Roman" w:hAnsi="Euclid Flex" w:cs="Times New Roman"/>
        <w:b/>
        <w:bCs/>
        <w:color w:val="0F2F46"/>
        <w:sz w:val="18"/>
        <w:szCs w:val="18"/>
        <w:lang w:eastAsia="de-DE"/>
      </w:rPr>
    </w:pPr>
    <w:r w:rsidRPr="00B368A1">
      <w:rPr>
        <w:rFonts w:ascii="Euclid Flex" w:eastAsia="Times New Roman" w:hAnsi="Euclid Flex" w:cs="Times New Roman"/>
        <w:b/>
        <w:bCs/>
        <w:color w:val="0F2F46"/>
        <w:sz w:val="18"/>
        <w:szCs w:val="18"/>
        <w:lang w:eastAsia="de-DE"/>
      </w:rPr>
      <w:t>Novastone Capital</w:t>
    </w:r>
    <w:r w:rsidRPr="001405CB">
      <w:rPr>
        <w:rFonts w:ascii="Euclid Flex" w:eastAsia="Times New Roman" w:hAnsi="Euclid Flex" w:cs="Times New Roman"/>
        <w:b/>
        <w:bCs/>
        <w:color w:val="0F2F46"/>
        <w:sz w:val="18"/>
        <w:szCs w:val="18"/>
        <w:lang w:eastAsia="de-DE"/>
      </w:rPr>
      <w:t xml:space="preserve"> </w:t>
    </w:r>
    <w:r w:rsidRPr="00B368A1">
      <w:rPr>
        <w:rFonts w:ascii="Euclid Flex" w:eastAsia="Times New Roman" w:hAnsi="Euclid Flex" w:cs="Times New Roman"/>
        <w:b/>
        <w:bCs/>
        <w:color w:val="0F2F46"/>
        <w:sz w:val="18"/>
        <w:szCs w:val="18"/>
        <w:lang w:eastAsia="de-DE"/>
      </w:rPr>
      <w:t>Advisors</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Haldenstrasse 5</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6340 Baar</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Switzerland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A1B1E" w14:textId="77777777" w:rsidR="009656D8" w:rsidRDefault="009656D8" w:rsidP="00B368A1">
      <w:r>
        <w:separator/>
      </w:r>
    </w:p>
  </w:footnote>
  <w:footnote w:type="continuationSeparator" w:id="0">
    <w:p w14:paraId="32056D73" w14:textId="77777777" w:rsidR="009656D8" w:rsidRDefault="009656D8" w:rsidP="00B368A1">
      <w:r>
        <w:continuationSeparator/>
      </w:r>
    </w:p>
  </w:footnote>
  <w:footnote w:type="continuationNotice" w:id="1">
    <w:p w14:paraId="0605BF6C" w14:textId="77777777" w:rsidR="009656D8" w:rsidRDefault="009656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D9644" w14:textId="51D63D65" w:rsidR="00B368A1" w:rsidRDefault="00380F80" w:rsidP="00DA14DA">
    <w:pPr>
      <w:pStyle w:val="Header"/>
      <w:pBdr>
        <w:bottom w:val="single" w:sz="6" w:space="1" w:color="auto"/>
      </w:pBdr>
      <w:tabs>
        <w:tab w:val="clear" w:pos="4536"/>
        <w:tab w:val="clear" w:pos="9072"/>
      </w:tabs>
      <w:rPr>
        <w:noProof/>
        <w:color w:val="4472C4" w:themeColor="accent1"/>
        <w:lang w:val="en-GB"/>
      </w:rPr>
    </w:pPr>
    <w:r w:rsidRPr="004C502E">
      <w:rPr>
        <w:smallCaps/>
        <w:noProof/>
        <w:color w:val="4472C4" w:themeColor="accent1"/>
        <w:sz w:val="18"/>
        <w:lang w:val="en-GB"/>
      </w:rPr>
      <w:drawing>
        <wp:anchor distT="0" distB="0" distL="114300" distR="114300" simplePos="0" relativeHeight="251658240" behindDoc="1" locked="0" layoutInCell="1" allowOverlap="1" wp14:anchorId="27267AB9" wp14:editId="0A3EDD42">
          <wp:simplePos x="0" y="0"/>
          <wp:positionH relativeFrom="column">
            <wp:posOffset>4690110</wp:posOffset>
          </wp:positionH>
          <wp:positionV relativeFrom="paragraph">
            <wp:posOffset>201136</wp:posOffset>
          </wp:positionV>
          <wp:extent cx="1764030" cy="45085"/>
          <wp:effectExtent l="0" t="0" r="1270" b="5715"/>
          <wp:wrapNone/>
          <wp:docPr id="16" name="Graphic 69">
            <a:extLst xmlns:a="http://schemas.openxmlformats.org/drawingml/2006/main">
              <a:ext uri="{FF2B5EF4-FFF2-40B4-BE49-F238E27FC236}">
                <a16:creationId xmlns:a16="http://schemas.microsoft.com/office/drawing/2014/main" id="{41C29BD1-866A-4DE6-A419-CE517882F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69">
                    <a:extLst>
                      <a:ext uri="{FF2B5EF4-FFF2-40B4-BE49-F238E27FC236}">
                        <a16:creationId xmlns:a16="http://schemas.microsoft.com/office/drawing/2014/main" id="{41C29BD1-866A-4DE6-A419-CE517882FB3D}"/>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gray">
                  <a:xfrm>
                    <a:off x="0" y="0"/>
                    <a:ext cx="1764030" cy="45085"/>
                  </a:xfrm>
                  <a:prstGeom prst="rect">
                    <a:avLst/>
                  </a:prstGeom>
                </pic:spPr>
              </pic:pic>
            </a:graphicData>
          </a:graphic>
          <wp14:sizeRelH relativeFrom="page">
            <wp14:pctWidth>0</wp14:pctWidth>
          </wp14:sizeRelH>
          <wp14:sizeRelV relativeFrom="page">
            <wp14:pctHeight>0</wp14:pctHeight>
          </wp14:sizeRelV>
        </wp:anchor>
      </w:drawing>
    </w:r>
    <w:r w:rsidR="00BA0EC9">
      <w:rPr>
        <w:noProof/>
        <w:color w:val="4472C4" w:themeColor="accent1"/>
        <w:lang w:val="en-GB"/>
      </w:rPr>
      <w:drawing>
        <wp:inline distT="0" distB="0" distL="0" distR="0" wp14:anchorId="22FE21B6" wp14:editId="10908BB6">
          <wp:extent cx="1152144" cy="320040"/>
          <wp:effectExtent l="0" t="0" r="0" b="3810"/>
          <wp:docPr id="1473866828" name="Picture 1"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66828" name="Picture 1" descr="A black and blue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152144" cy="320040"/>
                  </a:xfrm>
                  <a:prstGeom prst="rect">
                    <a:avLst/>
                  </a:prstGeom>
                </pic:spPr>
              </pic:pic>
            </a:graphicData>
          </a:graphic>
        </wp:inline>
      </w:drawing>
    </w:r>
    <w:r w:rsidR="001B0DD0">
      <w:rPr>
        <w:noProof/>
        <w:color w:val="4472C4" w:themeColor="accent1"/>
        <w:lang w:val="en-GB"/>
      </w:rPr>
      <w:tab/>
    </w:r>
    <w:r w:rsidR="001B0DD0">
      <w:rPr>
        <w:noProof/>
        <w:color w:val="4472C4" w:themeColor="accent1"/>
        <w:lang w:val="en-GB"/>
      </w:rPr>
      <w:tab/>
    </w:r>
    <w:r w:rsidR="00521BF6" w:rsidRPr="004C502E">
      <w:rPr>
        <w:noProof/>
        <w:color w:val="4472C4" w:themeColor="accent1"/>
        <w:lang w:val="en-GB"/>
      </w:rPr>
      <w:t xml:space="preserve"> </w:t>
    </w:r>
    <w:r w:rsidR="001B0DD0">
      <w:rPr>
        <w:noProof/>
        <w:color w:val="4472C4" w:themeColor="accent1"/>
        <w:lang w:val="en-GB"/>
      </w:rPr>
      <w:tab/>
    </w:r>
    <w:r w:rsidR="001B0DD0">
      <w:rPr>
        <w:noProof/>
        <w:color w:val="4472C4" w:themeColor="accent1"/>
        <w:lang w:val="en-GB"/>
      </w:rPr>
      <w:tab/>
    </w:r>
    <w:r w:rsidR="00727F7F">
      <w:rPr>
        <w:noProof/>
        <w:color w:val="4472C4" w:themeColor="accent1"/>
        <w:lang w:val="en-GB"/>
      </w:rPr>
      <w:tab/>
    </w:r>
    <w:r w:rsidR="00DA14DA">
      <w:rPr>
        <w:noProof/>
        <w:color w:val="4472C4" w:themeColor="accent1"/>
        <w:lang w:val="en-GB"/>
      </w:rPr>
      <w:tab/>
    </w:r>
  </w:p>
  <w:p w14:paraId="7ECA603A" w14:textId="77777777" w:rsidR="00727F7F" w:rsidRPr="00727F7F" w:rsidRDefault="00727F7F" w:rsidP="001B0DD0">
    <w:pPr>
      <w:pStyle w:val="Header"/>
      <w:tabs>
        <w:tab w:val="center" w:pos="5103"/>
        <w:tab w:val="right" w:pos="10206"/>
      </w:tabs>
      <w:rPr>
        <w:smallCaps/>
        <w:color w:val="4472C4" w:themeColor="accent1"/>
        <w:sz w:val="30"/>
        <w:szCs w:val="30"/>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90"/>
    <w:rsid w:val="00030390"/>
    <w:rsid w:val="000635BC"/>
    <w:rsid w:val="00096814"/>
    <w:rsid w:val="001405CB"/>
    <w:rsid w:val="00142B13"/>
    <w:rsid w:val="00157583"/>
    <w:rsid w:val="001612AA"/>
    <w:rsid w:val="00181F00"/>
    <w:rsid w:val="0018652F"/>
    <w:rsid w:val="00187EB7"/>
    <w:rsid w:val="001B0DD0"/>
    <w:rsid w:val="001D38FB"/>
    <w:rsid w:val="001D5F4A"/>
    <w:rsid w:val="001E3050"/>
    <w:rsid w:val="001E5B41"/>
    <w:rsid w:val="001F4163"/>
    <w:rsid w:val="00203D34"/>
    <w:rsid w:val="00213BEA"/>
    <w:rsid w:val="00215D95"/>
    <w:rsid w:val="00255C4A"/>
    <w:rsid w:val="00271D8C"/>
    <w:rsid w:val="00284C4A"/>
    <w:rsid w:val="00291127"/>
    <w:rsid w:val="002A7372"/>
    <w:rsid w:val="002C1E3B"/>
    <w:rsid w:val="003026E8"/>
    <w:rsid w:val="00316C7D"/>
    <w:rsid w:val="00380F80"/>
    <w:rsid w:val="00390857"/>
    <w:rsid w:val="00397680"/>
    <w:rsid w:val="003C75F4"/>
    <w:rsid w:val="003E489D"/>
    <w:rsid w:val="003F2801"/>
    <w:rsid w:val="00407B34"/>
    <w:rsid w:val="0041580B"/>
    <w:rsid w:val="00432990"/>
    <w:rsid w:val="004968B0"/>
    <w:rsid w:val="004B562B"/>
    <w:rsid w:val="004F723B"/>
    <w:rsid w:val="00521BF6"/>
    <w:rsid w:val="00591EAC"/>
    <w:rsid w:val="005B0E5E"/>
    <w:rsid w:val="005D41B9"/>
    <w:rsid w:val="005E16B6"/>
    <w:rsid w:val="00665FD7"/>
    <w:rsid w:val="006A7ECC"/>
    <w:rsid w:val="006F6B1D"/>
    <w:rsid w:val="00706655"/>
    <w:rsid w:val="00727F7F"/>
    <w:rsid w:val="007319A1"/>
    <w:rsid w:val="0075130C"/>
    <w:rsid w:val="00794AF1"/>
    <w:rsid w:val="00795956"/>
    <w:rsid w:val="007972EB"/>
    <w:rsid w:val="007A24F4"/>
    <w:rsid w:val="007D25BB"/>
    <w:rsid w:val="007D2606"/>
    <w:rsid w:val="007E79F0"/>
    <w:rsid w:val="007F7198"/>
    <w:rsid w:val="00836A08"/>
    <w:rsid w:val="00864CDD"/>
    <w:rsid w:val="008651E3"/>
    <w:rsid w:val="0087553A"/>
    <w:rsid w:val="008D3697"/>
    <w:rsid w:val="00901F6E"/>
    <w:rsid w:val="00942E51"/>
    <w:rsid w:val="009545A7"/>
    <w:rsid w:val="009656D8"/>
    <w:rsid w:val="009805B9"/>
    <w:rsid w:val="009901BC"/>
    <w:rsid w:val="009A36F0"/>
    <w:rsid w:val="009A44D3"/>
    <w:rsid w:val="009A5BA7"/>
    <w:rsid w:val="009C07EA"/>
    <w:rsid w:val="009D673E"/>
    <w:rsid w:val="009E23E1"/>
    <w:rsid w:val="00A0139C"/>
    <w:rsid w:val="00A43045"/>
    <w:rsid w:val="00A6186F"/>
    <w:rsid w:val="00A65CA6"/>
    <w:rsid w:val="00A75A2B"/>
    <w:rsid w:val="00A77E84"/>
    <w:rsid w:val="00A96EEF"/>
    <w:rsid w:val="00AB775F"/>
    <w:rsid w:val="00AE6307"/>
    <w:rsid w:val="00AE7149"/>
    <w:rsid w:val="00B1395A"/>
    <w:rsid w:val="00B20C6E"/>
    <w:rsid w:val="00B31547"/>
    <w:rsid w:val="00B368A1"/>
    <w:rsid w:val="00B86DB5"/>
    <w:rsid w:val="00BA0EC9"/>
    <w:rsid w:val="00BA0F98"/>
    <w:rsid w:val="00BA202F"/>
    <w:rsid w:val="00C1675D"/>
    <w:rsid w:val="00C17B72"/>
    <w:rsid w:val="00C93BFC"/>
    <w:rsid w:val="00CB20A0"/>
    <w:rsid w:val="00CC0F2C"/>
    <w:rsid w:val="00CC2B30"/>
    <w:rsid w:val="00CE2B99"/>
    <w:rsid w:val="00CF37F8"/>
    <w:rsid w:val="00D41790"/>
    <w:rsid w:val="00D77E4B"/>
    <w:rsid w:val="00D90C4B"/>
    <w:rsid w:val="00DA14DA"/>
    <w:rsid w:val="00DB6A66"/>
    <w:rsid w:val="00DC1FFB"/>
    <w:rsid w:val="00DC2D40"/>
    <w:rsid w:val="00DF5571"/>
    <w:rsid w:val="00E30698"/>
    <w:rsid w:val="00E34AF7"/>
    <w:rsid w:val="00E54430"/>
    <w:rsid w:val="00E70CF8"/>
    <w:rsid w:val="00E77C55"/>
    <w:rsid w:val="00EA12C3"/>
    <w:rsid w:val="00EC2C31"/>
    <w:rsid w:val="00EF26ED"/>
    <w:rsid w:val="00EF7F40"/>
    <w:rsid w:val="00F00D0E"/>
    <w:rsid w:val="00F14BCD"/>
    <w:rsid w:val="00F159E1"/>
    <w:rsid w:val="00F30C41"/>
    <w:rsid w:val="00F37859"/>
    <w:rsid w:val="00FC2858"/>
    <w:rsid w:val="00FC5E5B"/>
    <w:rsid w:val="00FD72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F165A"/>
  <w15:chartTrackingRefBased/>
  <w15:docId w15:val="{6601B050-8C56-4B33-A611-F86DACD5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0E"/>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A1"/>
    <w:pPr>
      <w:tabs>
        <w:tab w:val="center" w:pos="4536"/>
        <w:tab w:val="right" w:pos="9072"/>
      </w:tabs>
    </w:pPr>
  </w:style>
  <w:style w:type="character" w:customStyle="1" w:styleId="HeaderChar">
    <w:name w:val="Header Char"/>
    <w:basedOn w:val="DefaultParagraphFont"/>
    <w:link w:val="Header"/>
    <w:uiPriority w:val="99"/>
    <w:rsid w:val="00B368A1"/>
  </w:style>
  <w:style w:type="paragraph" w:styleId="Footer">
    <w:name w:val="footer"/>
    <w:basedOn w:val="Normal"/>
    <w:link w:val="FooterChar"/>
    <w:uiPriority w:val="99"/>
    <w:unhideWhenUsed/>
    <w:rsid w:val="00B368A1"/>
    <w:pPr>
      <w:tabs>
        <w:tab w:val="center" w:pos="4536"/>
        <w:tab w:val="right" w:pos="9072"/>
      </w:tabs>
    </w:pPr>
  </w:style>
  <w:style w:type="character" w:customStyle="1" w:styleId="FooterChar">
    <w:name w:val="Footer Char"/>
    <w:basedOn w:val="DefaultParagraphFont"/>
    <w:link w:val="Footer"/>
    <w:uiPriority w:val="99"/>
    <w:rsid w:val="00B368A1"/>
  </w:style>
  <w:style w:type="paragraph" w:styleId="NormalWeb">
    <w:name w:val="Normal (Web)"/>
    <w:basedOn w:val="Normal"/>
    <w:uiPriority w:val="99"/>
    <w:semiHidden/>
    <w:unhideWhenUsed/>
    <w:rsid w:val="00EF26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F26ED"/>
    <w:rPr>
      <w:color w:val="0000FF"/>
      <w:u w:val="single"/>
    </w:rPr>
  </w:style>
  <w:style w:type="character" w:styleId="UnresolvedMention">
    <w:name w:val="Unresolved Mention"/>
    <w:basedOn w:val="DefaultParagraphFont"/>
    <w:uiPriority w:val="99"/>
    <w:semiHidden/>
    <w:unhideWhenUsed/>
    <w:rsid w:val="00EF26ED"/>
    <w:rPr>
      <w:color w:val="605E5C"/>
      <w:shd w:val="clear" w:color="auto" w:fill="E1DFDD"/>
    </w:rPr>
  </w:style>
  <w:style w:type="paragraph" w:styleId="Revision">
    <w:name w:val="Revision"/>
    <w:hidden/>
    <w:uiPriority w:val="99"/>
    <w:semiHidden/>
    <w:rsid w:val="00AE6307"/>
    <w:rPr>
      <w:lang w:val="en-US"/>
    </w:rPr>
  </w:style>
  <w:style w:type="character" w:styleId="FollowedHyperlink">
    <w:name w:val="FollowedHyperlink"/>
    <w:basedOn w:val="DefaultParagraphFont"/>
    <w:uiPriority w:val="99"/>
    <w:semiHidden/>
    <w:unhideWhenUsed/>
    <w:rsid w:val="00096814"/>
    <w:rPr>
      <w:color w:val="954F72" w:themeColor="followedHyperlink"/>
      <w:u w:val="single"/>
    </w:rPr>
  </w:style>
  <w:style w:type="paragraph" w:customStyle="1" w:styleId="bodytext">
    <w:name w:val="bodytext"/>
    <w:basedOn w:val="Normal"/>
    <w:rsid w:val="00836A08"/>
    <w:pPr>
      <w:spacing w:after="150"/>
    </w:pPr>
    <w:rPr>
      <w:rFonts w:ascii="Chronicle Display A" w:eastAsia="Times New Roman" w:hAnsi="Chronicle Display A" w:cs="Times New Roman"/>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492972">
      <w:bodyDiv w:val="1"/>
      <w:marLeft w:val="0"/>
      <w:marRight w:val="0"/>
      <w:marTop w:val="0"/>
      <w:marBottom w:val="0"/>
      <w:divBdr>
        <w:top w:val="none" w:sz="0" w:space="0" w:color="auto"/>
        <w:left w:val="none" w:sz="0" w:space="0" w:color="auto"/>
        <w:bottom w:val="none" w:sz="0" w:space="0" w:color="auto"/>
        <w:right w:val="none" w:sz="0" w:space="0" w:color="auto"/>
      </w:divBdr>
      <w:divsChild>
        <w:div w:id="1400009411">
          <w:marLeft w:val="0"/>
          <w:marRight w:val="0"/>
          <w:marTop w:val="0"/>
          <w:marBottom w:val="0"/>
          <w:divBdr>
            <w:top w:val="none" w:sz="0" w:space="0" w:color="auto"/>
            <w:left w:val="none" w:sz="0" w:space="0" w:color="auto"/>
            <w:bottom w:val="none" w:sz="0" w:space="0" w:color="auto"/>
            <w:right w:val="none" w:sz="0" w:space="0" w:color="auto"/>
          </w:divBdr>
          <w:divsChild>
            <w:div w:id="1886672594">
              <w:marLeft w:val="0"/>
              <w:marRight w:val="0"/>
              <w:marTop w:val="0"/>
              <w:marBottom w:val="0"/>
              <w:divBdr>
                <w:top w:val="none" w:sz="0" w:space="0" w:color="auto"/>
                <w:left w:val="none" w:sz="0" w:space="0" w:color="auto"/>
                <w:bottom w:val="none" w:sz="0" w:space="0" w:color="auto"/>
                <w:right w:val="none" w:sz="0" w:space="0" w:color="auto"/>
              </w:divBdr>
              <w:divsChild>
                <w:div w:id="573399593">
                  <w:marLeft w:val="0"/>
                  <w:marRight w:val="0"/>
                  <w:marTop w:val="0"/>
                  <w:marBottom w:val="0"/>
                  <w:divBdr>
                    <w:top w:val="none" w:sz="0" w:space="0" w:color="auto"/>
                    <w:left w:val="none" w:sz="0" w:space="0" w:color="auto"/>
                    <w:bottom w:val="none" w:sz="0" w:space="0" w:color="auto"/>
                    <w:right w:val="none" w:sz="0" w:space="0" w:color="auto"/>
                  </w:divBdr>
                  <w:divsChild>
                    <w:div w:id="17440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2252">
      <w:bodyDiv w:val="1"/>
      <w:marLeft w:val="0"/>
      <w:marRight w:val="0"/>
      <w:marTop w:val="0"/>
      <w:marBottom w:val="0"/>
      <w:divBdr>
        <w:top w:val="none" w:sz="0" w:space="0" w:color="auto"/>
        <w:left w:val="none" w:sz="0" w:space="0" w:color="auto"/>
        <w:bottom w:val="none" w:sz="0" w:space="0" w:color="auto"/>
        <w:right w:val="none" w:sz="0" w:space="0" w:color="auto"/>
      </w:divBdr>
    </w:div>
    <w:div w:id="1466779733">
      <w:bodyDiv w:val="1"/>
      <w:marLeft w:val="0"/>
      <w:marRight w:val="0"/>
      <w:marTop w:val="0"/>
      <w:marBottom w:val="0"/>
      <w:divBdr>
        <w:top w:val="none" w:sz="0" w:space="0" w:color="auto"/>
        <w:left w:val="none" w:sz="0" w:space="0" w:color="auto"/>
        <w:bottom w:val="none" w:sz="0" w:space="0" w:color="auto"/>
        <w:right w:val="none" w:sz="0" w:space="0" w:color="auto"/>
      </w:divBdr>
      <w:divsChild>
        <w:div w:id="251819172">
          <w:marLeft w:val="0"/>
          <w:marRight w:val="0"/>
          <w:marTop w:val="0"/>
          <w:marBottom w:val="0"/>
          <w:divBdr>
            <w:top w:val="none" w:sz="0" w:space="0" w:color="auto"/>
            <w:left w:val="none" w:sz="0" w:space="0" w:color="auto"/>
            <w:bottom w:val="none" w:sz="0" w:space="0" w:color="auto"/>
            <w:right w:val="none" w:sz="0" w:space="0" w:color="auto"/>
          </w:divBdr>
          <w:divsChild>
            <w:div w:id="1619949373">
              <w:marLeft w:val="0"/>
              <w:marRight w:val="0"/>
              <w:marTop w:val="0"/>
              <w:marBottom w:val="0"/>
              <w:divBdr>
                <w:top w:val="none" w:sz="0" w:space="0" w:color="auto"/>
                <w:left w:val="none" w:sz="0" w:space="0" w:color="auto"/>
                <w:bottom w:val="none" w:sz="0" w:space="0" w:color="auto"/>
                <w:right w:val="none" w:sz="0" w:space="0" w:color="auto"/>
              </w:divBdr>
              <w:divsChild>
                <w:div w:id="2066180823">
                  <w:marLeft w:val="0"/>
                  <w:marRight w:val="0"/>
                  <w:marTop w:val="0"/>
                  <w:marBottom w:val="0"/>
                  <w:divBdr>
                    <w:top w:val="none" w:sz="0" w:space="0" w:color="auto"/>
                    <w:left w:val="none" w:sz="0" w:space="0" w:color="auto"/>
                    <w:bottom w:val="none" w:sz="0" w:space="0" w:color="auto"/>
                    <w:right w:val="none" w:sz="0" w:space="0" w:color="auto"/>
                  </w:divBdr>
                  <w:divsChild>
                    <w:div w:id="113600462">
                      <w:marLeft w:val="0"/>
                      <w:marRight w:val="0"/>
                      <w:marTop w:val="0"/>
                      <w:marBottom w:val="0"/>
                      <w:divBdr>
                        <w:top w:val="none" w:sz="0" w:space="0" w:color="auto"/>
                        <w:left w:val="none" w:sz="0" w:space="0" w:color="auto"/>
                        <w:bottom w:val="none" w:sz="0" w:space="0" w:color="auto"/>
                        <w:right w:val="none" w:sz="0" w:space="0" w:color="auto"/>
                      </w:divBdr>
                      <w:divsChild>
                        <w:div w:id="509100524">
                          <w:marLeft w:val="0"/>
                          <w:marRight w:val="0"/>
                          <w:marTop w:val="0"/>
                          <w:marBottom w:val="0"/>
                          <w:divBdr>
                            <w:top w:val="none" w:sz="0" w:space="0" w:color="auto"/>
                            <w:left w:val="none" w:sz="0" w:space="0" w:color="auto"/>
                            <w:bottom w:val="none" w:sz="0" w:space="0" w:color="auto"/>
                            <w:right w:val="none" w:sz="0" w:space="0" w:color="auto"/>
                          </w:divBdr>
                          <w:divsChild>
                            <w:div w:id="13709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672469">
      <w:bodyDiv w:val="1"/>
      <w:marLeft w:val="0"/>
      <w:marRight w:val="0"/>
      <w:marTop w:val="0"/>
      <w:marBottom w:val="0"/>
      <w:divBdr>
        <w:top w:val="none" w:sz="0" w:space="0" w:color="auto"/>
        <w:left w:val="none" w:sz="0" w:space="0" w:color="auto"/>
        <w:bottom w:val="none" w:sz="0" w:space="0" w:color="auto"/>
        <w:right w:val="none" w:sz="0" w:space="0" w:color="auto"/>
      </w:divBdr>
    </w:div>
    <w:div w:id="1917128382">
      <w:bodyDiv w:val="1"/>
      <w:marLeft w:val="0"/>
      <w:marRight w:val="0"/>
      <w:marTop w:val="0"/>
      <w:marBottom w:val="0"/>
      <w:divBdr>
        <w:top w:val="none" w:sz="0" w:space="0" w:color="auto"/>
        <w:left w:val="none" w:sz="0" w:space="0" w:color="auto"/>
        <w:bottom w:val="none" w:sz="0" w:space="0" w:color="auto"/>
        <w:right w:val="none" w:sz="0" w:space="0" w:color="auto"/>
      </w:divBdr>
      <w:divsChild>
        <w:div w:id="1961692187">
          <w:marLeft w:val="0"/>
          <w:marRight w:val="0"/>
          <w:marTop w:val="0"/>
          <w:marBottom w:val="0"/>
          <w:divBdr>
            <w:top w:val="none" w:sz="0" w:space="0" w:color="auto"/>
            <w:left w:val="none" w:sz="0" w:space="0" w:color="auto"/>
            <w:bottom w:val="none" w:sz="0" w:space="0" w:color="auto"/>
            <w:right w:val="none" w:sz="0" w:space="0" w:color="auto"/>
          </w:divBdr>
          <w:divsChild>
            <w:div w:id="1391150968">
              <w:marLeft w:val="0"/>
              <w:marRight w:val="0"/>
              <w:marTop w:val="0"/>
              <w:marBottom w:val="0"/>
              <w:divBdr>
                <w:top w:val="none" w:sz="0" w:space="0" w:color="auto"/>
                <w:left w:val="none" w:sz="0" w:space="0" w:color="auto"/>
                <w:bottom w:val="none" w:sz="0" w:space="0" w:color="auto"/>
                <w:right w:val="none" w:sz="0" w:space="0" w:color="auto"/>
              </w:divBdr>
              <w:divsChild>
                <w:div w:id="1260412203">
                  <w:marLeft w:val="0"/>
                  <w:marRight w:val="0"/>
                  <w:marTop w:val="0"/>
                  <w:marBottom w:val="0"/>
                  <w:divBdr>
                    <w:top w:val="none" w:sz="0" w:space="0" w:color="auto"/>
                    <w:left w:val="none" w:sz="0" w:space="0" w:color="auto"/>
                    <w:bottom w:val="none" w:sz="0" w:space="0" w:color="auto"/>
                    <w:right w:val="none" w:sz="0" w:space="0" w:color="auto"/>
                  </w:divBdr>
                  <w:divsChild>
                    <w:div w:id="511141510">
                      <w:marLeft w:val="0"/>
                      <w:marRight w:val="0"/>
                      <w:marTop w:val="0"/>
                      <w:marBottom w:val="0"/>
                      <w:divBdr>
                        <w:top w:val="none" w:sz="0" w:space="0" w:color="auto"/>
                        <w:left w:val="none" w:sz="0" w:space="0" w:color="auto"/>
                        <w:bottom w:val="none" w:sz="0" w:space="0" w:color="auto"/>
                        <w:right w:val="none" w:sz="0" w:space="0" w:color="auto"/>
                      </w:divBdr>
                      <w:divsChild>
                        <w:div w:id="1942643736">
                          <w:marLeft w:val="0"/>
                          <w:marRight w:val="0"/>
                          <w:marTop w:val="0"/>
                          <w:marBottom w:val="0"/>
                          <w:divBdr>
                            <w:top w:val="none" w:sz="0" w:space="0" w:color="auto"/>
                            <w:left w:val="none" w:sz="0" w:space="0" w:color="auto"/>
                            <w:bottom w:val="none" w:sz="0" w:space="0" w:color="auto"/>
                            <w:right w:val="none" w:sz="0" w:space="0" w:color="auto"/>
                          </w:divBdr>
                          <w:divsChild>
                            <w:div w:id="8538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novastone-ca.com/docs/NCA-Privacy-Policy.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29D6DE7F49CA439B652B5F87F75800" ma:contentTypeVersion="12" ma:contentTypeDescription="Ein neues Dokument erstellen." ma:contentTypeScope="" ma:versionID="02d54648e067c15f0322c5a6277c1a22">
  <xsd:schema xmlns:xsd="http://www.w3.org/2001/XMLSchema" xmlns:xs="http://www.w3.org/2001/XMLSchema" xmlns:p="http://schemas.microsoft.com/office/2006/metadata/properties" xmlns:ns2="c123803a-f715-40eb-814b-f5772fdf9302" targetNamespace="http://schemas.microsoft.com/office/2006/metadata/properties" ma:root="true" ma:fieldsID="da367fef5beab009ce6b982a85b23026" ns2:_="">
    <xsd:import namespace="c123803a-f715-40eb-814b-f5772fdf9302"/>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3803a-f715-40eb-814b-f5772fdf9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4adb1816-0be1-4438-93ca-8a975512bbb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c123803a-f715-40eb-814b-f5772fdf9302" xsi:nil="true"/>
    <lcf76f155ced4ddcb4097134ff3c332f xmlns="c123803a-f715-40eb-814b-f5772fdf93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CAE2B4-C2F5-4446-8D78-14C27601764C}">
  <ds:schemaRefs>
    <ds:schemaRef ds:uri="http://schemas.openxmlformats.org/officeDocument/2006/bibliography"/>
  </ds:schemaRefs>
</ds:datastoreItem>
</file>

<file path=customXml/itemProps2.xml><?xml version="1.0" encoding="utf-8"?>
<ds:datastoreItem xmlns:ds="http://schemas.openxmlformats.org/officeDocument/2006/customXml" ds:itemID="{7B5386FE-50B8-4BA6-B3C3-471A5988F726}">
  <ds:schemaRefs>
    <ds:schemaRef ds:uri="http://schemas.microsoft.com/sharepoint/v3/contenttype/forms"/>
  </ds:schemaRefs>
</ds:datastoreItem>
</file>

<file path=customXml/itemProps3.xml><?xml version="1.0" encoding="utf-8"?>
<ds:datastoreItem xmlns:ds="http://schemas.openxmlformats.org/officeDocument/2006/customXml" ds:itemID="{8215BFA8-C61F-4B80-94BB-27B53330B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3803a-f715-40eb-814b-f5772fdf9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5E51AD-5DA1-4B56-B491-47EE630EA4BB}">
  <ds:schemaRefs>
    <ds:schemaRef ds:uri="http://schemas.microsoft.com/office/2006/metadata/properties"/>
    <ds:schemaRef ds:uri="http://schemas.microsoft.com/office/infopath/2007/PartnerControls"/>
    <ds:schemaRef ds:uri="c123803a-f715-40eb-814b-f5772fdf930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299</Words>
  <Characters>1708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Michaeli</dc:creator>
  <cp:keywords/>
  <dc:description/>
  <cp:lastModifiedBy>Lisa Michaeli</cp:lastModifiedBy>
  <cp:revision>4</cp:revision>
  <cp:lastPrinted>2020-12-10T20:37:00Z</cp:lastPrinted>
  <dcterms:created xsi:type="dcterms:W3CDTF">2024-10-29T09:12:00Z</dcterms:created>
  <dcterms:modified xsi:type="dcterms:W3CDTF">2024-10-29T09:13:00Z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137000</vt:r8>
  </property>
  <property fmtid="{D5CDD505-2E9C-101B-9397-08002B2CF9AE}" pid="3" name="xd_Signature">
    <vt:bool>false</vt:bool>
  </property>
  <property fmtid="{D5CDD505-2E9C-101B-9397-08002B2CF9AE}" pid="4" name="xd_ProgID">
    <vt:lpwstr/>
  </property>
  <property fmtid="{D5CDD505-2E9C-101B-9397-08002B2CF9AE}" pid="5" name="_ExtendedDescription">
    <vt:lpwstr/>
  </property>
  <property fmtid="{D5CDD505-2E9C-101B-9397-08002B2CF9AE}" pid="6" name="ComplianceAssetId">
    <vt:lpwstr/>
  </property>
  <property fmtid="{D5CDD505-2E9C-101B-9397-08002B2CF9AE}" pid="7" name="TemplateUrl">
    <vt:lpwstr/>
  </property>
  <property fmtid="{D5CDD505-2E9C-101B-9397-08002B2CF9AE}" pid="8" name="TriggerFlowInfo">
    <vt:lpwstr/>
  </property>
  <property fmtid="{D5CDD505-2E9C-101B-9397-08002B2CF9AE}" pid="9" name="MediaServiceImageTags">
    <vt:lpwstr/>
  </property>
  <property fmtid="{D5CDD505-2E9C-101B-9397-08002B2CF9AE}" pid="10" name="ContentTypeId">
    <vt:lpwstr>0x0101002029D6DE7F49CA439B652B5F87F75800</vt:lpwstr>
  </property>
</Properties>
</file>