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C0B4B" w14:textId="05BC7C51" w:rsidR="00C4127F" w:rsidRPr="00B5603B" w:rsidRDefault="00C4127F" w:rsidP="7EE90768">
      <w:pPr>
        <w:widowControl w:val="0"/>
        <w:autoSpaceDE w:val="0"/>
        <w:autoSpaceDN w:val="0"/>
        <w:adjustRightInd w:val="0"/>
        <w:spacing w:after="240" w:line="280" w:lineRule="atLeast"/>
        <w:rPr>
          <w:rFonts w:asciiTheme="majorHAnsi" w:hAnsiTheme="majorHAnsi" w:cs="Times"/>
        </w:rPr>
      </w:pPr>
      <w:r w:rsidRPr="00B5603B">
        <w:rPr>
          <w:rFonts w:asciiTheme="majorHAnsi" w:hAnsiTheme="majorHAnsi"/>
          <w:noProof/>
        </w:rPr>
        <w:drawing>
          <wp:inline distT="0" distB="0" distL="0" distR="0" wp14:anchorId="0F63CD52" wp14:editId="52FA9041">
            <wp:extent cx="1663700" cy="647700"/>
            <wp:effectExtent l="0" t="0" r="12700" b="12700"/>
            <wp:docPr id="2129201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663700" cy="647700"/>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5D0C940" wp14:editId="1B0D5484">
            <wp:extent cx="5486400" cy="84405"/>
            <wp:effectExtent l="0" t="0" r="0" b="0"/>
            <wp:docPr id="473432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86400" cy="84405"/>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1CDD16D" wp14:editId="1821FBEB">
            <wp:extent cx="5486400" cy="33318"/>
            <wp:effectExtent l="0" t="0" r="0" b="0"/>
            <wp:docPr id="6696705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33318"/>
                    </a:xfrm>
                    <a:prstGeom prst="rect">
                      <a:avLst/>
                    </a:prstGeom>
                  </pic:spPr>
                </pic:pic>
              </a:graphicData>
            </a:graphic>
          </wp:inline>
        </w:drawing>
      </w:r>
    </w:p>
    <w:p w14:paraId="11B53FDE" w14:textId="0CB8101A" w:rsidR="00C4127F" w:rsidRPr="00B5603B" w:rsidRDefault="004E0172" w:rsidP="7EE90768">
      <w:pPr>
        <w:widowControl w:val="0"/>
        <w:autoSpaceDE w:val="0"/>
        <w:autoSpaceDN w:val="0"/>
        <w:adjustRightInd w:val="0"/>
        <w:spacing w:after="240" w:line="360" w:lineRule="atLeast"/>
        <w:rPr>
          <w:rFonts w:asciiTheme="majorHAnsi" w:hAnsiTheme="majorHAnsi" w:cs="Times"/>
        </w:rPr>
      </w:pPr>
      <w:r>
        <w:rPr>
          <w:rFonts w:asciiTheme="majorHAnsi" w:hAnsiTheme="majorHAnsi" w:cs="Calibri"/>
          <w:b/>
          <w:bCs/>
        </w:rPr>
        <w:t>WEEK 3</w:t>
      </w:r>
      <w:r w:rsidR="7EE90768" w:rsidRPr="00B5603B">
        <w:rPr>
          <w:rFonts w:asciiTheme="majorHAnsi" w:hAnsiTheme="majorHAnsi" w:cs="Calibri"/>
          <w:b/>
          <w:bCs/>
        </w:rPr>
        <w:t xml:space="preserve"> HOMEWORK </w:t>
      </w:r>
      <w:r w:rsidR="005E1580" w:rsidRPr="00B5603B">
        <w:rPr>
          <w:rFonts w:asciiTheme="majorHAnsi" w:hAnsiTheme="majorHAnsi" w:cs="Calibri"/>
          <w:b/>
          <w:bCs/>
        </w:rPr>
        <w:t>– SAMPLE SOLUTIONS</w:t>
      </w:r>
    </w:p>
    <w:p w14:paraId="269AFB63" w14:textId="77777777" w:rsidR="00CB6C93" w:rsidRDefault="00CB6C93" w:rsidP="00C4127F">
      <w:pPr>
        <w:widowControl w:val="0"/>
        <w:autoSpaceDE w:val="0"/>
        <w:autoSpaceDN w:val="0"/>
        <w:adjustRightInd w:val="0"/>
        <w:spacing w:after="240" w:line="360" w:lineRule="atLeast"/>
        <w:rPr>
          <w:rFonts w:asciiTheme="majorHAnsi" w:hAnsiTheme="majorHAnsi" w:cs="Calibri"/>
          <w:b/>
          <w:bCs/>
        </w:rPr>
      </w:pPr>
    </w:p>
    <w:p w14:paraId="22AABC57" w14:textId="4FA74CE9" w:rsidR="00CB6C93" w:rsidRPr="00CB6C93" w:rsidRDefault="00CB6C93" w:rsidP="00C4127F">
      <w:pPr>
        <w:widowControl w:val="0"/>
        <w:autoSpaceDE w:val="0"/>
        <w:autoSpaceDN w:val="0"/>
        <w:adjustRightInd w:val="0"/>
        <w:spacing w:after="240" w:line="360" w:lineRule="atLeast"/>
        <w:rPr>
          <w:rFonts w:asciiTheme="majorHAnsi" w:hAnsiTheme="majorHAnsi" w:cs="Calibri"/>
          <w:b/>
          <w:bCs/>
          <w:i/>
          <w:color w:val="FF0000"/>
          <w:sz w:val="36"/>
          <w:u w:val="single"/>
        </w:rPr>
      </w:pPr>
      <w:r w:rsidRPr="00CB6C93">
        <w:rPr>
          <w:rFonts w:asciiTheme="majorHAnsi" w:hAnsiTheme="majorHAnsi" w:cs="Calibri"/>
          <w:b/>
          <w:bCs/>
          <w:i/>
          <w:color w:val="FF0000"/>
          <w:sz w:val="36"/>
          <w:u w:val="single"/>
        </w:rPr>
        <w:t>IMPORTANT NOTE</w:t>
      </w:r>
    </w:p>
    <w:p w14:paraId="0B081200" w14:textId="5AB36EB2" w:rsidR="00CB6C93" w:rsidRDefault="00CB6C93" w:rsidP="00C4127F">
      <w:pPr>
        <w:widowControl w:val="0"/>
        <w:autoSpaceDE w:val="0"/>
        <w:autoSpaceDN w:val="0"/>
        <w:adjustRightInd w:val="0"/>
        <w:spacing w:after="240" w:line="360" w:lineRule="atLeast"/>
        <w:rPr>
          <w:rFonts w:asciiTheme="majorHAnsi" w:hAnsiTheme="majorHAnsi" w:cs="Calibri"/>
          <w:bCs/>
          <w:color w:val="FF0000"/>
        </w:rPr>
      </w:pPr>
      <w:r w:rsidRPr="00CB6C93">
        <w:rPr>
          <w:rFonts w:asciiTheme="majorHAnsi" w:hAnsiTheme="majorHAnsi" w:cs="Calibri"/>
          <w:bCs/>
          <w:color w:val="FF0000"/>
        </w:rPr>
        <w:t xml:space="preserve">These homework solutions show multiple approaches and some optional extensions for most of the questions in the assignment.  You </w:t>
      </w:r>
      <w:r w:rsidRPr="00CB6C93">
        <w:rPr>
          <w:rFonts w:asciiTheme="majorHAnsi" w:hAnsiTheme="majorHAnsi" w:cs="Calibri"/>
          <w:bCs/>
          <w:color w:val="FF0000"/>
          <w:u w:val="single"/>
        </w:rPr>
        <w:t>don’t</w:t>
      </w:r>
      <w:r w:rsidRPr="00CB6C93">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w:t>
      </w:r>
      <w:r>
        <w:rPr>
          <w:rFonts w:asciiTheme="majorHAnsi" w:hAnsiTheme="majorHAnsi" w:cs="Calibri"/>
          <w:bCs/>
          <w:color w:val="FF0000"/>
        </w:rPr>
        <w:t xml:space="preserve"> as much as possible!</w:t>
      </w:r>
    </w:p>
    <w:p w14:paraId="3B200938" w14:textId="77777777" w:rsidR="00884E01" w:rsidRPr="004E0172" w:rsidRDefault="00884E0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27D8C65E" w14:textId="77777777" w:rsidR="004E0172" w:rsidRPr="004E0172" w:rsidRDefault="004E0172" w:rsidP="004E0172">
      <w:pPr>
        <w:rPr>
          <w:rFonts w:asciiTheme="majorHAnsi" w:hAnsiTheme="majorHAnsi"/>
          <w:b/>
          <w:sz w:val="22"/>
          <w:szCs w:val="22"/>
        </w:rPr>
      </w:pPr>
      <w:r w:rsidRPr="004E0172">
        <w:rPr>
          <w:rFonts w:asciiTheme="majorHAnsi" w:hAnsiTheme="majorHAnsi"/>
          <w:b/>
          <w:sz w:val="22"/>
          <w:szCs w:val="22"/>
        </w:rPr>
        <w:t>Question 7.1</w:t>
      </w:r>
    </w:p>
    <w:p w14:paraId="423ED66B" w14:textId="77777777" w:rsidR="004E0172" w:rsidRPr="004E0172" w:rsidRDefault="004E0172" w:rsidP="004E0172">
      <w:pPr>
        <w:pStyle w:val="Heading1"/>
        <w:numPr>
          <w:ilvl w:val="0"/>
          <w:numId w:val="0"/>
        </w:numPr>
        <w:ind w:left="360" w:hanging="360"/>
        <w:rPr>
          <w:rFonts w:asciiTheme="majorHAnsi" w:hAnsiTheme="majorHAnsi"/>
        </w:rPr>
      </w:pPr>
    </w:p>
    <w:p w14:paraId="7FB4B1A4" w14:textId="77777777" w:rsidR="004E0172" w:rsidRPr="004E0172" w:rsidRDefault="004E0172" w:rsidP="004E0172">
      <w:pPr>
        <w:autoSpaceDE w:val="0"/>
        <w:autoSpaceDN w:val="0"/>
        <w:adjustRightInd w:val="0"/>
        <w:rPr>
          <w:rFonts w:asciiTheme="majorHAnsi" w:hAnsiTheme="majorHAnsi" w:cs="LMRoman10-Regular"/>
          <w:i/>
          <w:sz w:val="22"/>
          <w:szCs w:val="22"/>
        </w:rPr>
      </w:pPr>
      <w:r w:rsidRPr="004E0172">
        <w:rPr>
          <w:rFonts w:asciiTheme="majorHAnsi" w:hAnsiTheme="majorHAnsi" w:cs="LMRoman10-Regular"/>
          <w:i/>
          <w:sz w:val="22"/>
          <w:szCs w:val="22"/>
        </w:rPr>
        <w:t xml:space="preserve">Describe a situation or problem from your job, everyday life, current events, etc., for which exponential smoothing would be appropriate. What data would you need? Would you expect the value of </w:t>
      </w:r>
      <w:r w:rsidRPr="004E0172">
        <w:rPr>
          <w:rFonts w:asciiTheme="majorHAnsi" w:hAnsiTheme="majorHAnsi" w:cs="LMRoman10-Regular"/>
          <w:i/>
          <w:sz w:val="22"/>
          <w:szCs w:val="22"/>
        </w:rPr>
        <w:sym w:font="Symbol" w:char="F061"/>
      </w:r>
      <w:r w:rsidRPr="004E0172">
        <w:rPr>
          <w:rFonts w:asciiTheme="majorHAnsi" w:hAnsiTheme="majorHAnsi" w:cs="LMMathItalic10-Regular"/>
          <w:i/>
          <w:iCs/>
          <w:sz w:val="22"/>
          <w:szCs w:val="22"/>
        </w:rPr>
        <w:t xml:space="preserve"> </w:t>
      </w:r>
      <w:r w:rsidRPr="004E0172">
        <w:rPr>
          <w:rFonts w:asciiTheme="majorHAnsi" w:hAnsiTheme="majorHAnsi" w:cs="LMRoman10-Regular"/>
          <w:i/>
          <w:sz w:val="22"/>
          <w:szCs w:val="22"/>
        </w:rPr>
        <w:t>(the first smoothing parameter) to be closer to 0 or 1, and why?</w:t>
      </w:r>
    </w:p>
    <w:p w14:paraId="520FDA90" w14:textId="77777777" w:rsidR="004E0172" w:rsidRPr="004E0172" w:rsidRDefault="004E0172" w:rsidP="004E0172">
      <w:pPr>
        <w:pStyle w:val="Heading1"/>
        <w:numPr>
          <w:ilvl w:val="0"/>
          <w:numId w:val="0"/>
        </w:numPr>
        <w:ind w:left="360" w:hanging="360"/>
        <w:rPr>
          <w:rFonts w:asciiTheme="majorHAnsi" w:hAnsiTheme="majorHAnsi"/>
        </w:rPr>
      </w:pPr>
    </w:p>
    <w:p w14:paraId="45409510" w14:textId="77777777" w:rsidR="004E0172" w:rsidRPr="004E0172" w:rsidRDefault="004E0172" w:rsidP="004E0172">
      <w:pPr>
        <w:rPr>
          <w:rFonts w:asciiTheme="majorHAnsi" w:hAnsiTheme="majorHAnsi"/>
          <w:sz w:val="22"/>
          <w:szCs w:val="22"/>
        </w:rPr>
      </w:pPr>
      <w:r w:rsidRPr="004E0172">
        <w:rPr>
          <w:rFonts w:asciiTheme="majorHAnsi" w:hAnsiTheme="majorHAnsi"/>
          <w:sz w:val="22"/>
          <w:szCs w:val="22"/>
        </w:rPr>
        <w:t>Here’s one possible situation.</w:t>
      </w:r>
    </w:p>
    <w:p w14:paraId="59A35CFB" w14:textId="77777777" w:rsidR="004E0172" w:rsidRPr="004E0172" w:rsidRDefault="004E0172" w:rsidP="004E0172">
      <w:pPr>
        <w:pStyle w:val="Heading1"/>
        <w:numPr>
          <w:ilvl w:val="0"/>
          <w:numId w:val="0"/>
        </w:numPr>
        <w:ind w:left="360" w:hanging="360"/>
        <w:rPr>
          <w:rFonts w:asciiTheme="majorHAnsi" w:hAnsiTheme="majorHAnsi"/>
        </w:rPr>
      </w:pPr>
    </w:p>
    <w:p w14:paraId="6B32DEAD" w14:textId="77777777" w:rsidR="004E0172" w:rsidRPr="004E0172" w:rsidRDefault="004E0172" w:rsidP="004E0172">
      <w:pPr>
        <w:rPr>
          <w:rFonts w:asciiTheme="majorHAnsi" w:hAnsiTheme="majorHAnsi"/>
          <w:sz w:val="22"/>
          <w:szCs w:val="22"/>
        </w:rPr>
      </w:pPr>
      <w:r w:rsidRPr="004E0172">
        <w:rPr>
          <w:rFonts w:asciiTheme="majorHAnsi" w:hAnsiTheme="majorHAnsi"/>
          <w:sz w:val="22"/>
          <w:szCs w:val="22"/>
        </w:rPr>
        <w:t xml:space="preserve">An automobile manufacturer might want to study the effect of preventive engine maintenance on gas mileage.  Every car in the study is driven the same distance on the same indoor road course (to eliminate temperature effects) each day.  For every car in the study, the car’s fuel efficiency is recorded every week.  Some cars receive preventive maintenance every 6 weeks, </w:t>
      </w:r>
      <w:proofErr w:type="gramStart"/>
      <w:r w:rsidRPr="004E0172">
        <w:rPr>
          <w:rFonts w:asciiTheme="majorHAnsi" w:hAnsiTheme="majorHAnsi"/>
          <w:sz w:val="22"/>
          <w:szCs w:val="22"/>
        </w:rPr>
        <w:t>some every</w:t>
      </w:r>
      <w:proofErr w:type="gramEnd"/>
      <w:r w:rsidRPr="004E0172">
        <w:rPr>
          <w:rFonts w:asciiTheme="majorHAnsi" w:hAnsiTheme="majorHAnsi"/>
          <w:sz w:val="22"/>
          <w:szCs w:val="22"/>
        </w:rPr>
        <w:t xml:space="preserve"> 10 weeks, and some every 14 weeks.</w:t>
      </w:r>
    </w:p>
    <w:p w14:paraId="1995765B" w14:textId="77777777" w:rsidR="004E0172" w:rsidRPr="004E0172" w:rsidRDefault="004E0172" w:rsidP="004E0172">
      <w:pPr>
        <w:pStyle w:val="Heading1"/>
        <w:numPr>
          <w:ilvl w:val="0"/>
          <w:numId w:val="0"/>
        </w:numPr>
        <w:ind w:left="360" w:hanging="360"/>
        <w:rPr>
          <w:rFonts w:asciiTheme="majorHAnsi" w:hAnsiTheme="majorHAnsi"/>
        </w:rPr>
      </w:pPr>
    </w:p>
    <w:p w14:paraId="15EA3CEE" w14:textId="77777777" w:rsidR="004E0172" w:rsidRPr="004E0172" w:rsidRDefault="004E0172" w:rsidP="004E0172">
      <w:pPr>
        <w:rPr>
          <w:rFonts w:asciiTheme="majorHAnsi" w:hAnsiTheme="majorHAnsi"/>
          <w:sz w:val="22"/>
          <w:szCs w:val="22"/>
        </w:rPr>
      </w:pPr>
      <w:r w:rsidRPr="004E0172">
        <w:rPr>
          <w:rFonts w:asciiTheme="majorHAnsi" w:hAnsiTheme="majorHAnsi"/>
          <w:sz w:val="22"/>
          <w:szCs w:val="22"/>
        </w:rPr>
        <w:t>For each car, the manufacturer could build an exponential smoothing model, with weekly gas mileage as the values being studied.  It would include cyclic effects (a cycle would be 6 weeks, 10 weeks, or 14 weeks, depending on the maintenance interval for the car), and the trend would help show how quickly gas mileage deteriorates over time.</w:t>
      </w:r>
    </w:p>
    <w:p w14:paraId="56302EF5" w14:textId="77777777" w:rsidR="004E0172" w:rsidRPr="004E0172" w:rsidRDefault="004E0172" w:rsidP="004E0172">
      <w:pPr>
        <w:pStyle w:val="Heading1"/>
        <w:numPr>
          <w:ilvl w:val="0"/>
          <w:numId w:val="0"/>
        </w:numPr>
        <w:ind w:left="360" w:hanging="360"/>
        <w:rPr>
          <w:rFonts w:asciiTheme="majorHAnsi" w:hAnsiTheme="majorHAnsi"/>
        </w:rPr>
      </w:pPr>
    </w:p>
    <w:p w14:paraId="11864533" w14:textId="77777777" w:rsidR="004E0172" w:rsidRPr="004E0172" w:rsidRDefault="004E0172" w:rsidP="004E0172">
      <w:pPr>
        <w:rPr>
          <w:rFonts w:asciiTheme="majorHAnsi" w:hAnsiTheme="majorHAnsi"/>
          <w:sz w:val="22"/>
          <w:szCs w:val="22"/>
        </w:rPr>
      </w:pPr>
      <w:r w:rsidRPr="004E0172">
        <w:rPr>
          <w:rFonts w:asciiTheme="majorHAnsi" w:hAnsiTheme="majorHAnsi"/>
          <w:sz w:val="22"/>
          <w:szCs w:val="22"/>
        </w:rPr>
        <w:t xml:space="preserve">I’m not a car expert, but I would expect that there wouldn’t be too much variability in gas mileage from week to week for the same car (other than trend and cyclic effects).  So, I’d expect the value of </w:t>
      </w:r>
      <w:r w:rsidRPr="004E0172">
        <w:rPr>
          <w:rFonts w:asciiTheme="majorHAnsi" w:hAnsiTheme="majorHAnsi"/>
          <w:sz w:val="22"/>
          <w:szCs w:val="22"/>
        </w:rPr>
        <w:sym w:font="Symbol" w:char="F061"/>
      </w:r>
      <w:r w:rsidRPr="004E0172">
        <w:rPr>
          <w:rFonts w:asciiTheme="majorHAnsi" w:hAnsiTheme="majorHAnsi"/>
          <w:sz w:val="22"/>
          <w:szCs w:val="22"/>
        </w:rPr>
        <w:t xml:space="preserve"> to be closer to 1.</w:t>
      </w:r>
    </w:p>
    <w:p w14:paraId="671960FC" w14:textId="77777777" w:rsidR="004E0172" w:rsidRPr="004E0172" w:rsidRDefault="004E0172" w:rsidP="004E0172">
      <w:pPr>
        <w:rPr>
          <w:rFonts w:asciiTheme="majorHAnsi" w:hAnsiTheme="majorHAnsi"/>
          <w:sz w:val="22"/>
          <w:szCs w:val="22"/>
        </w:rPr>
      </w:pPr>
    </w:p>
    <w:p w14:paraId="4B342F58" w14:textId="77777777" w:rsidR="004E0172" w:rsidRDefault="004E0172" w:rsidP="004E0172">
      <w:pPr>
        <w:rPr>
          <w:rFonts w:asciiTheme="majorHAnsi" w:hAnsiTheme="majorHAnsi"/>
          <w:b/>
          <w:sz w:val="22"/>
          <w:szCs w:val="22"/>
        </w:rPr>
      </w:pPr>
    </w:p>
    <w:p w14:paraId="6F110128" w14:textId="77777777" w:rsidR="004E0172" w:rsidRPr="004E0172" w:rsidRDefault="004E0172" w:rsidP="004E0172">
      <w:pPr>
        <w:rPr>
          <w:rFonts w:asciiTheme="majorHAnsi" w:hAnsiTheme="majorHAnsi"/>
          <w:b/>
          <w:sz w:val="22"/>
          <w:szCs w:val="22"/>
        </w:rPr>
      </w:pPr>
      <w:r w:rsidRPr="004E0172">
        <w:rPr>
          <w:rFonts w:asciiTheme="majorHAnsi" w:hAnsiTheme="majorHAnsi"/>
          <w:b/>
          <w:sz w:val="22"/>
          <w:szCs w:val="22"/>
        </w:rPr>
        <w:lastRenderedPageBreak/>
        <w:t>Question 7.2</w:t>
      </w:r>
    </w:p>
    <w:p w14:paraId="7A665D27" w14:textId="77777777" w:rsidR="004E0172" w:rsidRPr="004E0172" w:rsidRDefault="004E0172" w:rsidP="004E0172">
      <w:pPr>
        <w:pStyle w:val="Heading1"/>
        <w:numPr>
          <w:ilvl w:val="0"/>
          <w:numId w:val="0"/>
        </w:numPr>
        <w:ind w:left="360" w:hanging="360"/>
        <w:rPr>
          <w:rFonts w:asciiTheme="majorHAnsi" w:hAnsiTheme="majorHAnsi"/>
        </w:rPr>
      </w:pPr>
    </w:p>
    <w:p w14:paraId="4410AA83" w14:textId="77777777" w:rsidR="004E0172" w:rsidRPr="004E0172" w:rsidRDefault="004E0172" w:rsidP="004E0172">
      <w:pPr>
        <w:autoSpaceDE w:val="0"/>
        <w:autoSpaceDN w:val="0"/>
        <w:adjustRightInd w:val="0"/>
        <w:rPr>
          <w:rFonts w:asciiTheme="majorHAnsi" w:eastAsia="Calibri" w:hAnsiTheme="majorHAnsi" w:cs="LMRoman10-Regular"/>
          <w:i/>
          <w:sz w:val="22"/>
          <w:szCs w:val="22"/>
        </w:rPr>
      </w:pPr>
      <w:r w:rsidRPr="004E0172">
        <w:rPr>
          <w:rFonts w:asciiTheme="majorHAnsi" w:eastAsia="Calibri" w:hAnsiTheme="majorHAnsi" w:cs="LMRoman10-Regular"/>
          <w:i/>
          <w:sz w:val="22"/>
          <w:szCs w:val="22"/>
        </w:rPr>
        <w:t xml:space="preserve">Using the 20 years of daily high temperature data for Atlanta (July through October) from Question 6.2 (file </w:t>
      </w:r>
      <w:r w:rsidRPr="004E0172">
        <w:rPr>
          <w:rFonts w:asciiTheme="majorHAnsi" w:eastAsia="Calibri" w:hAnsiTheme="majorHAnsi" w:cs="Courier New"/>
          <w:i/>
          <w:sz w:val="22"/>
          <w:szCs w:val="22"/>
        </w:rPr>
        <w:t>temps.txt</w:t>
      </w:r>
      <w:r w:rsidRPr="004E0172">
        <w:rPr>
          <w:rFonts w:asciiTheme="majorHAnsi" w:eastAsia="Calibri" w:hAnsiTheme="majorHAnsi" w:cs="LMRoman10-Regular"/>
          <w:i/>
          <w:sz w:val="22"/>
          <w:szCs w:val="22"/>
        </w:rPr>
        <w:t xml:space="preserve">),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4E6A3B7B" w14:textId="77777777" w:rsidR="004E0172" w:rsidRPr="004E0172" w:rsidRDefault="004E0172" w:rsidP="004E0172">
      <w:pPr>
        <w:autoSpaceDE w:val="0"/>
        <w:autoSpaceDN w:val="0"/>
        <w:adjustRightInd w:val="0"/>
        <w:rPr>
          <w:rFonts w:asciiTheme="majorHAnsi" w:eastAsia="Calibri" w:hAnsiTheme="majorHAnsi" w:cs="LMRoman10-Regular"/>
          <w:i/>
          <w:sz w:val="22"/>
          <w:szCs w:val="22"/>
        </w:rPr>
      </w:pPr>
    </w:p>
    <w:p w14:paraId="5C78B9FE" w14:textId="77777777" w:rsidR="004E0172" w:rsidRPr="004E0172" w:rsidRDefault="004E0172" w:rsidP="004E0172">
      <w:pPr>
        <w:autoSpaceDE w:val="0"/>
        <w:autoSpaceDN w:val="0"/>
        <w:adjustRightInd w:val="0"/>
        <w:rPr>
          <w:rFonts w:asciiTheme="majorHAnsi" w:eastAsia="Calibri" w:hAnsiTheme="majorHAnsi" w:cs="LMRoman10-Regular"/>
          <w:i/>
          <w:sz w:val="22"/>
          <w:szCs w:val="22"/>
        </w:rPr>
      </w:pPr>
      <w:r w:rsidRPr="004E0172">
        <w:rPr>
          <w:rFonts w:asciiTheme="majorHAnsi" w:eastAsia="Calibri" w:hAnsiTheme="majorHAnsi" w:cs="LMRoman10-Regular"/>
          <w:i/>
          <w:sz w:val="22"/>
          <w:szCs w:val="22"/>
        </w:rPr>
        <w:t xml:space="preserve">Note: in R, you can use either </w:t>
      </w:r>
      <w:proofErr w:type="spellStart"/>
      <w:r w:rsidRPr="004E0172">
        <w:rPr>
          <w:rFonts w:asciiTheme="majorHAnsi" w:eastAsia="Calibri" w:hAnsiTheme="majorHAnsi" w:cs="Courier New"/>
          <w:i/>
          <w:sz w:val="22"/>
          <w:szCs w:val="22"/>
        </w:rPr>
        <w:t>HoltWinters</w:t>
      </w:r>
      <w:proofErr w:type="spellEnd"/>
      <w:r w:rsidRPr="004E0172">
        <w:rPr>
          <w:rFonts w:asciiTheme="majorHAnsi" w:eastAsia="Calibri" w:hAnsiTheme="majorHAnsi" w:cs="Courier New"/>
          <w:i/>
          <w:sz w:val="22"/>
          <w:szCs w:val="22"/>
        </w:rPr>
        <w:t xml:space="preserve"> </w:t>
      </w:r>
      <w:r w:rsidRPr="004E0172">
        <w:rPr>
          <w:rFonts w:asciiTheme="majorHAnsi" w:eastAsia="Calibri" w:hAnsiTheme="majorHAnsi" w:cs="LMRoman10-Regular"/>
          <w:i/>
          <w:sz w:val="22"/>
          <w:szCs w:val="22"/>
        </w:rPr>
        <w:t xml:space="preserve">(simpler to use) or the </w:t>
      </w:r>
      <w:r w:rsidRPr="004E0172">
        <w:rPr>
          <w:rFonts w:asciiTheme="majorHAnsi" w:eastAsia="Calibri" w:hAnsiTheme="majorHAnsi" w:cs="Courier New"/>
          <w:i/>
          <w:sz w:val="22"/>
          <w:szCs w:val="22"/>
        </w:rPr>
        <w:t>smooth</w:t>
      </w:r>
      <w:r w:rsidRPr="004E0172">
        <w:rPr>
          <w:rFonts w:asciiTheme="majorHAnsi" w:eastAsia="Calibri" w:hAnsiTheme="majorHAnsi" w:cs="LMRoman10-Regular"/>
          <w:i/>
          <w:sz w:val="22"/>
          <w:szCs w:val="22"/>
        </w:rPr>
        <w:t xml:space="preserve"> package’s </w:t>
      </w:r>
      <w:r w:rsidRPr="004E0172">
        <w:rPr>
          <w:rFonts w:asciiTheme="majorHAnsi" w:eastAsia="Calibri" w:hAnsiTheme="majorHAnsi" w:cs="Courier New"/>
          <w:i/>
          <w:sz w:val="22"/>
          <w:szCs w:val="22"/>
        </w:rPr>
        <w:t>es</w:t>
      </w:r>
      <w:r w:rsidRPr="004E0172">
        <w:rPr>
          <w:rFonts w:asciiTheme="majorHAnsi" w:eastAsia="Calibri" w:hAnsiTheme="majorHAnsi" w:cs="LMRoman10-Regular"/>
          <w:i/>
          <w:sz w:val="22"/>
          <w:szCs w:val="22"/>
        </w:rPr>
        <w:t xml:space="preserve"> function (harder to use, but more general).  If you use </w:t>
      </w:r>
      <w:r w:rsidRPr="004E0172">
        <w:rPr>
          <w:rFonts w:asciiTheme="majorHAnsi" w:eastAsia="Calibri" w:hAnsiTheme="majorHAnsi" w:cs="Courier New"/>
          <w:i/>
          <w:sz w:val="22"/>
          <w:szCs w:val="22"/>
        </w:rPr>
        <w:t>es</w:t>
      </w:r>
      <w:r w:rsidRPr="004E0172">
        <w:rPr>
          <w:rFonts w:asciiTheme="majorHAnsi" w:eastAsia="Calibri" w:hAnsiTheme="majorHAnsi" w:cs="LMRoman10-Regular"/>
          <w:i/>
          <w:sz w:val="22"/>
          <w:szCs w:val="22"/>
        </w:rPr>
        <w:t xml:space="preserve">, the Holt-Winters model uses </w:t>
      </w:r>
      <w:r w:rsidRPr="004E0172">
        <w:rPr>
          <w:rFonts w:asciiTheme="majorHAnsi" w:eastAsia="Calibri" w:hAnsiTheme="majorHAnsi" w:cs="Courier New"/>
          <w:i/>
          <w:sz w:val="22"/>
          <w:szCs w:val="22"/>
        </w:rPr>
        <w:t>model=”AAM”</w:t>
      </w:r>
      <w:r w:rsidRPr="004E0172">
        <w:rPr>
          <w:rFonts w:asciiTheme="majorHAnsi" w:eastAsia="Calibri" w:hAnsiTheme="majorHAnsi" w:cs="LMRoman10-Regular"/>
          <w:i/>
          <w:sz w:val="22"/>
          <w:szCs w:val="22"/>
        </w:rPr>
        <w:t xml:space="preserve"> in the function call (the first and second constants are used “</w:t>
      </w:r>
      <w:proofErr w:type="spellStart"/>
      <w:r w:rsidRPr="004E0172">
        <w:rPr>
          <w:rFonts w:asciiTheme="majorHAnsi" w:eastAsia="Calibri" w:hAnsiTheme="majorHAnsi" w:cs="LMRoman10-Regular"/>
          <w:i/>
          <w:sz w:val="22"/>
          <w:szCs w:val="22"/>
        </w:rPr>
        <w:t>A”dditively</w:t>
      </w:r>
      <w:proofErr w:type="spellEnd"/>
      <w:r w:rsidRPr="004E0172">
        <w:rPr>
          <w:rFonts w:asciiTheme="majorHAnsi" w:eastAsia="Calibri" w:hAnsiTheme="majorHAnsi" w:cs="LMRoman10-Regular"/>
          <w:i/>
          <w:sz w:val="22"/>
          <w:szCs w:val="22"/>
        </w:rPr>
        <w:t>, and the third (seasonality) is used “</w:t>
      </w:r>
      <w:proofErr w:type="spellStart"/>
      <w:r w:rsidRPr="004E0172">
        <w:rPr>
          <w:rFonts w:asciiTheme="majorHAnsi" w:eastAsia="Calibri" w:hAnsiTheme="majorHAnsi" w:cs="LMRoman10-Regular"/>
          <w:i/>
          <w:sz w:val="22"/>
          <w:szCs w:val="22"/>
        </w:rPr>
        <w:t>M”ultiplicatively</w:t>
      </w:r>
      <w:proofErr w:type="spellEnd"/>
      <w:r w:rsidRPr="004E0172">
        <w:rPr>
          <w:rFonts w:asciiTheme="majorHAnsi" w:eastAsia="Calibri" w:hAnsiTheme="majorHAnsi" w:cs="LMRoman10-Regular"/>
          <w:i/>
          <w:sz w:val="22"/>
          <w:szCs w:val="22"/>
        </w:rPr>
        <w:t xml:space="preserve">; the documentation doesn’t make that clear). </w:t>
      </w:r>
    </w:p>
    <w:p w14:paraId="1E843D16" w14:textId="77777777" w:rsidR="004E0172" w:rsidRPr="004E0172" w:rsidRDefault="004E0172" w:rsidP="004E0172">
      <w:pPr>
        <w:ind w:left="360" w:hanging="360"/>
        <w:outlineLvl w:val="0"/>
        <w:rPr>
          <w:rFonts w:asciiTheme="majorHAnsi" w:eastAsia="Calibri" w:hAnsiTheme="majorHAnsi" w:cs="Times New Roman"/>
          <w:b/>
          <w:sz w:val="22"/>
          <w:szCs w:val="22"/>
        </w:rPr>
      </w:pPr>
    </w:p>
    <w:p w14:paraId="5228397A" w14:textId="77777777" w:rsidR="004E0172" w:rsidRPr="004E0172" w:rsidRDefault="004E0172" w:rsidP="004E0172">
      <w:pPr>
        <w:pStyle w:val="Heading1"/>
        <w:numPr>
          <w:ilvl w:val="0"/>
          <w:numId w:val="0"/>
        </w:numPr>
        <w:ind w:left="360" w:hanging="360"/>
        <w:rPr>
          <w:rFonts w:asciiTheme="majorHAnsi" w:hAnsiTheme="majorHAnsi"/>
        </w:rPr>
      </w:pPr>
    </w:p>
    <w:p w14:paraId="6C31D7E8" w14:textId="77777777" w:rsidR="004E0172" w:rsidRPr="004E0172" w:rsidRDefault="004E0172" w:rsidP="004E0172">
      <w:pPr>
        <w:widowControl w:val="0"/>
        <w:tabs>
          <w:tab w:val="left" w:pos="220"/>
          <w:tab w:val="left" w:pos="720"/>
        </w:tabs>
        <w:autoSpaceDE w:val="0"/>
        <w:autoSpaceDN w:val="0"/>
        <w:adjustRightInd w:val="0"/>
        <w:rPr>
          <w:rFonts w:asciiTheme="majorHAnsi" w:hAnsiTheme="majorHAnsi" w:cs="Calibri"/>
          <w:bCs/>
          <w:sz w:val="22"/>
          <w:szCs w:val="22"/>
        </w:rPr>
      </w:pPr>
      <w:r w:rsidRPr="004E0172">
        <w:rPr>
          <w:rFonts w:asciiTheme="majorHAnsi" w:hAnsiTheme="majorHAnsi" w:cs="Calibri"/>
          <w:bCs/>
          <w:sz w:val="22"/>
          <w:szCs w:val="22"/>
        </w:rPr>
        <w:t xml:space="preserve">Here’s one possible solution.  </w:t>
      </w:r>
      <w:r w:rsidRPr="004E0172">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4E0172">
        <w:rPr>
          <w:rFonts w:asciiTheme="majorHAnsi" w:hAnsiTheme="majorHAnsi" w:cs="Calibri"/>
          <w:bCs/>
          <w:sz w:val="22"/>
          <w:szCs w:val="22"/>
        </w:rPr>
        <w:t xml:space="preserve">.  </w:t>
      </w:r>
    </w:p>
    <w:p w14:paraId="4F34D046" w14:textId="77777777" w:rsidR="004E0172" w:rsidRPr="004E0172" w:rsidRDefault="004E0172" w:rsidP="004E0172">
      <w:pPr>
        <w:rPr>
          <w:rFonts w:asciiTheme="majorHAnsi" w:hAnsiTheme="majorHAnsi"/>
          <w:sz w:val="22"/>
          <w:szCs w:val="22"/>
        </w:rPr>
      </w:pPr>
    </w:p>
    <w:p w14:paraId="3826E3F9" w14:textId="77777777" w:rsidR="004E0172" w:rsidRPr="004E0172" w:rsidRDefault="004E0172" w:rsidP="004E0172">
      <w:pPr>
        <w:pStyle w:val="Heading1"/>
        <w:numPr>
          <w:ilvl w:val="0"/>
          <w:numId w:val="0"/>
        </w:numPr>
        <w:rPr>
          <w:rFonts w:asciiTheme="majorHAnsi" w:hAnsiTheme="majorHAnsi"/>
          <w:b w:val="0"/>
        </w:rPr>
      </w:pPr>
      <w:r w:rsidRPr="004E0172">
        <w:rPr>
          <w:rFonts w:asciiTheme="majorHAnsi" w:hAnsiTheme="majorHAnsi"/>
          <w:b w:val="0"/>
        </w:rPr>
        <w:t xml:space="preserve">The file </w:t>
      </w:r>
      <w:r w:rsidRPr="004E0172">
        <w:rPr>
          <w:rFonts w:asciiTheme="majorHAnsi" w:hAnsiTheme="majorHAnsi" w:cs="Courier New"/>
          <w:b w:val="0"/>
        </w:rPr>
        <w:t>solution 7.2.R</w:t>
      </w:r>
      <w:r w:rsidRPr="004E0172">
        <w:rPr>
          <w:rFonts w:asciiTheme="majorHAnsi" w:hAnsiTheme="majorHAnsi"/>
          <w:b w:val="0"/>
        </w:rPr>
        <w:t xml:space="preserve"> shows how to use </w:t>
      </w:r>
      <w:proofErr w:type="spellStart"/>
      <w:r w:rsidRPr="004E0172">
        <w:rPr>
          <w:rFonts w:asciiTheme="majorHAnsi" w:hAnsiTheme="majorHAnsi" w:cs="Courier New"/>
          <w:b w:val="0"/>
        </w:rPr>
        <w:t>HoltWinters</w:t>
      </w:r>
      <w:proofErr w:type="spellEnd"/>
      <w:r w:rsidRPr="004E0172">
        <w:rPr>
          <w:rFonts w:asciiTheme="majorHAnsi" w:hAnsiTheme="majorHAnsi"/>
          <w:b w:val="0"/>
        </w:rPr>
        <w:t xml:space="preserve"> and run single, double, and triple exponential smoothing (including both additive and multiplicative </w:t>
      </w:r>
      <w:proofErr w:type="spellStart"/>
      <w:r w:rsidRPr="004E0172">
        <w:rPr>
          <w:rFonts w:asciiTheme="majorHAnsi" w:hAnsiTheme="majorHAnsi"/>
          <w:b w:val="0"/>
        </w:rPr>
        <w:t>seasonalities</w:t>
      </w:r>
      <w:proofErr w:type="spellEnd"/>
      <w:r w:rsidRPr="004E0172">
        <w:rPr>
          <w:rFonts w:asciiTheme="majorHAnsi" w:hAnsiTheme="majorHAnsi"/>
          <w:b w:val="0"/>
        </w:rPr>
        <w:t>).  In all cases, the final trend estimate seems to be just about zero, suggesting that the data don’t show significant increases or decreases over the 20-year period.</w:t>
      </w:r>
    </w:p>
    <w:p w14:paraId="4704996E" w14:textId="77777777" w:rsidR="004E0172" w:rsidRPr="004E0172" w:rsidRDefault="004E0172" w:rsidP="004E0172">
      <w:pPr>
        <w:rPr>
          <w:rFonts w:asciiTheme="majorHAnsi" w:hAnsiTheme="majorHAnsi"/>
          <w:sz w:val="22"/>
          <w:szCs w:val="22"/>
        </w:rPr>
      </w:pPr>
    </w:p>
    <w:p w14:paraId="167EDFDD" w14:textId="77777777" w:rsidR="004E0172" w:rsidRPr="004E0172" w:rsidRDefault="004E0172" w:rsidP="004E0172">
      <w:pPr>
        <w:pStyle w:val="Heading1"/>
        <w:numPr>
          <w:ilvl w:val="0"/>
          <w:numId w:val="0"/>
        </w:numPr>
        <w:rPr>
          <w:rFonts w:asciiTheme="majorHAnsi" w:hAnsiTheme="majorHAnsi"/>
          <w:b w:val="0"/>
        </w:rPr>
      </w:pPr>
      <w:r w:rsidRPr="004E0172">
        <w:rPr>
          <w:rFonts w:asciiTheme="majorHAnsi" w:hAnsiTheme="majorHAnsi"/>
          <w:b w:val="0"/>
        </w:rPr>
        <w:t>To answer whether the unofficial end of summer has gotten later, we can look at the seasonal factors for every data point, and run a CUSUM analysis on them as in the previous homework (e.g., for every year, we find the day where a change is detected, and see if that date gets later over time).  I won’t repeat all of that analysis here, but for most values of C and T, it doesn’t seem to show a change.</w:t>
      </w:r>
    </w:p>
    <w:p w14:paraId="1C5EDF07" w14:textId="77777777" w:rsidR="004E0172" w:rsidRPr="004E0172" w:rsidRDefault="004E0172" w:rsidP="004E0172">
      <w:pPr>
        <w:rPr>
          <w:rFonts w:asciiTheme="majorHAnsi" w:hAnsiTheme="majorHAnsi"/>
          <w:sz w:val="22"/>
          <w:szCs w:val="22"/>
        </w:rPr>
      </w:pPr>
    </w:p>
    <w:p w14:paraId="7E9EDCCA" w14:textId="77777777" w:rsidR="004E0172" w:rsidRPr="004E0172" w:rsidRDefault="004E0172" w:rsidP="004E0172">
      <w:pPr>
        <w:pStyle w:val="Heading1"/>
        <w:numPr>
          <w:ilvl w:val="0"/>
          <w:numId w:val="0"/>
        </w:numPr>
        <w:ind w:left="360" w:hanging="360"/>
        <w:rPr>
          <w:rFonts w:asciiTheme="majorHAnsi" w:hAnsiTheme="majorHAnsi"/>
        </w:rPr>
      </w:pPr>
    </w:p>
    <w:p w14:paraId="55704EB0" w14:textId="77777777" w:rsidR="004E0172" w:rsidRPr="004E0172" w:rsidRDefault="004E0172" w:rsidP="004E0172">
      <w:pPr>
        <w:autoSpaceDE w:val="0"/>
        <w:autoSpaceDN w:val="0"/>
        <w:adjustRightInd w:val="0"/>
        <w:rPr>
          <w:rFonts w:asciiTheme="majorHAnsi" w:hAnsiTheme="majorHAnsi" w:cs="LMRoman10-Regular"/>
          <w:b/>
          <w:sz w:val="22"/>
          <w:szCs w:val="22"/>
        </w:rPr>
      </w:pPr>
      <w:r w:rsidRPr="004E0172">
        <w:rPr>
          <w:rFonts w:asciiTheme="majorHAnsi" w:hAnsiTheme="majorHAnsi" w:cs="LMRoman10-Regular"/>
          <w:b/>
          <w:sz w:val="22"/>
          <w:szCs w:val="22"/>
        </w:rPr>
        <w:t>Question 8.1</w:t>
      </w:r>
    </w:p>
    <w:p w14:paraId="50879060" w14:textId="77777777" w:rsidR="004E0172" w:rsidRPr="004E0172" w:rsidRDefault="004E0172" w:rsidP="004E0172">
      <w:pPr>
        <w:pStyle w:val="Heading1"/>
        <w:numPr>
          <w:ilvl w:val="0"/>
          <w:numId w:val="0"/>
        </w:numPr>
        <w:ind w:left="360" w:hanging="360"/>
        <w:rPr>
          <w:rFonts w:asciiTheme="majorHAnsi" w:hAnsiTheme="majorHAnsi"/>
        </w:rPr>
      </w:pPr>
    </w:p>
    <w:p w14:paraId="7BBA95ED" w14:textId="77777777" w:rsidR="004E0172" w:rsidRPr="004E0172" w:rsidRDefault="004E0172" w:rsidP="004E0172">
      <w:pPr>
        <w:autoSpaceDE w:val="0"/>
        <w:autoSpaceDN w:val="0"/>
        <w:adjustRightInd w:val="0"/>
        <w:rPr>
          <w:rFonts w:asciiTheme="majorHAnsi" w:hAnsiTheme="majorHAnsi" w:cs="LMRoman10-Regular"/>
          <w:i/>
          <w:sz w:val="22"/>
          <w:szCs w:val="22"/>
        </w:rPr>
      </w:pPr>
      <w:r w:rsidRPr="004E0172">
        <w:rPr>
          <w:rFonts w:asciiTheme="majorHAnsi" w:hAnsiTheme="majorHAnsi" w:cs="LMRoman10-Regular"/>
          <w:i/>
          <w:sz w:val="22"/>
          <w:szCs w:val="22"/>
        </w:rPr>
        <w:t>Describe a situation or problem from your job, everyday life, current events, etc., for which a linear regression model would be appropriate. List some (up to 5) predictors that you might use.</w:t>
      </w:r>
    </w:p>
    <w:p w14:paraId="4016AA3F" w14:textId="77777777" w:rsidR="004E0172" w:rsidRPr="004E0172" w:rsidRDefault="004E0172" w:rsidP="004E0172">
      <w:pPr>
        <w:pStyle w:val="Heading1"/>
        <w:numPr>
          <w:ilvl w:val="0"/>
          <w:numId w:val="0"/>
        </w:numPr>
        <w:ind w:left="360" w:hanging="360"/>
        <w:rPr>
          <w:rFonts w:asciiTheme="majorHAnsi" w:hAnsiTheme="majorHAnsi"/>
        </w:rPr>
      </w:pPr>
    </w:p>
    <w:p w14:paraId="408E042F" w14:textId="77777777" w:rsidR="004E0172" w:rsidRPr="004E0172" w:rsidRDefault="004E0172" w:rsidP="004E0172">
      <w:pPr>
        <w:rPr>
          <w:rFonts w:asciiTheme="majorHAnsi" w:hAnsiTheme="majorHAnsi"/>
          <w:sz w:val="22"/>
          <w:szCs w:val="22"/>
        </w:rPr>
      </w:pPr>
      <w:r w:rsidRPr="004E0172">
        <w:rPr>
          <w:rFonts w:asciiTheme="majorHAnsi" w:hAnsiTheme="majorHAnsi"/>
          <w:sz w:val="22"/>
          <w:szCs w:val="22"/>
        </w:rPr>
        <w:t>I supervised a project for a company that builds machinery with custom features.  Based on a generic base model, potential customers specify additional features they need, and the company quotes a price.  The goal of the project was to create a linear regression model to estimate the cost to build each unit, based on the number of units, time until delivery, and binary variables for each of the potential features.  (It could also include interaction terms between them.)  The model would be trained on data from previous completed projects.</w:t>
      </w:r>
    </w:p>
    <w:p w14:paraId="23435BFD" w14:textId="77777777" w:rsidR="004E0172" w:rsidRPr="004E0172" w:rsidRDefault="004E0172" w:rsidP="004E0172">
      <w:pPr>
        <w:rPr>
          <w:rFonts w:asciiTheme="majorHAnsi" w:hAnsiTheme="majorHAnsi"/>
          <w:b/>
          <w:sz w:val="22"/>
          <w:szCs w:val="22"/>
        </w:rPr>
      </w:pPr>
    </w:p>
    <w:p w14:paraId="6A2CB560" w14:textId="77777777" w:rsidR="004E0172" w:rsidRPr="004E0172" w:rsidRDefault="004E0172" w:rsidP="004E0172">
      <w:pPr>
        <w:pStyle w:val="Heading1"/>
        <w:numPr>
          <w:ilvl w:val="0"/>
          <w:numId w:val="0"/>
        </w:numPr>
        <w:ind w:left="360" w:hanging="360"/>
        <w:rPr>
          <w:rFonts w:asciiTheme="majorHAnsi" w:hAnsiTheme="majorHAnsi"/>
        </w:rPr>
      </w:pPr>
    </w:p>
    <w:p w14:paraId="522391FE" w14:textId="77777777" w:rsidR="004E0172" w:rsidRPr="004E0172" w:rsidRDefault="004E0172" w:rsidP="004E0172">
      <w:pPr>
        <w:rPr>
          <w:rFonts w:asciiTheme="majorHAnsi" w:hAnsiTheme="majorHAnsi"/>
          <w:b/>
          <w:sz w:val="22"/>
          <w:szCs w:val="22"/>
        </w:rPr>
      </w:pPr>
      <w:r w:rsidRPr="004E0172">
        <w:rPr>
          <w:rFonts w:asciiTheme="majorHAnsi" w:hAnsiTheme="majorHAnsi"/>
          <w:b/>
          <w:sz w:val="22"/>
          <w:szCs w:val="22"/>
        </w:rPr>
        <w:t>Question 8.2</w:t>
      </w:r>
    </w:p>
    <w:p w14:paraId="39A4A0B4" w14:textId="77777777" w:rsidR="004E0172" w:rsidRPr="004E0172" w:rsidRDefault="004E0172" w:rsidP="004E0172">
      <w:pPr>
        <w:pStyle w:val="Heading1"/>
        <w:numPr>
          <w:ilvl w:val="0"/>
          <w:numId w:val="0"/>
        </w:numPr>
        <w:ind w:left="360" w:hanging="360"/>
        <w:rPr>
          <w:rFonts w:asciiTheme="majorHAnsi" w:hAnsiTheme="majorHAnsi"/>
        </w:rPr>
      </w:pPr>
    </w:p>
    <w:p w14:paraId="14B283DA" w14:textId="77777777" w:rsidR="00F40412" w:rsidRPr="006F2EED" w:rsidRDefault="00F40412" w:rsidP="00F40412">
      <w:pPr>
        <w:pStyle w:val="Heading1"/>
        <w:numPr>
          <w:ilvl w:val="0"/>
          <w:numId w:val="0"/>
        </w:numPr>
        <w:rPr>
          <w:rFonts w:asciiTheme="minorHAnsi" w:hAnsiTheme="minorHAnsi"/>
          <w:b w:val="0"/>
          <w:i/>
        </w:rPr>
      </w:pPr>
      <w:r w:rsidRPr="006F2EED">
        <w:rPr>
          <w:rFonts w:asciiTheme="minorHAnsi" w:hAnsiTheme="minorHAnsi"/>
          <w:b w:val="0"/>
          <w:i/>
        </w:rPr>
        <w:t xml:space="preserve">Using crime data from </w:t>
      </w:r>
      <w:hyperlink r:id="rId10" w:history="1">
        <w:r w:rsidRPr="006F2EED">
          <w:rPr>
            <w:rStyle w:val="Hyperlink"/>
            <w:rFonts w:asciiTheme="minorHAnsi" w:hAnsiTheme="minorHAnsi"/>
            <w:b w:val="0"/>
            <w:i/>
          </w:rPr>
          <w:t>http://www.statsci.org/data/general/uscrime.txt</w:t>
        </w:r>
      </w:hyperlink>
      <w:r w:rsidRPr="006F2EED">
        <w:rPr>
          <w:rFonts w:asciiTheme="minorHAnsi" w:hAnsiTheme="minorHAnsi"/>
          <w:b w:val="0"/>
          <w:i/>
        </w:rPr>
        <w:t xml:space="preserve">  (</w:t>
      </w:r>
      <w:r>
        <w:rPr>
          <w:rFonts w:asciiTheme="minorHAnsi" w:hAnsiTheme="minorHAnsi"/>
          <w:b w:val="0"/>
          <w:i/>
        </w:rPr>
        <w:t xml:space="preserve">file </w:t>
      </w:r>
      <w:r w:rsidRPr="00740058">
        <w:rPr>
          <w:rFonts w:ascii="Courier New" w:hAnsi="Courier New" w:cs="Courier New"/>
          <w:b w:val="0"/>
          <w:i/>
        </w:rPr>
        <w:t>uscrime.txt</w:t>
      </w:r>
      <w:r>
        <w:rPr>
          <w:rFonts w:asciiTheme="minorHAnsi" w:hAnsiTheme="minorHAnsi"/>
          <w:b w:val="0"/>
          <w:i/>
        </w:rPr>
        <w:t xml:space="preserve">, </w:t>
      </w:r>
      <w:r w:rsidRPr="006F2EED">
        <w:rPr>
          <w:rFonts w:asciiTheme="minorHAnsi" w:hAnsiTheme="minorHAnsi"/>
          <w:b w:val="0"/>
          <w:i/>
        </w:rPr>
        <w:t xml:space="preserve">description at </w:t>
      </w:r>
      <w:hyperlink r:id="rId11" w:history="1">
        <w:r w:rsidRPr="006F2EED">
          <w:rPr>
            <w:rStyle w:val="Hyperlink"/>
            <w:rFonts w:asciiTheme="minorHAnsi" w:hAnsiTheme="minorHAnsi"/>
            <w:b w:val="0"/>
            <w:i/>
          </w:rPr>
          <w:t>http://www.statsci.org/data/general/uscrime.html</w:t>
        </w:r>
      </w:hyperlink>
      <w:r w:rsidRPr="006F2EED">
        <w:rPr>
          <w:rFonts w:asciiTheme="minorHAnsi" w:hAnsiTheme="minorHAnsi"/>
          <w:b w:val="0"/>
          <w:i/>
        </w:rPr>
        <w:t xml:space="preserve"> ), use regression (a useful R function is </w:t>
      </w:r>
      <w:proofErr w:type="spellStart"/>
      <w:r w:rsidRPr="006F2EED">
        <w:rPr>
          <w:rFonts w:asciiTheme="minorHAnsi" w:hAnsiTheme="minorHAnsi" w:cs="Courier New"/>
          <w:b w:val="0"/>
          <w:i/>
        </w:rPr>
        <w:t>lm</w:t>
      </w:r>
      <w:proofErr w:type="spellEnd"/>
      <w:r w:rsidRPr="006F2EED">
        <w:rPr>
          <w:rFonts w:asciiTheme="minorHAnsi" w:hAnsiTheme="minorHAnsi"/>
          <w:b w:val="0"/>
          <w:i/>
        </w:rPr>
        <w:t xml:space="preserve"> or </w:t>
      </w:r>
      <w:proofErr w:type="spellStart"/>
      <w:r w:rsidRPr="006F2EED">
        <w:rPr>
          <w:rFonts w:asciiTheme="minorHAnsi" w:hAnsiTheme="minorHAnsi" w:cs="Courier New"/>
          <w:b w:val="0"/>
          <w:i/>
        </w:rPr>
        <w:t>glm</w:t>
      </w:r>
      <w:proofErr w:type="spellEnd"/>
      <w:r w:rsidRPr="006F2EED">
        <w:rPr>
          <w:rFonts w:asciiTheme="minorHAnsi" w:hAnsiTheme="minorHAnsi"/>
          <w:b w:val="0"/>
          <w:i/>
        </w:rPr>
        <w:t>) to predict the observed crime rate in a city with the following data:</w:t>
      </w:r>
      <w:r w:rsidRPr="006F2EED">
        <w:rPr>
          <w:rFonts w:asciiTheme="minorHAnsi" w:hAnsiTheme="minorHAnsi"/>
          <w:b w:val="0"/>
          <w:i/>
        </w:rPr>
        <w:br/>
      </w:r>
    </w:p>
    <w:p w14:paraId="1F78F719" w14:textId="77777777" w:rsidR="00F40412" w:rsidRPr="006F2EED" w:rsidRDefault="00F40412" w:rsidP="00F40412">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M = 14.0</w:t>
      </w:r>
    </w:p>
    <w:p w14:paraId="7EAC36B2" w14:textId="77777777" w:rsidR="00F40412" w:rsidRPr="006F2EED" w:rsidRDefault="00F40412" w:rsidP="00F40412">
      <w:pPr>
        <w:ind w:firstLine="360"/>
        <w:rPr>
          <w:i/>
          <w:lang w:val="it-IT"/>
        </w:rPr>
      </w:pPr>
      <w:r w:rsidRPr="006F2EED">
        <w:rPr>
          <w:i/>
          <w:lang w:val="it-IT"/>
        </w:rPr>
        <w:lastRenderedPageBreak/>
        <w:t>So = 0</w:t>
      </w:r>
    </w:p>
    <w:p w14:paraId="2FBB48D8" w14:textId="77777777" w:rsidR="00F40412" w:rsidRPr="006F2EED" w:rsidRDefault="00F40412" w:rsidP="00F40412">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Ed = 10.0</w:t>
      </w:r>
    </w:p>
    <w:p w14:paraId="3EE65BD0" w14:textId="77777777" w:rsidR="00F40412" w:rsidRPr="006F2EED" w:rsidRDefault="00F40412" w:rsidP="00F40412">
      <w:pPr>
        <w:ind w:firstLine="360"/>
        <w:rPr>
          <w:i/>
          <w:lang w:val="it-IT"/>
        </w:rPr>
      </w:pPr>
      <w:r w:rsidRPr="006F2EED">
        <w:rPr>
          <w:i/>
          <w:lang w:val="it-IT"/>
        </w:rPr>
        <w:t>Po1 = 12.0</w:t>
      </w:r>
    </w:p>
    <w:p w14:paraId="265D1022" w14:textId="77777777" w:rsidR="00F40412" w:rsidRPr="006F2EED" w:rsidRDefault="00F40412" w:rsidP="00F40412">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Po2 = 15.5</w:t>
      </w:r>
    </w:p>
    <w:p w14:paraId="5B40AC76" w14:textId="77777777" w:rsidR="00F40412" w:rsidRPr="006F2EED" w:rsidRDefault="00F40412" w:rsidP="00F40412">
      <w:pPr>
        <w:ind w:firstLine="360"/>
        <w:rPr>
          <w:i/>
          <w:lang w:val="it-IT"/>
        </w:rPr>
      </w:pPr>
      <w:r w:rsidRPr="006F2EED">
        <w:rPr>
          <w:i/>
          <w:lang w:val="it-IT"/>
        </w:rPr>
        <w:t>LF = 0.640</w:t>
      </w:r>
    </w:p>
    <w:p w14:paraId="5B2508FA" w14:textId="77777777" w:rsidR="00F40412" w:rsidRPr="006F2EED" w:rsidRDefault="00F40412" w:rsidP="00F40412">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M.F = 94.0</w:t>
      </w:r>
    </w:p>
    <w:p w14:paraId="36D63E0E" w14:textId="77777777" w:rsidR="00F40412" w:rsidRPr="006F2EED" w:rsidRDefault="00F40412" w:rsidP="00F40412">
      <w:pPr>
        <w:ind w:firstLine="360"/>
        <w:rPr>
          <w:i/>
          <w:lang w:val="pl-PL"/>
        </w:rPr>
      </w:pPr>
      <w:r w:rsidRPr="006F2EED">
        <w:rPr>
          <w:i/>
          <w:lang w:val="pl-PL"/>
        </w:rPr>
        <w:t>Pop = 150</w:t>
      </w:r>
    </w:p>
    <w:p w14:paraId="541773C1" w14:textId="77777777" w:rsidR="00F40412" w:rsidRPr="006F2EED" w:rsidRDefault="00F40412" w:rsidP="00F40412">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NW = 1.1</w:t>
      </w:r>
    </w:p>
    <w:p w14:paraId="22C096B2" w14:textId="77777777" w:rsidR="00F40412" w:rsidRPr="006F2EED" w:rsidRDefault="00F40412" w:rsidP="00F40412">
      <w:pPr>
        <w:ind w:firstLine="360"/>
        <w:rPr>
          <w:i/>
          <w:lang w:val="pl-PL"/>
        </w:rPr>
      </w:pPr>
      <w:r w:rsidRPr="006F2EED">
        <w:rPr>
          <w:i/>
          <w:lang w:val="pl-PL"/>
        </w:rPr>
        <w:t>U1 = 0.120</w:t>
      </w:r>
    </w:p>
    <w:p w14:paraId="5161ED80" w14:textId="77777777" w:rsidR="00F40412" w:rsidRPr="006F2EED" w:rsidRDefault="00F40412" w:rsidP="00F40412">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U2 = 3.6</w:t>
      </w:r>
    </w:p>
    <w:p w14:paraId="34E1223D" w14:textId="77777777" w:rsidR="00F40412" w:rsidRPr="006F2EED" w:rsidRDefault="00F40412" w:rsidP="00F40412">
      <w:pPr>
        <w:ind w:firstLine="360"/>
        <w:rPr>
          <w:i/>
          <w:lang w:val="pl-PL"/>
        </w:rPr>
      </w:pPr>
      <w:r w:rsidRPr="006F2EED">
        <w:rPr>
          <w:i/>
          <w:lang w:val="pl-PL"/>
        </w:rPr>
        <w:t>Wealth = 3200</w:t>
      </w:r>
    </w:p>
    <w:p w14:paraId="3BEB56BA" w14:textId="77777777" w:rsidR="00F40412" w:rsidRPr="006F2EED" w:rsidRDefault="00F40412" w:rsidP="00F40412">
      <w:pPr>
        <w:pStyle w:val="Heading1"/>
        <w:numPr>
          <w:ilvl w:val="0"/>
          <w:numId w:val="0"/>
        </w:numPr>
        <w:ind w:left="360"/>
        <w:rPr>
          <w:rFonts w:asciiTheme="minorHAnsi" w:hAnsiTheme="minorHAnsi"/>
          <w:b w:val="0"/>
          <w:i/>
        </w:rPr>
      </w:pPr>
      <w:proofErr w:type="spellStart"/>
      <w:r w:rsidRPr="006F2EED">
        <w:rPr>
          <w:rFonts w:asciiTheme="minorHAnsi" w:hAnsiTheme="minorHAnsi"/>
          <w:b w:val="0"/>
          <w:i/>
        </w:rPr>
        <w:t>Ineq</w:t>
      </w:r>
      <w:proofErr w:type="spellEnd"/>
      <w:r w:rsidRPr="006F2EED">
        <w:rPr>
          <w:rFonts w:asciiTheme="minorHAnsi" w:hAnsiTheme="minorHAnsi"/>
          <w:b w:val="0"/>
          <w:i/>
        </w:rPr>
        <w:t xml:space="preserve"> = 20.1</w:t>
      </w:r>
    </w:p>
    <w:p w14:paraId="4E6AEBDF" w14:textId="77777777" w:rsidR="00F40412" w:rsidRPr="006F2EED" w:rsidRDefault="00F40412" w:rsidP="00F40412">
      <w:pPr>
        <w:ind w:firstLine="360"/>
        <w:rPr>
          <w:i/>
        </w:rPr>
      </w:pPr>
      <w:r w:rsidRPr="006F2EED">
        <w:rPr>
          <w:i/>
        </w:rPr>
        <w:t>Prob = 0.04</w:t>
      </w:r>
    </w:p>
    <w:p w14:paraId="76E79CBB" w14:textId="77777777" w:rsidR="00F40412" w:rsidRPr="006F2EED" w:rsidRDefault="00F40412" w:rsidP="00F40412">
      <w:pPr>
        <w:pStyle w:val="Heading1"/>
        <w:numPr>
          <w:ilvl w:val="0"/>
          <w:numId w:val="0"/>
        </w:numPr>
        <w:ind w:left="360"/>
        <w:rPr>
          <w:rFonts w:asciiTheme="minorHAnsi" w:hAnsiTheme="minorHAnsi"/>
          <w:b w:val="0"/>
          <w:i/>
        </w:rPr>
      </w:pPr>
      <w:r w:rsidRPr="006F2EED">
        <w:rPr>
          <w:rFonts w:asciiTheme="minorHAnsi" w:hAnsiTheme="minorHAnsi"/>
          <w:b w:val="0"/>
          <w:i/>
        </w:rPr>
        <w:t>Time = 39.0</w:t>
      </w:r>
    </w:p>
    <w:p w14:paraId="2E74A028" w14:textId="77777777" w:rsidR="00F40412" w:rsidRPr="006F2EED" w:rsidRDefault="00F40412" w:rsidP="00F40412">
      <w:pPr>
        <w:rPr>
          <w:i/>
        </w:rPr>
      </w:pPr>
    </w:p>
    <w:p w14:paraId="4B30D980" w14:textId="77777777" w:rsidR="00F40412" w:rsidRPr="006F2EED" w:rsidRDefault="00F40412" w:rsidP="00F40412">
      <w:pPr>
        <w:pStyle w:val="Heading1"/>
        <w:numPr>
          <w:ilvl w:val="0"/>
          <w:numId w:val="0"/>
        </w:numPr>
        <w:ind w:left="360" w:hanging="360"/>
        <w:rPr>
          <w:rFonts w:asciiTheme="minorHAnsi" w:hAnsiTheme="minorHAnsi"/>
          <w:b w:val="0"/>
          <w:i/>
        </w:rPr>
      </w:pPr>
      <w:r w:rsidRPr="006F2EED">
        <w:rPr>
          <w:rFonts w:asciiTheme="minorHAnsi" w:hAnsiTheme="minorHAnsi"/>
          <w:b w:val="0"/>
          <w:i/>
        </w:rPr>
        <w:t>Show your model (factors used and their coefficients), the software output, and the quality of fit.</w:t>
      </w:r>
    </w:p>
    <w:p w14:paraId="2C14DB78" w14:textId="77777777" w:rsidR="00F40412" w:rsidRDefault="00F40412" w:rsidP="00F40412">
      <w:pPr>
        <w:rPr>
          <w:i/>
          <w:highlight w:val="red"/>
        </w:rPr>
      </w:pPr>
    </w:p>
    <w:p w14:paraId="37344783" w14:textId="77777777" w:rsidR="00F40412" w:rsidRPr="00FC5B6F" w:rsidRDefault="00F40412" w:rsidP="00F40412">
      <w:pPr>
        <w:autoSpaceDE w:val="0"/>
        <w:autoSpaceDN w:val="0"/>
        <w:adjustRightInd w:val="0"/>
        <w:rPr>
          <w:i/>
        </w:rPr>
      </w:pPr>
      <w:r w:rsidRPr="00FC5B6F">
        <w:rPr>
          <w:b/>
          <w:i/>
        </w:rPr>
        <w:t>Note</w:t>
      </w:r>
      <w:r w:rsidRPr="00FC5B6F">
        <w:rPr>
          <w:i/>
        </w:rPr>
        <w:t xml:space="preserve"> that because there are only 47 data points and 15 predictors, you’ll probably notice some overfitting.  We’ll see ways of dealing with this sort of problem later in the course.</w:t>
      </w:r>
    </w:p>
    <w:p w14:paraId="6BA839EA" w14:textId="77777777" w:rsidR="00F40412" w:rsidRPr="00FC5B6F" w:rsidRDefault="00F40412" w:rsidP="00F40412">
      <w:pPr>
        <w:pStyle w:val="Heading1"/>
        <w:numPr>
          <w:ilvl w:val="0"/>
          <w:numId w:val="0"/>
        </w:numPr>
        <w:ind w:left="360" w:hanging="360"/>
        <w:rPr>
          <w:highlight w:val="red"/>
        </w:rPr>
      </w:pPr>
    </w:p>
    <w:p w14:paraId="2FC2B13B" w14:textId="77777777" w:rsidR="00F40412" w:rsidRDefault="00F40412" w:rsidP="00F40412">
      <w:pPr>
        <w:widowControl w:val="0"/>
        <w:tabs>
          <w:tab w:val="left" w:pos="220"/>
          <w:tab w:val="left" w:pos="720"/>
        </w:tabs>
        <w:autoSpaceDE w:val="0"/>
        <w:autoSpaceDN w:val="0"/>
        <w:adjustRightInd w:val="0"/>
        <w:rPr>
          <w:rFonts w:asciiTheme="majorHAnsi" w:hAnsiTheme="majorHAnsi" w:cs="Calibri"/>
          <w:bCs/>
        </w:rPr>
      </w:pPr>
    </w:p>
    <w:p w14:paraId="5B15FB93" w14:textId="77777777" w:rsidR="00F40412" w:rsidRPr="006E315F" w:rsidRDefault="00F40412" w:rsidP="00F40412">
      <w:pPr>
        <w:widowControl w:val="0"/>
        <w:tabs>
          <w:tab w:val="left" w:pos="220"/>
          <w:tab w:val="left" w:pos="720"/>
        </w:tabs>
        <w:autoSpaceDE w:val="0"/>
        <w:autoSpaceDN w:val="0"/>
        <w:adjustRightInd w:val="0"/>
        <w:rPr>
          <w:rFonts w:cs="Calibri"/>
          <w:bCs/>
        </w:rPr>
      </w:pPr>
      <w:r w:rsidRPr="006E315F">
        <w:rPr>
          <w:rFonts w:cs="Calibri"/>
          <w:bCs/>
        </w:rPr>
        <w:t xml:space="preserve">Here’s one possible solution.  </w:t>
      </w:r>
      <w:r w:rsidRPr="006E315F">
        <w:rPr>
          <w:rFonts w:cs="Calibri"/>
          <w:bCs/>
          <w:u w:val="single"/>
        </w:rPr>
        <w:t>Please note that a good solution doesn’t have to include everything in the code; all the stuff in the code is shown to help you learn, but it’s not necessary</w:t>
      </w:r>
      <w:r w:rsidRPr="006E315F">
        <w:rPr>
          <w:rFonts w:cs="Calibri"/>
          <w:bCs/>
        </w:rPr>
        <w:t xml:space="preserve">.  </w:t>
      </w:r>
    </w:p>
    <w:p w14:paraId="756119C1" w14:textId="77777777" w:rsidR="00F40412" w:rsidRPr="002029CA" w:rsidRDefault="00F40412" w:rsidP="00F40412">
      <w:pPr>
        <w:pStyle w:val="Heading1"/>
        <w:numPr>
          <w:ilvl w:val="0"/>
          <w:numId w:val="0"/>
        </w:numPr>
      </w:pPr>
    </w:p>
    <w:p w14:paraId="2925FBC6" w14:textId="77777777" w:rsidR="00F40412" w:rsidRDefault="00F40412" w:rsidP="00F40412">
      <w:pPr>
        <w:pStyle w:val="Heading1"/>
        <w:numPr>
          <w:ilvl w:val="0"/>
          <w:numId w:val="0"/>
        </w:numPr>
        <w:rPr>
          <w:b w:val="0"/>
        </w:rPr>
      </w:pPr>
      <w:r>
        <w:rPr>
          <w:b w:val="0"/>
        </w:rPr>
        <w:t>Please read through to the end, because the beginning intentionally includes a common error to demonstrate why you need to avoid it!</w:t>
      </w:r>
    </w:p>
    <w:p w14:paraId="31389BBE" w14:textId="77777777" w:rsidR="00F40412" w:rsidRDefault="00F40412" w:rsidP="00F40412"/>
    <w:p w14:paraId="63BBA66E" w14:textId="77777777" w:rsidR="00F40412" w:rsidRDefault="00F40412" w:rsidP="00F40412">
      <w:pPr>
        <w:pStyle w:val="Heading1"/>
        <w:numPr>
          <w:ilvl w:val="0"/>
          <w:numId w:val="0"/>
        </w:numPr>
        <w:rPr>
          <w:b w:val="0"/>
        </w:rPr>
      </w:pPr>
      <w:r>
        <w:rPr>
          <w:b w:val="0"/>
        </w:rPr>
        <w:t xml:space="preserve">The file </w:t>
      </w:r>
      <w:r w:rsidRPr="000371EB">
        <w:rPr>
          <w:rFonts w:ascii="Courier New" w:hAnsi="Courier New" w:cs="Courier New"/>
          <w:b w:val="0"/>
        </w:rPr>
        <w:t>solution 8.2.R</w:t>
      </w:r>
      <w:r>
        <w:rPr>
          <w:b w:val="0"/>
        </w:rPr>
        <w:t xml:space="preserve"> shows R code for this problem, first in detail using </w:t>
      </w:r>
      <w:proofErr w:type="spellStart"/>
      <w:proofErr w:type="gramStart"/>
      <w:r w:rsidRPr="000371EB">
        <w:rPr>
          <w:rFonts w:ascii="Courier New" w:hAnsi="Courier New" w:cs="Courier New"/>
          <w:b w:val="0"/>
        </w:rPr>
        <w:t>lm</w:t>
      </w:r>
      <w:proofErr w:type="spellEnd"/>
      <w:r w:rsidRPr="000371EB">
        <w:rPr>
          <w:rFonts w:ascii="Courier New" w:hAnsi="Courier New" w:cs="Courier New"/>
          <w:b w:val="0"/>
        </w:rPr>
        <w:t>(</w:t>
      </w:r>
      <w:proofErr w:type="gramEnd"/>
      <w:r w:rsidRPr="000371EB">
        <w:rPr>
          <w:rFonts w:ascii="Courier New" w:hAnsi="Courier New" w:cs="Courier New"/>
          <w:b w:val="0"/>
        </w:rPr>
        <w:t>)</w:t>
      </w:r>
      <w:r>
        <w:rPr>
          <w:b w:val="0"/>
        </w:rPr>
        <w:t xml:space="preserve">, and then showing the commands if using </w:t>
      </w:r>
      <w:proofErr w:type="spellStart"/>
      <w:r w:rsidRPr="000371EB">
        <w:rPr>
          <w:rFonts w:ascii="Courier New" w:hAnsi="Courier New" w:cs="Courier New"/>
          <w:b w:val="0"/>
        </w:rPr>
        <w:t>glm</w:t>
      </w:r>
      <w:proofErr w:type="spellEnd"/>
      <w:r w:rsidRPr="000371EB">
        <w:rPr>
          <w:rFonts w:ascii="Courier New" w:hAnsi="Courier New" w:cs="Courier New"/>
          <w:b w:val="0"/>
        </w:rPr>
        <w:t>()</w:t>
      </w:r>
      <w:r>
        <w:rPr>
          <w:b w:val="0"/>
        </w:rPr>
        <w:t xml:space="preserve">.  It first reads in the data and uses </w:t>
      </w:r>
      <w:proofErr w:type="spellStart"/>
      <w:proofErr w:type="gramStart"/>
      <w:r w:rsidRPr="000371EB">
        <w:rPr>
          <w:rFonts w:ascii="Courier New" w:hAnsi="Courier New" w:cs="Courier New"/>
          <w:b w:val="0"/>
        </w:rPr>
        <w:t>lm</w:t>
      </w:r>
      <w:proofErr w:type="spellEnd"/>
      <w:r w:rsidRPr="000371EB">
        <w:rPr>
          <w:rFonts w:ascii="Courier New" w:hAnsi="Courier New" w:cs="Courier New"/>
          <w:b w:val="0"/>
        </w:rPr>
        <w:t>(</w:t>
      </w:r>
      <w:proofErr w:type="gramEnd"/>
      <w:r w:rsidRPr="000371EB">
        <w:rPr>
          <w:rFonts w:ascii="Courier New" w:hAnsi="Courier New" w:cs="Courier New"/>
          <w:b w:val="0"/>
        </w:rPr>
        <w:t>)</w:t>
      </w:r>
      <w:r>
        <w:rPr>
          <w:b w:val="0"/>
        </w:rPr>
        <w:t xml:space="preserve"> to fit a simple linear regression model with all 15 factors.  Using this model, the estimate for the new data point is approximately Crime = 155.  But that’s a problem, because the lowest Crime in our data set is 342, more than twice as high, even though the new data point’s factor values are all within the range of the </w:t>
      </w:r>
      <w:r w:rsidRPr="000371EB">
        <w:rPr>
          <w:rFonts w:ascii="Courier New" w:hAnsi="Courier New" w:cs="Courier New"/>
          <w:b w:val="0"/>
        </w:rPr>
        <w:t>uscrime.txt</w:t>
      </w:r>
      <w:r>
        <w:rPr>
          <w:b w:val="0"/>
        </w:rPr>
        <w:t xml:space="preserve"> factor values.  What’s going on?</w:t>
      </w:r>
    </w:p>
    <w:p w14:paraId="30ECC512" w14:textId="77777777" w:rsidR="00F40412" w:rsidRDefault="00F40412" w:rsidP="00F40412"/>
    <w:p w14:paraId="065107BA" w14:textId="77777777" w:rsidR="00F40412" w:rsidRPr="00764B7F" w:rsidRDefault="00F40412" w:rsidP="00F40412">
      <w:pPr>
        <w:pStyle w:val="Heading1"/>
        <w:numPr>
          <w:ilvl w:val="0"/>
          <w:numId w:val="0"/>
        </w:numPr>
        <w:rPr>
          <w:b w:val="0"/>
        </w:rPr>
      </w:pPr>
      <w:r>
        <w:rPr>
          <w:b w:val="0"/>
        </w:rPr>
        <w:t xml:space="preserve">The problem is that the 15-factor model includes a lot of factors that don’t seem to be significant – they have high p-values (see output below).  Removing factors with high p-values isn’t always a good or helpful idea (please remember that!), but let’s try it here as a simple way to reduce the number of factors used (we’ll see better ways later in the course).  When we re-fit the model using only factors whose initial p-values were 0.10 or lower, we find that they all have p-values less than </w:t>
      </w:r>
      <w:proofErr w:type="gramStart"/>
      <w:r>
        <w:rPr>
          <w:b w:val="0"/>
        </w:rPr>
        <w:t>0.05 ,</w:t>
      </w:r>
      <w:proofErr w:type="gramEnd"/>
      <w:r>
        <w:rPr>
          <w:b w:val="0"/>
        </w:rPr>
        <w:t xml:space="preserve"> and we get a more-reasonable Crime prediction for the new data point: 1304.</w:t>
      </w:r>
    </w:p>
    <w:p w14:paraId="6DA22948" w14:textId="77777777" w:rsidR="00F40412" w:rsidRDefault="00F40412" w:rsidP="00F40412"/>
    <w:p w14:paraId="0116B0A3" w14:textId="77777777" w:rsidR="00F40412" w:rsidRPr="00764B7F" w:rsidRDefault="00F40412" w:rsidP="00F40412">
      <w:pPr>
        <w:pStyle w:val="Heading1"/>
        <w:numPr>
          <w:ilvl w:val="0"/>
          <w:numId w:val="0"/>
        </w:numPr>
        <w:ind w:left="360" w:hanging="360"/>
        <w:rPr>
          <w:b w:val="0"/>
          <w:u w:val="single"/>
        </w:rPr>
      </w:pPr>
      <w:r w:rsidRPr="00764B7F">
        <w:rPr>
          <w:b w:val="0"/>
          <w:u w:val="single"/>
        </w:rPr>
        <w:t>Initial model output</w:t>
      </w:r>
    </w:p>
    <w:p w14:paraId="5E830BE5" w14:textId="77777777" w:rsidR="00F40412" w:rsidRPr="00764B7F" w:rsidRDefault="00F40412" w:rsidP="00F40412"/>
    <w:p w14:paraId="646C3040"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Coefficients:</w:t>
      </w:r>
    </w:p>
    <w:p w14:paraId="2583E74F"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Estimate Std. Error t value </w:t>
      </w:r>
      <w:proofErr w:type="spellStart"/>
      <w:r>
        <w:rPr>
          <w:rFonts w:ascii="Courier New" w:hAnsi="Courier New" w:cs="Courier New"/>
          <w:lang w:eastAsia="zh-CN"/>
        </w:rPr>
        <w:t>Pr</w:t>
      </w:r>
      <w:proofErr w:type="spellEnd"/>
      <w:r>
        <w:rPr>
          <w:rFonts w:ascii="Courier New" w:hAnsi="Courier New" w:cs="Courier New"/>
          <w:lang w:eastAsia="zh-CN"/>
        </w:rPr>
        <w:t xml:space="preserve">(&gt;|t|)    </w:t>
      </w:r>
    </w:p>
    <w:p w14:paraId="504D964B"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(Intercept) -5.984e+</w:t>
      </w:r>
      <w:proofErr w:type="gramStart"/>
      <w:r>
        <w:rPr>
          <w:rFonts w:ascii="Courier New" w:hAnsi="Courier New" w:cs="Courier New"/>
          <w:lang w:eastAsia="zh-CN"/>
        </w:rPr>
        <w:t>03  1</w:t>
      </w:r>
      <w:proofErr w:type="gramEnd"/>
      <w:r>
        <w:rPr>
          <w:rFonts w:ascii="Courier New" w:hAnsi="Courier New" w:cs="Courier New"/>
          <w:lang w:eastAsia="zh-CN"/>
        </w:rPr>
        <w:t>.628e+03  -3.675 0.000893 ***</w:t>
      </w:r>
    </w:p>
    <w:p w14:paraId="4B8B97DB"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lastRenderedPageBreak/>
        <w:t>## M            8.783e+</w:t>
      </w:r>
      <w:proofErr w:type="gramStart"/>
      <w:r>
        <w:rPr>
          <w:rFonts w:ascii="Courier New" w:hAnsi="Courier New" w:cs="Courier New"/>
          <w:lang w:eastAsia="zh-CN"/>
        </w:rPr>
        <w:t>01  4</w:t>
      </w:r>
      <w:proofErr w:type="gramEnd"/>
      <w:r>
        <w:rPr>
          <w:rFonts w:ascii="Courier New" w:hAnsi="Courier New" w:cs="Courier New"/>
          <w:lang w:eastAsia="zh-CN"/>
        </w:rPr>
        <w:t xml:space="preserve">.171e+01   2.106 0.043443 *  </w:t>
      </w:r>
    </w:p>
    <w:p w14:paraId="454D99E1"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So          -3.803e+</w:t>
      </w:r>
      <w:proofErr w:type="gramStart"/>
      <w:r>
        <w:rPr>
          <w:rFonts w:ascii="Courier New" w:hAnsi="Courier New" w:cs="Courier New"/>
          <w:lang w:eastAsia="zh-CN"/>
        </w:rPr>
        <w:t>00  1</w:t>
      </w:r>
      <w:proofErr w:type="gramEnd"/>
      <w:r>
        <w:rPr>
          <w:rFonts w:ascii="Courier New" w:hAnsi="Courier New" w:cs="Courier New"/>
          <w:lang w:eastAsia="zh-CN"/>
        </w:rPr>
        <w:t xml:space="preserve">.488e+02  -0.026 0.979765    </w:t>
      </w:r>
    </w:p>
    <w:p w14:paraId="4D15271A"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Ed           1.883e+</w:t>
      </w:r>
      <w:proofErr w:type="gramStart"/>
      <w:r>
        <w:rPr>
          <w:rFonts w:ascii="Courier New" w:hAnsi="Courier New" w:cs="Courier New"/>
          <w:lang w:eastAsia="zh-CN"/>
        </w:rPr>
        <w:t>02  6</w:t>
      </w:r>
      <w:proofErr w:type="gramEnd"/>
      <w:r>
        <w:rPr>
          <w:rFonts w:ascii="Courier New" w:hAnsi="Courier New" w:cs="Courier New"/>
          <w:lang w:eastAsia="zh-CN"/>
        </w:rPr>
        <w:t xml:space="preserve">.209e+01   3.033 0.004861 ** </w:t>
      </w:r>
    </w:p>
    <w:p w14:paraId="3F89EC88"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Po1          1.928e+</w:t>
      </w:r>
      <w:proofErr w:type="gramStart"/>
      <w:r>
        <w:rPr>
          <w:rFonts w:ascii="Courier New" w:hAnsi="Courier New" w:cs="Courier New"/>
          <w:lang w:eastAsia="zh-CN"/>
        </w:rPr>
        <w:t>02  1</w:t>
      </w:r>
      <w:proofErr w:type="gramEnd"/>
      <w:r>
        <w:rPr>
          <w:rFonts w:ascii="Courier New" w:hAnsi="Courier New" w:cs="Courier New"/>
          <w:lang w:eastAsia="zh-CN"/>
        </w:rPr>
        <w:t xml:space="preserve">.061e+02   1.817 0.078892 .  </w:t>
      </w:r>
    </w:p>
    <w:p w14:paraId="29440050"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Po2         -1.094e+</w:t>
      </w:r>
      <w:proofErr w:type="gramStart"/>
      <w:r>
        <w:rPr>
          <w:rFonts w:ascii="Courier New" w:hAnsi="Courier New" w:cs="Courier New"/>
          <w:lang w:eastAsia="zh-CN"/>
        </w:rPr>
        <w:t>02  1</w:t>
      </w:r>
      <w:proofErr w:type="gramEnd"/>
      <w:r>
        <w:rPr>
          <w:rFonts w:ascii="Courier New" w:hAnsi="Courier New" w:cs="Courier New"/>
          <w:lang w:eastAsia="zh-CN"/>
        </w:rPr>
        <w:t xml:space="preserve">.175e+02  -0.931 0.358830    </w:t>
      </w:r>
    </w:p>
    <w:p w14:paraId="30CCCDE9"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LF          -6.638e+</w:t>
      </w:r>
      <w:proofErr w:type="gramStart"/>
      <w:r>
        <w:rPr>
          <w:rFonts w:ascii="Courier New" w:hAnsi="Courier New" w:cs="Courier New"/>
          <w:lang w:eastAsia="zh-CN"/>
        </w:rPr>
        <w:t>02  1</w:t>
      </w:r>
      <w:proofErr w:type="gramEnd"/>
      <w:r>
        <w:rPr>
          <w:rFonts w:ascii="Courier New" w:hAnsi="Courier New" w:cs="Courier New"/>
          <w:lang w:eastAsia="zh-CN"/>
        </w:rPr>
        <w:t xml:space="preserve">.470e+03  -0.452 0.654654    </w:t>
      </w:r>
    </w:p>
    <w:p w14:paraId="3C043D1C"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M.F          1.741e+</w:t>
      </w:r>
      <w:proofErr w:type="gramStart"/>
      <w:r>
        <w:rPr>
          <w:rFonts w:ascii="Courier New" w:hAnsi="Courier New" w:cs="Courier New"/>
          <w:lang w:eastAsia="zh-CN"/>
        </w:rPr>
        <w:t>01  2</w:t>
      </w:r>
      <w:proofErr w:type="gramEnd"/>
      <w:r>
        <w:rPr>
          <w:rFonts w:ascii="Courier New" w:hAnsi="Courier New" w:cs="Courier New"/>
          <w:lang w:eastAsia="zh-CN"/>
        </w:rPr>
        <w:t xml:space="preserve">.035e+01   0.855 0.398995    </w:t>
      </w:r>
    </w:p>
    <w:p w14:paraId="09A9305E"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Pop         -7.330e-</w:t>
      </w:r>
      <w:proofErr w:type="gramStart"/>
      <w:r>
        <w:rPr>
          <w:rFonts w:ascii="Courier New" w:hAnsi="Courier New" w:cs="Courier New"/>
          <w:lang w:eastAsia="zh-CN"/>
        </w:rPr>
        <w:t>01  1</w:t>
      </w:r>
      <w:proofErr w:type="gramEnd"/>
      <w:r>
        <w:rPr>
          <w:rFonts w:ascii="Courier New" w:hAnsi="Courier New" w:cs="Courier New"/>
          <w:lang w:eastAsia="zh-CN"/>
        </w:rPr>
        <w:t xml:space="preserve">.290e+00  -0.568 0.573845    </w:t>
      </w:r>
    </w:p>
    <w:p w14:paraId="3AB14DC8"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NW           4.204e+</w:t>
      </w:r>
      <w:proofErr w:type="gramStart"/>
      <w:r>
        <w:rPr>
          <w:rFonts w:ascii="Courier New" w:hAnsi="Courier New" w:cs="Courier New"/>
          <w:lang w:eastAsia="zh-CN"/>
        </w:rPr>
        <w:t>00  6</w:t>
      </w:r>
      <w:proofErr w:type="gramEnd"/>
      <w:r>
        <w:rPr>
          <w:rFonts w:ascii="Courier New" w:hAnsi="Courier New" w:cs="Courier New"/>
          <w:lang w:eastAsia="zh-CN"/>
        </w:rPr>
        <w:t xml:space="preserve">.481e+00   0.649 0.521279    </w:t>
      </w:r>
    </w:p>
    <w:p w14:paraId="3F01BE02"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U1          -5.827e+</w:t>
      </w:r>
      <w:proofErr w:type="gramStart"/>
      <w:r>
        <w:rPr>
          <w:rFonts w:ascii="Courier New" w:hAnsi="Courier New" w:cs="Courier New"/>
          <w:lang w:eastAsia="zh-CN"/>
        </w:rPr>
        <w:t>03  4</w:t>
      </w:r>
      <w:proofErr w:type="gramEnd"/>
      <w:r>
        <w:rPr>
          <w:rFonts w:ascii="Courier New" w:hAnsi="Courier New" w:cs="Courier New"/>
          <w:lang w:eastAsia="zh-CN"/>
        </w:rPr>
        <w:t xml:space="preserve">.210e+03  -1.384 0.176238    </w:t>
      </w:r>
    </w:p>
    <w:p w14:paraId="40E33016"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U2           1.678e+</w:t>
      </w:r>
      <w:proofErr w:type="gramStart"/>
      <w:r>
        <w:rPr>
          <w:rFonts w:ascii="Courier New" w:hAnsi="Courier New" w:cs="Courier New"/>
          <w:lang w:eastAsia="zh-CN"/>
        </w:rPr>
        <w:t>02  8</w:t>
      </w:r>
      <w:proofErr w:type="gramEnd"/>
      <w:r>
        <w:rPr>
          <w:rFonts w:ascii="Courier New" w:hAnsi="Courier New" w:cs="Courier New"/>
          <w:lang w:eastAsia="zh-CN"/>
        </w:rPr>
        <w:t xml:space="preserve">.234e+01   2.038 0.050161 .  </w:t>
      </w:r>
    </w:p>
    <w:p w14:paraId="66B8A244"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Wealth       9.617e-</w:t>
      </w:r>
      <w:proofErr w:type="gramStart"/>
      <w:r>
        <w:rPr>
          <w:rFonts w:ascii="Courier New" w:hAnsi="Courier New" w:cs="Courier New"/>
          <w:lang w:eastAsia="zh-CN"/>
        </w:rPr>
        <w:t>02  1.037e</w:t>
      </w:r>
      <w:proofErr w:type="gramEnd"/>
      <w:r>
        <w:rPr>
          <w:rFonts w:ascii="Courier New" w:hAnsi="Courier New" w:cs="Courier New"/>
          <w:lang w:eastAsia="zh-CN"/>
        </w:rPr>
        <w:t xml:space="preserve">-01   0.928 0.360754    </w:t>
      </w:r>
    </w:p>
    <w:p w14:paraId="54360895"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w:t>
      </w:r>
      <w:proofErr w:type="spellStart"/>
      <w:r>
        <w:rPr>
          <w:rFonts w:ascii="Courier New" w:hAnsi="Courier New" w:cs="Courier New"/>
          <w:lang w:eastAsia="zh-CN"/>
        </w:rPr>
        <w:t>Ineq</w:t>
      </w:r>
      <w:proofErr w:type="spellEnd"/>
      <w:r>
        <w:rPr>
          <w:rFonts w:ascii="Courier New" w:hAnsi="Courier New" w:cs="Courier New"/>
          <w:lang w:eastAsia="zh-CN"/>
        </w:rPr>
        <w:t xml:space="preserve">         7.067e+</w:t>
      </w:r>
      <w:proofErr w:type="gramStart"/>
      <w:r>
        <w:rPr>
          <w:rFonts w:ascii="Courier New" w:hAnsi="Courier New" w:cs="Courier New"/>
          <w:lang w:eastAsia="zh-CN"/>
        </w:rPr>
        <w:t>01  2</w:t>
      </w:r>
      <w:proofErr w:type="gramEnd"/>
      <w:r>
        <w:rPr>
          <w:rFonts w:ascii="Courier New" w:hAnsi="Courier New" w:cs="Courier New"/>
          <w:lang w:eastAsia="zh-CN"/>
        </w:rPr>
        <w:t xml:space="preserve">.272e+01   3.111 0.003983 ** </w:t>
      </w:r>
    </w:p>
    <w:p w14:paraId="37F41BF7"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Prob        -4.855e+</w:t>
      </w:r>
      <w:proofErr w:type="gramStart"/>
      <w:r>
        <w:rPr>
          <w:rFonts w:ascii="Courier New" w:hAnsi="Courier New" w:cs="Courier New"/>
          <w:lang w:eastAsia="zh-CN"/>
        </w:rPr>
        <w:t>03  2</w:t>
      </w:r>
      <w:proofErr w:type="gramEnd"/>
      <w:r>
        <w:rPr>
          <w:rFonts w:ascii="Courier New" w:hAnsi="Courier New" w:cs="Courier New"/>
          <w:lang w:eastAsia="zh-CN"/>
        </w:rPr>
        <w:t xml:space="preserve">.272e+03  -2.137 0.040627 *  </w:t>
      </w:r>
    </w:p>
    <w:p w14:paraId="2AE1926C"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Time        -3.479e+</w:t>
      </w:r>
      <w:proofErr w:type="gramStart"/>
      <w:r>
        <w:rPr>
          <w:rFonts w:ascii="Courier New" w:hAnsi="Courier New" w:cs="Courier New"/>
          <w:lang w:eastAsia="zh-CN"/>
        </w:rPr>
        <w:t>00  7</w:t>
      </w:r>
      <w:proofErr w:type="gramEnd"/>
      <w:r>
        <w:rPr>
          <w:rFonts w:ascii="Courier New" w:hAnsi="Courier New" w:cs="Courier New"/>
          <w:lang w:eastAsia="zh-CN"/>
        </w:rPr>
        <w:t xml:space="preserve">.165e+00  -0.486 0.630708    </w:t>
      </w:r>
    </w:p>
    <w:p w14:paraId="2ABAFBD9"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w:t>
      </w:r>
    </w:p>
    <w:p w14:paraId="625C79AA" w14:textId="77777777" w:rsidR="00F40412" w:rsidRPr="00764B7F" w:rsidRDefault="00F40412" w:rsidP="00F40412">
      <w:pPr>
        <w:pStyle w:val="Heading1"/>
        <w:numPr>
          <w:ilvl w:val="0"/>
          <w:numId w:val="0"/>
        </w:numPr>
        <w:ind w:left="360" w:hanging="360"/>
        <w:rPr>
          <w:b w:val="0"/>
        </w:rPr>
      </w:pPr>
      <w:r w:rsidRPr="00764B7F">
        <w:rPr>
          <w:rFonts w:ascii="Courier New" w:eastAsiaTheme="minorEastAsia" w:hAnsi="Courier New" w:cs="Courier New"/>
          <w:b w:val="0"/>
          <w:lang w:eastAsia="zh-CN"/>
        </w:rPr>
        <w:t xml:space="preserve">##   </w:t>
      </w:r>
      <w:proofErr w:type="spellStart"/>
      <w:r w:rsidRPr="00764B7F">
        <w:rPr>
          <w:rFonts w:ascii="Courier New" w:eastAsiaTheme="minorEastAsia" w:hAnsi="Courier New" w:cs="Courier New"/>
          <w:b w:val="0"/>
          <w:lang w:eastAsia="zh-CN"/>
        </w:rPr>
        <w:t>Signif</w:t>
      </w:r>
      <w:proofErr w:type="spellEnd"/>
      <w:r w:rsidRPr="00764B7F">
        <w:rPr>
          <w:rFonts w:ascii="Courier New" w:eastAsiaTheme="minorEastAsia" w:hAnsi="Courier New" w:cs="Courier New"/>
          <w:b w:val="0"/>
          <w:lang w:eastAsia="zh-CN"/>
        </w:rPr>
        <w:t>. codes:  0 '***' 0.001 '**' 0.01 '*' 0.05 '.' 0.1 ' ' 1</w:t>
      </w:r>
    </w:p>
    <w:p w14:paraId="10B453B0" w14:textId="77777777" w:rsidR="00F40412" w:rsidRDefault="00F40412" w:rsidP="00F40412">
      <w:pPr>
        <w:pStyle w:val="Heading1"/>
        <w:numPr>
          <w:ilvl w:val="0"/>
          <w:numId w:val="0"/>
        </w:numPr>
      </w:pPr>
    </w:p>
    <w:p w14:paraId="70FB541C" w14:textId="77777777" w:rsidR="00F40412" w:rsidRDefault="00F40412" w:rsidP="00F40412">
      <w:pPr>
        <w:rPr>
          <w:u w:val="single"/>
        </w:rPr>
      </w:pPr>
      <w:r>
        <w:rPr>
          <w:u w:val="single"/>
        </w:rPr>
        <w:t>Smaller model output</w:t>
      </w:r>
    </w:p>
    <w:p w14:paraId="74D6B9D1" w14:textId="77777777" w:rsidR="00F40412" w:rsidRDefault="00F40412" w:rsidP="00F40412">
      <w:pPr>
        <w:pStyle w:val="Heading1"/>
        <w:numPr>
          <w:ilvl w:val="0"/>
          <w:numId w:val="0"/>
        </w:numPr>
        <w:ind w:left="360" w:hanging="360"/>
      </w:pPr>
    </w:p>
    <w:p w14:paraId="6CA38CAC"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Coefficients:</w:t>
      </w:r>
    </w:p>
    <w:p w14:paraId="5958852A"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Estimate Std. Error t value </w:t>
      </w:r>
      <w:proofErr w:type="spellStart"/>
      <w:r>
        <w:rPr>
          <w:rFonts w:ascii="Courier New" w:hAnsi="Courier New" w:cs="Courier New"/>
          <w:lang w:eastAsia="zh-CN"/>
        </w:rPr>
        <w:t>Pr</w:t>
      </w:r>
      <w:proofErr w:type="spellEnd"/>
      <w:r>
        <w:rPr>
          <w:rFonts w:ascii="Courier New" w:hAnsi="Courier New" w:cs="Courier New"/>
          <w:lang w:eastAsia="zh-CN"/>
        </w:rPr>
        <w:t xml:space="preserve">(&gt;|t|)    </w:t>
      </w:r>
    </w:p>
    <w:p w14:paraId="33F97EA4"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(Intercept) -5040.50     </w:t>
      </w:r>
      <w:proofErr w:type="gramStart"/>
      <w:r>
        <w:rPr>
          <w:rFonts w:ascii="Courier New" w:hAnsi="Courier New" w:cs="Courier New"/>
          <w:lang w:eastAsia="zh-CN"/>
        </w:rPr>
        <w:t>899.84  -</w:t>
      </w:r>
      <w:proofErr w:type="gramEnd"/>
      <w:r>
        <w:rPr>
          <w:rFonts w:ascii="Courier New" w:hAnsi="Courier New" w:cs="Courier New"/>
          <w:lang w:eastAsia="zh-CN"/>
        </w:rPr>
        <w:t>5.602 1.72e-06 ***</w:t>
      </w:r>
    </w:p>
    <w:p w14:paraId="057C2004"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Ed            196.47      44.75   4.390 8.07e-05 ***</w:t>
      </w:r>
    </w:p>
    <w:p w14:paraId="05E4E30B"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Po1           115.02      13.75   8.363 2.56e-10 ***</w:t>
      </w:r>
    </w:p>
    <w:p w14:paraId="38E6C934"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w:t>
      </w:r>
      <w:proofErr w:type="spellStart"/>
      <w:r>
        <w:rPr>
          <w:rFonts w:ascii="Courier New" w:hAnsi="Courier New" w:cs="Courier New"/>
          <w:lang w:eastAsia="zh-CN"/>
        </w:rPr>
        <w:t>Ineq</w:t>
      </w:r>
      <w:proofErr w:type="spellEnd"/>
      <w:r>
        <w:rPr>
          <w:rFonts w:ascii="Courier New" w:hAnsi="Courier New" w:cs="Courier New"/>
          <w:lang w:eastAsia="zh-CN"/>
        </w:rPr>
        <w:t xml:space="preserve">           67.65      13.94   4.855 1.88e-05 ***</w:t>
      </w:r>
    </w:p>
    <w:p w14:paraId="08C1B02D"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M             105.02      33.30   </w:t>
      </w:r>
      <w:proofErr w:type="gramStart"/>
      <w:r>
        <w:rPr>
          <w:rFonts w:ascii="Courier New" w:hAnsi="Courier New" w:cs="Courier New"/>
          <w:lang w:eastAsia="zh-CN"/>
        </w:rPr>
        <w:t>3.154  0.00305</w:t>
      </w:r>
      <w:proofErr w:type="gramEnd"/>
      <w:r>
        <w:rPr>
          <w:rFonts w:ascii="Courier New" w:hAnsi="Courier New" w:cs="Courier New"/>
          <w:lang w:eastAsia="zh-CN"/>
        </w:rPr>
        <w:t xml:space="preserve"> ** </w:t>
      </w:r>
    </w:p>
    <w:p w14:paraId="0990717D"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Prob        -3801.84    </w:t>
      </w:r>
      <w:proofErr w:type="gramStart"/>
      <w:r>
        <w:rPr>
          <w:rFonts w:ascii="Courier New" w:hAnsi="Courier New" w:cs="Courier New"/>
          <w:lang w:eastAsia="zh-CN"/>
        </w:rPr>
        <w:t>1528.10  -</w:t>
      </w:r>
      <w:proofErr w:type="gramEnd"/>
      <w:r>
        <w:rPr>
          <w:rFonts w:ascii="Courier New" w:hAnsi="Courier New" w:cs="Courier New"/>
          <w:lang w:eastAsia="zh-CN"/>
        </w:rPr>
        <w:t xml:space="preserve">2.488  0.01711 *  </w:t>
      </w:r>
    </w:p>
    <w:p w14:paraId="055E724D"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U2             89.37      40.91   </w:t>
      </w:r>
      <w:proofErr w:type="gramStart"/>
      <w:r>
        <w:rPr>
          <w:rFonts w:ascii="Courier New" w:hAnsi="Courier New" w:cs="Courier New"/>
          <w:lang w:eastAsia="zh-CN"/>
        </w:rPr>
        <w:t>2.185  0.03483</w:t>
      </w:r>
      <w:proofErr w:type="gramEnd"/>
      <w:r>
        <w:rPr>
          <w:rFonts w:ascii="Courier New" w:hAnsi="Courier New" w:cs="Courier New"/>
          <w:lang w:eastAsia="zh-CN"/>
        </w:rPr>
        <w:t xml:space="preserve"> *  </w:t>
      </w:r>
    </w:p>
    <w:p w14:paraId="135395B2"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w:t>
      </w:r>
    </w:p>
    <w:p w14:paraId="08A2771A" w14:textId="77777777" w:rsidR="00F40412" w:rsidRDefault="00F40412" w:rsidP="00F40412">
      <w:pPr>
        <w:autoSpaceDE w:val="0"/>
        <w:autoSpaceDN w:val="0"/>
        <w:adjustRightInd w:val="0"/>
        <w:rPr>
          <w:rFonts w:ascii="Courier New" w:hAnsi="Courier New" w:cs="Courier New"/>
          <w:lang w:eastAsia="zh-CN"/>
        </w:rPr>
      </w:pPr>
      <w:r>
        <w:rPr>
          <w:rFonts w:ascii="Courier New" w:hAnsi="Courier New" w:cs="Courier New"/>
          <w:lang w:eastAsia="zh-CN"/>
        </w:rPr>
        <w:t xml:space="preserve">##   </w:t>
      </w:r>
      <w:proofErr w:type="spellStart"/>
      <w:r>
        <w:rPr>
          <w:rFonts w:ascii="Courier New" w:hAnsi="Courier New" w:cs="Courier New"/>
          <w:lang w:eastAsia="zh-CN"/>
        </w:rPr>
        <w:t>Signif</w:t>
      </w:r>
      <w:proofErr w:type="spellEnd"/>
      <w:r>
        <w:rPr>
          <w:rFonts w:ascii="Courier New" w:hAnsi="Courier New" w:cs="Courier New"/>
          <w:lang w:eastAsia="zh-CN"/>
        </w:rPr>
        <w:t>. codes:  0 '***' 0.001 '**' 0.01 '*' 0.05 '.' 0.1 ' ' 1</w:t>
      </w:r>
    </w:p>
    <w:p w14:paraId="5BBFE514" w14:textId="77777777" w:rsidR="00F40412" w:rsidRPr="00764B7F" w:rsidRDefault="00F40412" w:rsidP="00F40412"/>
    <w:p w14:paraId="6BC418CA" w14:textId="77777777" w:rsidR="00F40412" w:rsidRPr="0015383B" w:rsidRDefault="00F40412" w:rsidP="00F40412">
      <w:pPr>
        <w:pStyle w:val="Heading1"/>
        <w:numPr>
          <w:ilvl w:val="0"/>
          <w:numId w:val="0"/>
        </w:numPr>
        <w:rPr>
          <w:b w:val="0"/>
        </w:rPr>
      </w:pPr>
      <w:r w:rsidRPr="0015383B">
        <w:rPr>
          <w:b w:val="0"/>
        </w:rPr>
        <w:t>Now let’s look at quality of the model.  The first model’s R</w:t>
      </w:r>
      <w:r w:rsidRPr="0015383B">
        <w:rPr>
          <w:b w:val="0"/>
          <w:vertAlign w:val="superscript"/>
        </w:rPr>
        <w:t>2</w:t>
      </w:r>
      <w:r w:rsidRPr="0015383B">
        <w:rPr>
          <w:b w:val="0"/>
        </w:rPr>
        <w:t xml:space="preserve"> on training data was 0.803, and the </w:t>
      </w:r>
      <w:proofErr w:type="gramStart"/>
      <w:r w:rsidRPr="0015383B">
        <w:rPr>
          <w:b w:val="0"/>
        </w:rPr>
        <w:t>second’s</w:t>
      </w:r>
      <w:proofErr w:type="gramEnd"/>
      <w:r w:rsidRPr="0015383B">
        <w:rPr>
          <w:b w:val="0"/>
        </w:rPr>
        <w:t xml:space="preserve"> was 0.766 – including </w:t>
      </w:r>
      <w:r>
        <w:rPr>
          <w:b w:val="0"/>
        </w:rPr>
        <w:t xml:space="preserve">the </w:t>
      </w:r>
      <w:r w:rsidRPr="0015383B">
        <w:rPr>
          <w:b w:val="0"/>
        </w:rPr>
        <w:t>factors</w:t>
      </w:r>
      <w:r>
        <w:rPr>
          <w:b w:val="0"/>
        </w:rPr>
        <w:t xml:space="preserve"> with high p-values</w:t>
      </w:r>
      <w:r w:rsidRPr="0015383B">
        <w:rPr>
          <w:b w:val="0"/>
        </w:rPr>
        <w:t xml:space="preserve"> </w:t>
      </w:r>
      <w:r>
        <w:rPr>
          <w:b w:val="0"/>
        </w:rPr>
        <w:t>leads to some overfitting.</w:t>
      </w:r>
      <w:r w:rsidRPr="0015383B">
        <w:rPr>
          <w:b w:val="0"/>
        </w:rPr>
        <w:t xml:space="preserve">  But measuring on training data isn’t a good estimate, also because of the possibility of overfitting.  We can use cross-validation to estimate the quality of this model.  In the R-code, I used 5-fold cross-validation, and found an R</w:t>
      </w:r>
      <w:r w:rsidRPr="0015383B">
        <w:rPr>
          <w:b w:val="0"/>
          <w:vertAlign w:val="superscript"/>
        </w:rPr>
        <w:t>2</w:t>
      </w:r>
      <w:r w:rsidRPr="0015383B">
        <w:rPr>
          <w:b w:val="0"/>
        </w:rPr>
        <w:t xml:space="preserve"> of about 0.638.  This is lower than the performance on the training data, indicating that there was still some overfitting going on.  And that’s not surprising.  We have just 47 data points, and 15 factors, a ratio of about 3:1, and it’s usually good to have a ratio of 10:1 or more.  Even the smaller model’s ratio was below 10:1</w:t>
      </w:r>
      <w:proofErr w:type="gramStart"/>
      <w:r w:rsidRPr="0015383B">
        <w:rPr>
          <w:b w:val="0"/>
        </w:rPr>
        <w:t>.  (</w:t>
      </w:r>
      <w:proofErr w:type="gramEnd"/>
      <w:r w:rsidRPr="0015383B">
        <w:rPr>
          <w:b w:val="0"/>
        </w:rPr>
        <w:t>We’ll see in Module 11 ways we can try to get around this problem.)</w:t>
      </w:r>
    </w:p>
    <w:p w14:paraId="5CF7E622" w14:textId="77777777" w:rsidR="00F40412" w:rsidRDefault="00F40412" w:rsidP="00F40412"/>
    <w:p w14:paraId="2D447DCB" w14:textId="77777777" w:rsidR="00F40412" w:rsidRPr="0015383B" w:rsidRDefault="00F40412" w:rsidP="00F40412">
      <w:pPr>
        <w:pStyle w:val="Heading1"/>
        <w:numPr>
          <w:ilvl w:val="0"/>
          <w:numId w:val="0"/>
        </w:numPr>
        <w:rPr>
          <w:b w:val="0"/>
        </w:rPr>
      </w:pPr>
      <w:r w:rsidRPr="0015383B">
        <w:rPr>
          <w:b w:val="0"/>
        </w:rPr>
        <w:t>But note that the 15-factor model (including the factors</w:t>
      </w:r>
      <w:r>
        <w:rPr>
          <w:b w:val="0"/>
        </w:rPr>
        <w:t xml:space="preserve"> with high p-values</w:t>
      </w:r>
      <w:r w:rsidRPr="0015383B">
        <w:rPr>
          <w:b w:val="0"/>
        </w:rPr>
        <w:t>) was much worse – its cross-validation R</w:t>
      </w:r>
      <w:r w:rsidRPr="0015383B">
        <w:rPr>
          <w:b w:val="0"/>
          <w:vertAlign w:val="superscript"/>
        </w:rPr>
        <w:t>2</w:t>
      </w:r>
      <w:r w:rsidRPr="0015383B">
        <w:rPr>
          <w:b w:val="0"/>
        </w:rPr>
        <w:t xml:space="preserve"> was just 0.413 (compared to its reported performance on training data of 0.803). That’s almost a factor of 2 difference; it suggests a lot of </w:t>
      </w:r>
      <w:proofErr w:type="gramStart"/>
      <w:r w:rsidRPr="0015383B">
        <w:rPr>
          <w:b w:val="0"/>
        </w:rPr>
        <w:t>overfitting, and</w:t>
      </w:r>
      <w:proofErr w:type="gramEnd"/>
      <w:r w:rsidRPr="0015383B">
        <w:rPr>
          <w:b w:val="0"/>
        </w:rPr>
        <w:t xml:space="preserve"> demonstrates why we can’t just use a fitted model’s reported R</w:t>
      </w:r>
      <w:r w:rsidRPr="0015383B">
        <w:rPr>
          <w:b w:val="0"/>
          <w:vertAlign w:val="superscript"/>
        </w:rPr>
        <w:t>2</w:t>
      </w:r>
      <w:r w:rsidRPr="0015383B">
        <w:rPr>
          <w:b w:val="0"/>
        </w:rPr>
        <w:t xml:space="preserve"> without doing some kind of validation!</w:t>
      </w:r>
    </w:p>
    <w:p w14:paraId="379AAD9D" w14:textId="77777777" w:rsidR="00F40412" w:rsidRDefault="00F40412" w:rsidP="00F40412"/>
    <w:p w14:paraId="440323D8" w14:textId="77777777" w:rsidR="00F40412" w:rsidRPr="00E3510C" w:rsidRDefault="00F40412" w:rsidP="00F40412">
      <w:pPr>
        <w:pStyle w:val="Heading1"/>
        <w:numPr>
          <w:ilvl w:val="0"/>
          <w:numId w:val="0"/>
        </w:numPr>
        <w:rPr>
          <w:b w:val="0"/>
        </w:rPr>
      </w:pPr>
      <w:r w:rsidRPr="00E3510C">
        <w:rPr>
          <w:b w:val="0"/>
        </w:rPr>
        <w:lastRenderedPageBreak/>
        <w:t>Looking at the adjusted R</w:t>
      </w:r>
      <w:r w:rsidRPr="00E3510C">
        <w:rPr>
          <w:b w:val="0"/>
          <w:vertAlign w:val="superscript"/>
        </w:rPr>
        <w:t>2</w:t>
      </w:r>
      <w:r w:rsidRPr="00E3510C">
        <w:rPr>
          <w:b w:val="0"/>
        </w:rPr>
        <w:t xml:space="preserve"> values gives the same sort of insights: the models are still overfit, especially the 15-factor model that includes factors with high p-values.</w:t>
      </w:r>
    </w:p>
    <w:p w14:paraId="4782FE12" w14:textId="77777777" w:rsidR="00F40412" w:rsidRPr="00E3510C" w:rsidRDefault="00F40412" w:rsidP="00F40412"/>
    <w:tbl>
      <w:tblPr>
        <w:tblStyle w:val="TableGrid"/>
        <w:tblW w:w="0" w:type="auto"/>
        <w:tblInd w:w="360" w:type="dxa"/>
        <w:tblLook w:val="04A0" w:firstRow="1" w:lastRow="0" w:firstColumn="1" w:lastColumn="0" w:noHBand="0" w:noVBand="1"/>
      </w:tblPr>
      <w:tblGrid>
        <w:gridCol w:w="3010"/>
        <w:gridCol w:w="2977"/>
        <w:gridCol w:w="3003"/>
      </w:tblGrid>
      <w:tr w:rsidR="00F40412" w:rsidRPr="00E3510C" w14:paraId="43A832E3" w14:textId="77777777" w:rsidTr="00237887">
        <w:tc>
          <w:tcPr>
            <w:tcW w:w="3192" w:type="dxa"/>
          </w:tcPr>
          <w:p w14:paraId="0759C1E6" w14:textId="77777777" w:rsidR="00F40412" w:rsidRPr="00E3510C" w:rsidRDefault="00F40412" w:rsidP="00237887">
            <w:pPr>
              <w:pStyle w:val="Heading1"/>
              <w:numPr>
                <w:ilvl w:val="0"/>
                <w:numId w:val="0"/>
              </w:numPr>
              <w:outlineLvl w:val="0"/>
              <w:rPr>
                <w:b w:val="0"/>
              </w:rPr>
            </w:pPr>
            <w:r w:rsidRPr="00E3510C">
              <w:rPr>
                <w:b w:val="0"/>
              </w:rPr>
              <w:t>Model</w:t>
            </w:r>
          </w:p>
        </w:tc>
        <w:tc>
          <w:tcPr>
            <w:tcW w:w="3192" w:type="dxa"/>
          </w:tcPr>
          <w:p w14:paraId="1970415D" w14:textId="77777777" w:rsidR="00F40412" w:rsidRPr="00E3510C" w:rsidRDefault="00F40412" w:rsidP="00237887">
            <w:pPr>
              <w:pStyle w:val="Heading1"/>
              <w:numPr>
                <w:ilvl w:val="0"/>
                <w:numId w:val="0"/>
              </w:numPr>
              <w:outlineLvl w:val="0"/>
              <w:rPr>
                <w:b w:val="0"/>
              </w:rPr>
            </w:pPr>
            <w:r w:rsidRPr="00E3510C">
              <w:rPr>
                <w:b w:val="0"/>
              </w:rPr>
              <w:t>R</w:t>
            </w:r>
            <w:r w:rsidRPr="00E3510C">
              <w:rPr>
                <w:b w:val="0"/>
                <w:vertAlign w:val="superscript"/>
              </w:rPr>
              <w:t>2</w:t>
            </w:r>
          </w:p>
        </w:tc>
        <w:tc>
          <w:tcPr>
            <w:tcW w:w="3192" w:type="dxa"/>
          </w:tcPr>
          <w:p w14:paraId="02885818" w14:textId="77777777" w:rsidR="00F40412" w:rsidRPr="00E3510C" w:rsidRDefault="00F40412" w:rsidP="00237887">
            <w:pPr>
              <w:pStyle w:val="Heading1"/>
              <w:numPr>
                <w:ilvl w:val="0"/>
                <w:numId w:val="0"/>
              </w:numPr>
              <w:outlineLvl w:val="0"/>
              <w:rPr>
                <w:b w:val="0"/>
              </w:rPr>
            </w:pPr>
            <w:r w:rsidRPr="00E3510C">
              <w:rPr>
                <w:b w:val="0"/>
              </w:rPr>
              <w:t>Adjusted R</w:t>
            </w:r>
            <w:r w:rsidRPr="00E3510C">
              <w:rPr>
                <w:b w:val="0"/>
                <w:vertAlign w:val="superscript"/>
              </w:rPr>
              <w:t>2</w:t>
            </w:r>
          </w:p>
        </w:tc>
      </w:tr>
      <w:tr w:rsidR="00F40412" w:rsidRPr="00E3510C" w14:paraId="22B2BFB7" w14:textId="77777777" w:rsidTr="00237887">
        <w:tc>
          <w:tcPr>
            <w:tcW w:w="3192" w:type="dxa"/>
          </w:tcPr>
          <w:p w14:paraId="26B501B7" w14:textId="77777777" w:rsidR="00F40412" w:rsidRPr="00E3510C" w:rsidRDefault="00F40412" w:rsidP="00237887">
            <w:pPr>
              <w:pStyle w:val="Heading1"/>
              <w:numPr>
                <w:ilvl w:val="0"/>
                <w:numId w:val="0"/>
              </w:numPr>
              <w:outlineLvl w:val="0"/>
              <w:rPr>
                <w:b w:val="0"/>
              </w:rPr>
            </w:pPr>
            <w:r w:rsidRPr="00E3510C">
              <w:rPr>
                <w:b w:val="0"/>
              </w:rPr>
              <w:t>15-factor, directly evaluated on training set</w:t>
            </w:r>
          </w:p>
        </w:tc>
        <w:tc>
          <w:tcPr>
            <w:tcW w:w="3192" w:type="dxa"/>
          </w:tcPr>
          <w:p w14:paraId="090F8C65" w14:textId="77777777" w:rsidR="00F40412" w:rsidRPr="00E3510C" w:rsidRDefault="00F40412" w:rsidP="00237887">
            <w:pPr>
              <w:pStyle w:val="Heading1"/>
              <w:numPr>
                <w:ilvl w:val="0"/>
                <w:numId w:val="0"/>
              </w:numPr>
              <w:outlineLvl w:val="0"/>
              <w:rPr>
                <w:b w:val="0"/>
              </w:rPr>
            </w:pPr>
            <w:r w:rsidRPr="00E3510C">
              <w:rPr>
                <w:b w:val="0"/>
              </w:rPr>
              <w:t>0.803</w:t>
            </w:r>
          </w:p>
        </w:tc>
        <w:tc>
          <w:tcPr>
            <w:tcW w:w="3192" w:type="dxa"/>
          </w:tcPr>
          <w:p w14:paraId="3489BA09" w14:textId="77777777" w:rsidR="00F40412" w:rsidRPr="00E3510C" w:rsidRDefault="00F40412" w:rsidP="00237887">
            <w:pPr>
              <w:pStyle w:val="Heading1"/>
              <w:numPr>
                <w:ilvl w:val="0"/>
                <w:numId w:val="0"/>
              </w:numPr>
              <w:outlineLvl w:val="0"/>
              <w:rPr>
                <w:b w:val="0"/>
              </w:rPr>
            </w:pPr>
            <w:r w:rsidRPr="00E3510C">
              <w:rPr>
                <w:b w:val="0"/>
              </w:rPr>
              <w:t>0.708</w:t>
            </w:r>
          </w:p>
        </w:tc>
      </w:tr>
      <w:tr w:rsidR="00F40412" w:rsidRPr="00E3510C" w14:paraId="55D8EBFD" w14:textId="77777777" w:rsidTr="00237887">
        <w:tc>
          <w:tcPr>
            <w:tcW w:w="3192" w:type="dxa"/>
          </w:tcPr>
          <w:p w14:paraId="3E719E28" w14:textId="77777777" w:rsidR="00F40412" w:rsidRPr="00E3510C" w:rsidRDefault="00F40412" w:rsidP="00237887">
            <w:pPr>
              <w:pStyle w:val="Heading1"/>
              <w:numPr>
                <w:ilvl w:val="0"/>
                <w:numId w:val="0"/>
              </w:numPr>
              <w:outlineLvl w:val="0"/>
              <w:rPr>
                <w:b w:val="0"/>
              </w:rPr>
            </w:pPr>
            <w:r w:rsidRPr="00E3510C">
              <w:rPr>
                <w:b w:val="0"/>
              </w:rPr>
              <w:t>15-factor, cross-validated</w:t>
            </w:r>
          </w:p>
        </w:tc>
        <w:tc>
          <w:tcPr>
            <w:tcW w:w="3192" w:type="dxa"/>
          </w:tcPr>
          <w:p w14:paraId="27CD33BB" w14:textId="77777777" w:rsidR="00F40412" w:rsidRPr="00E3510C" w:rsidRDefault="00F40412" w:rsidP="00237887">
            <w:pPr>
              <w:pStyle w:val="Heading1"/>
              <w:numPr>
                <w:ilvl w:val="0"/>
                <w:numId w:val="0"/>
              </w:numPr>
              <w:outlineLvl w:val="0"/>
              <w:rPr>
                <w:b w:val="0"/>
              </w:rPr>
            </w:pPr>
            <w:r w:rsidRPr="00E3510C">
              <w:rPr>
                <w:b w:val="0"/>
              </w:rPr>
              <w:t>0.413</w:t>
            </w:r>
          </w:p>
        </w:tc>
        <w:tc>
          <w:tcPr>
            <w:tcW w:w="3192" w:type="dxa"/>
          </w:tcPr>
          <w:p w14:paraId="0646668D" w14:textId="77777777" w:rsidR="00F40412" w:rsidRPr="00E3510C" w:rsidRDefault="00F40412" w:rsidP="00237887">
            <w:pPr>
              <w:pStyle w:val="Heading1"/>
              <w:numPr>
                <w:ilvl w:val="0"/>
                <w:numId w:val="0"/>
              </w:numPr>
              <w:outlineLvl w:val="0"/>
              <w:rPr>
                <w:b w:val="0"/>
              </w:rPr>
            </w:pPr>
            <w:r w:rsidRPr="00E3510C">
              <w:rPr>
                <w:b w:val="0"/>
              </w:rPr>
              <w:t>0.130</w:t>
            </w:r>
          </w:p>
        </w:tc>
      </w:tr>
      <w:tr w:rsidR="00F40412" w:rsidRPr="00E3510C" w14:paraId="27669976" w14:textId="77777777" w:rsidTr="00237887">
        <w:tc>
          <w:tcPr>
            <w:tcW w:w="3192" w:type="dxa"/>
          </w:tcPr>
          <w:p w14:paraId="7DE22EA9" w14:textId="77777777" w:rsidR="00F40412" w:rsidRPr="00E3510C" w:rsidRDefault="00F40412" w:rsidP="00237887">
            <w:pPr>
              <w:pStyle w:val="Heading1"/>
              <w:numPr>
                <w:ilvl w:val="0"/>
                <w:numId w:val="0"/>
              </w:numPr>
              <w:outlineLvl w:val="0"/>
              <w:rPr>
                <w:b w:val="0"/>
              </w:rPr>
            </w:pPr>
            <w:r w:rsidRPr="00E3510C">
              <w:rPr>
                <w:b w:val="0"/>
              </w:rPr>
              <w:t>6-factor, directly evaluated on training set</w:t>
            </w:r>
          </w:p>
        </w:tc>
        <w:tc>
          <w:tcPr>
            <w:tcW w:w="3192" w:type="dxa"/>
          </w:tcPr>
          <w:p w14:paraId="6924FCDB" w14:textId="77777777" w:rsidR="00F40412" w:rsidRPr="00E3510C" w:rsidRDefault="00F40412" w:rsidP="00237887">
            <w:pPr>
              <w:pStyle w:val="Heading1"/>
              <w:numPr>
                <w:ilvl w:val="0"/>
                <w:numId w:val="0"/>
              </w:numPr>
              <w:outlineLvl w:val="0"/>
              <w:rPr>
                <w:b w:val="0"/>
              </w:rPr>
            </w:pPr>
            <w:r w:rsidRPr="00E3510C">
              <w:rPr>
                <w:b w:val="0"/>
              </w:rPr>
              <w:t>0.766</w:t>
            </w:r>
          </w:p>
        </w:tc>
        <w:tc>
          <w:tcPr>
            <w:tcW w:w="3192" w:type="dxa"/>
          </w:tcPr>
          <w:p w14:paraId="4B055A50" w14:textId="77777777" w:rsidR="00F40412" w:rsidRPr="00E3510C" w:rsidRDefault="00F40412" w:rsidP="00237887">
            <w:pPr>
              <w:pStyle w:val="Heading1"/>
              <w:numPr>
                <w:ilvl w:val="0"/>
                <w:numId w:val="0"/>
              </w:numPr>
              <w:outlineLvl w:val="0"/>
              <w:rPr>
                <w:b w:val="0"/>
              </w:rPr>
            </w:pPr>
            <w:r w:rsidRPr="00E3510C">
              <w:rPr>
                <w:b w:val="0"/>
              </w:rPr>
              <w:t>0.731</w:t>
            </w:r>
          </w:p>
        </w:tc>
      </w:tr>
      <w:tr w:rsidR="00F40412" w:rsidRPr="00E3510C" w14:paraId="7D58F0D5" w14:textId="77777777" w:rsidTr="00237887">
        <w:tc>
          <w:tcPr>
            <w:tcW w:w="3192" w:type="dxa"/>
          </w:tcPr>
          <w:p w14:paraId="261A1B03" w14:textId="77777777" w:rsidR="00F40412" w:rsidRPr="00E3510C" w:rsidRDefault="00F40412" w:rsidP="00237887">
            <w:pPr>
              <w:pStyle w:val="Heading1"/>
              <w:numPr>
                <w:ilvl w:val="0"/>
                <w:numId w:val="0"/>
              </w:numPr>
              <w:outlineLvl w:val="0"/>
              <w:rPr>
                <w:b w:val="0"/>
              </w:rPr>
            </w:pPr>
            <w:r w:rsidRPr="00E3510C">
              <w:rPr>
                <w:b w:val="0"/>
              </w:rPr>
              <w:t>6-factor, cross-validated</w:t>
            </w:r>
          </w:p>
        </w:tc>
        <w:tc>
          <w:tcPr>
            <w:tcW w:w="3192" w:type="dxa"/>
          </w:tcPr>
          <w:p w14:paraId="528AFF15" w14:textId="77777777" w:rsidR="00F40412" w:rsidRPr="00E3510C" w:rsidRDefault="00F40412" w:rsidP="00237887">
            <w:pPr>
              <w:pStyle w:val="Heading1"/>
              <w:numPr>
                <w:ilvl w:val="0"/>
                <w:numId w:val="0"/>
              </w:numPr>
              <w:outlineLvl w:val="0"/>
              <w:rPr>
                <w:b w:val="0"/>
              </w:rPr>
            </w:pPr>
            <w:r w:rsidRPr="00E3510C">
              <w:rPr>
                <w:b w:val="0"/>
              </w:rPr>
              <w:t>0.638</w:t>
            </w:r>
          </w:p>
        </w:tc>
        <w:tc>
          <w:tcPr>
            <w:tcW w:w="3192" w:type="dxa"/>
          </w:tcPr>
          <w:p w14:paraId="39689CED" w14:textId="77777777" w:rsidR="00F40412" w:rsidRPr="00E3510C" w:rsidRDefault="00F40412" w:rsidP="00237887">
            <w:pPr>
              <w:pStyle w:val="Heading1"/>
              <w:numPr>
                <w:ilvl w:val="0"/>
                <w:numId w:val="0"/>
              </w:numPr>
              <w:outlineLvl w:val="0"/>
              <w:rPr>
                <w:b w:val="0"/>
              </w:rPr>
            </w:pPr>
            <w:r w:rsidRPr="00E3510C">
              <w:rPr>
                <w:b w:val="0"/>
              </w:rPr>
              <w:t>0.584</w:t>
            </w:r>
          </w:p>
        </w:tc>
      </w:tr>
    </w:tbl>
    <w:p w14:paraId="581C192F" w14:textId="77777777" w:rsidR="00F40412" w:rsidRPr="0015383B" w:rsidRDefault="00F40412" w:rsidP="00F40412">
      <w:pPr>
        <w:pStyle w:val="Heading1"/>
        <w:numPr>
          <w:ilvl w:val="0"/>
          <w:numId w:val="0"/>
        </w:numPr>
        <w:ind w:left="360" w:hanging="360"/>
      </w:pPr>
    </w:p>
    <w:p w14:paraId="48FEF904" w14:textId="77777777" w:rsidR="00F40412" w:rsidRPr="004B4966" w:rsidRDefault="00F40412" w:rsidP="00F40412"/>
    <w:p w14:paraId="570E741F" w14:textId="77777777" w:rsidR="00884E01" w:rsidRPr="004E0172" w:rsidRDefault="00884E01" w:rsidP="00F40412">
      <w:pPr>
        <w:pStyle w:val="Heading1"/>
        <w:numPr>
          <w:ilvl w:val="0"/>
          <w:numId w:val="0"/>
        </w:numPr>
        <w:rPr>
          <w:rFonts w:asciiTheme="majorHAnsi" w:hAnsiTheme="majorHAnsi" w:cs="Calibri"/>
          <w:bCs/>
          <w:color w:val="FF0000"/>
        </w:rPr>
      </w:pPr>
      <w:bookmarkStart w:id="0" w:name="_GoBack"/>
      <w:bookmarkEnd w:id="0"/>
    </w:p>
    <w:sectPr w:rsidR="00884E01" w:rsidRPr="004E0172" w:rsidSect="00C4127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8FEC9" w14:textId="77777777" w:rsidR="00DD55A8" w:rsidRDefault="00DD55A8" w:rsidP="00C4127F">
      <w:r>
        <w:separator/>
      </w:r>
    </w:p>
  </w:endnote>
  <w:endnote w:type="continuationSeparator" w:id="0">
    <w:p w14:paraId="0FC1A289" w14:textId="77777777" w:rsidR="00DD55A8" w:rsidRDefault="00DD55A8" w:rsidP="00C4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F8490" w14:textId="77777777" w:rsidR="00DD55A8" w:rsidRDefault="00DD55A8" w:rsidP="00C4127F">
      <w:r>
        <w:separator/>
      </w:r>
    </w:p>
  </w:footnote>
  <w:footnote w:type="continuationSeparator" w:id="0">
    <w:p w14:paraId="3C74195D" w14:textId="77777777" w:rsidR="00DD55A8" w:rsidRDefault="00DD55A8" w:rsidP="00C41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C3A598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302FA"/>
    <w:multiLevelType w:val="hybridMultilevel"/>
    <w:tmpl w:val="DA6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70758"/>
    <w:multiLevelType w:val="hybridMultilevel"/>
    <w:tmpl w:val="F44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5A1984"/>
    <w:multiLevelType w:val="hybridMultilevel"/>
    <w:tmpl w:val="1540B5F4"/>
    <w:lvl w:ilvl="0" w:tplc="C1BE13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8"/>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F"/>
    <w:rsid w:val="00097B1E"/>
    <w:rsid w:val="000D030A"/>
    <w:rsid w:val="00102157"/>
    <w:rsid w:val="00131F71"/>
    <w:rsid w:val="00166199"/>
    <w:rsid w:val="00181DE6"/>
    <w:rsid w:val="001962A9"/>
    <w:rsid w:val="001B3626"/>
    <w:rsid w:val="001B3645"/>
    <w:rsid w:val="001C0034"/>
    <w:rsid w:val="001F074C"/>
    <w:rsid w:val="00203C73"/>
    <w:rsid w:val="00266E70"/>
    <w:rsid w:val="00342065"/>
    <w:rsid w:val="003B5A8F"/>
    <w:rsid w:val="003C672E"/>
    <w:rsid w:val="003E3B51"/>
    <w:rsid w:val="00474E9C"/>
    <w:rsid w:val="004D7DBF"/>
    <w:rsid w:val="004E0172"/>
    <w:rsid w:val="004E3101"/>
    <w:rsid w:val="00510C93"/>
    <w:rsid w:val="00563267"/>
    <w:rsid w:val="005B208F"/>
    <w:rsid w:val="005E1580"/>
    <w:rsid w:val="00615B9D"/>
    <w:rsid w:val="00621C79"/>
    <w:rsid w:val="00677EF6"/>
    <w:rsid w:val="006D41D7"/>
    <w:rsid w:val="006E6857"/>
    <w:rsid w:val="007D2584"/>
    <w:rsid w:val="00826548"/>
    <w:rsid w:val="00851174"/>
    <w:rsid w:val="0087332D"/>
    <w:rsid w:val="00884E01"/>
    <w:rsid w:val="008943B3"/>
    <w:rsid w:val="0090100A"/>
    <w:rsid w:val="009040D7"/>
    <w:rsid w:val="009049DD"/>
    <w:rsid w:val="0092691D"/>
    <w:rsid w:val="00976CDB"/>
    <w:rsid w:val="009815FE"/>
    <w:rsid w:val="009D4035"/>
    <w:rsid w:val="00A1231C"/>
    <w:rsid w:val="00A74830"/>
    <w:rsid w:val="00AF042F"/>
    <w:rsid w:val="00B104C3"/>
    <w:rsid w:val="00B5603B"/>
    <w:rsid w:val="00B94771"/>
    <w:rsid w:val="00C31877"/>
    <w:rsid w:val="00C357DE"/>
    <w:rsid w:val="00C4127F"/>
    <w:rsid w:val="00C86EF3"/>
    <w:rsid w:val="00CB6C93"/>
    <w:rsid w:val="00CD4A96"/>
    <w:rsid w:val="00D62986"/>
    <w:rsid w:val="00DC0725"/>
    <w:rsid w:val="00DD55A8"/>
    <w:rsid w:val="00E147FD"/>
    <w:rsid w:val="00E51639"/>
    <w:rsid w:val="00EA1B79"/>
    <w:rsid w:val="00F21EF0"/>
    <w:rsid w:val="00F35149"/>
    <w:rsid w:val="00F40412"/>
    <w:rsid w:val="00F44A7C"/>
    <w:rsid w:val="00F52C8C"/>
    <w:rsid w:val="00F6120C"/>
    <w:rsid w:val="00F64CC9"/>
    <w:rsid w:val="00F97685"/>
    <w:rsid w:val="00FC3CFD"/>
    <w:rsid w:val="00FE38F5"/>
    <w:rsid w:val="05C83936"/>
    <w:rsid w:val="1E2F2649"/>
    <w:rsid w:val="58482D7B"/>
    <w:rsid w:val="71037ACE"/>
    <w:rsid w:val="7362FF9D"/>
    <w:rsid w:val="7EE9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6221"/>
  <w15:docId w15:val="{F6AEB11D-FD7B-42EA-ABE3-F346B935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5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1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799274">
      <w:bodyDiv w:val="1"/>
      <w:marLeft w:val="0"/>
      <w:marRight w:val="0"/>
      <w:marTop w:val="0"/>
      <w:marBottom w:val="0"/>
      <w:divBdr>
        <w:top w:val="none" w:sz="0" w:space="0" w:color="auto"/>
        <w:left w:val="none" w:sz="0" w:space="0" w:color="auto"/>
        <w:bottom w:val="none" w:sz="0" w:space="0" w:color="auto"/>
        <w:right w:val="none" w:sz="0" w:space="0" w:color="auto"/>
      </w:divBdr>
    </w:div>
    <w:div w:id="1021856036">
      <w:bodyDiv w:val="1"/>
      <w:marLeft w:val="0"/>
      <w:marRight w:val="0"/>
      <w:marTop w:val="0"/>
      <w:marBottom w:val="0"/>
      <w:divBdr>
        <w:top w:val="none" w:sz="0" w:space="0" w:color="auto"/>
        <w:left w:val="none" w:sz="0" w:space="0" w:color="auto"/>
        <w:bottom w:val="none" w:sz="0" w:space="0" w:color="auto"/>
        <w:right w:val="none" w:sz="0" w:space="0" w:color="auto"/>
      </w:divBdr>
    </w:div>
    <w:div w:id="1297101043">
      <w:bodyDiv w:val="1"/>
      <w:marLeft w:val="0"/>
      <w:marRight w:val="0"/>
      <w:marTop w:val="0"/>
      <w:marBottom w:val="0"/>
      <w:divBdr>
        <w:top w:val="none" w:sz="0" w:space="0" w:color="auto"/>
        <w:left w:val="none" w:sz="0" w:space="0" w:color="auto"/>
        <w:bottom w:val="none" w:sz="0" w:space="0" w:color="auto"/>
        <w:right w:val="none" w:sz="0" w:space="0" w:color="auto"/>
      </w:divBdr>
    </w:div>
    <w:div w:id="1436025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tsci.org/data/general/uscrime.html" TargetMode="External"/><Relationship Id="rId5" Type="http://schemas.openxmlformats.org/officeDocument/2006/relationships/footnotes" Target="footnotes.xml"/><Relationship Id="rId10" Type="http://schemas.openxmlformats.org/officeDocument/2006/relationships/hyperlink" Target="http://www.statsci.org/data/general/uscrime.tx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Chu</dc:creator>
  <cp:lastModifiedBy>Sokol, Joel S</cp:lastModifiedBy>
  <cp:revision>2</cp:revision>
  <dcterms:created xsi:type="dcterms:W3CDTF">2020-04-24T20:47:00Z</dcterms:created>
  <dcterms:modified xsi:type="dcterms:W3CDTF">2020-04-24T20:47:00Z</dcterms:modified>
</cp:coreProperties>
</file>