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40"/>
          <w:lang w:val="en-US" w:eastAsia="zh-CN"/>
        </w:rPr>
      </w:pPr>
      <w:r>
        <w:rPr>
          <w:rFonts w:hint="eastAsia"/>
          <w:b/>
          <w:bCs/>
          <w:sz w:val="32"/>
          <w:szCs w:val="40"/>
          <w:lang w:val="en-US" w:eastAsia="zh-CN"/>
        </w:rPr>
        <w:t>制</w:t>
      </w:r>
      <w:bookmarkStart w:id="0" w:name="_GoBack"/>
      <w:bookmarkEnd w:id="0"/>
      <w:r>
        <w:rPr>
          <w:rFonts w:hint="eastAsia"/>
          <w:b/>
          <w:bCs/>
          <w:sz w:val="32"/>
          <w:szCs w:val="40"/>
          <w:lang w:val="en-US" w:eastAsia="zh-CN"/>
        </w:rPr>
        <w:t>作数据集：</w:t>
      </w:r>
    </w:p>
    <w:p>
      <w:pPr>
        <w:jc w:val="both"/>
        <w:rPr>
          <w:rFonts w:hint="default"/>
          <w:b/>
          <w:bCs/>
          <w:sz w:val="32"/>
          <w:szCs w:val="40"/>
          <w:lang w:val="en-US" w:eastAsia="zh-CN"/>
        </w:rPr>
      </w:pPr>
      <w:r>
        <w:rPr>
          <w:rFonts w:hint="eastAsia"/>
          <w:b/>
          <w:bCs/>
          <w:sz w:val="32"/>
          <w:szCs w:val="40"/>
          <w:lang w:val="en-US" w:eastAsia="zh-CN"/>
        </w:rPr>
        <w:t xml:space="preserve">方法一：使用自制的用户界面：Let us create CFO! </w:t>
      </w:r>
    </w:p>
    <w:p>
      <w:pPr>
        <w:jc w:val="both"/>
        <w:rPr>
          <w:rFonts w:hint="eastAsia"/>
          <w:b/>
          <w:bCs/>
          <w:sz w:val="32"/>
          <w:szCs w:val="40"/>
          <w:lang w:val="en-US" w:eastAsia="zh-CN"/>
        </w:rPr>
      </w:pPr>
      <w:r>
        <w:rPr>
          <w:rFonts w:hint="eastAsia"/>
          <w:b/>
          <w:bCs/>
          <w:sz w:val="32"/>
          <w:szCs w:val="40"/>
          <w:lang w:val="en-US" w:eastAsia="zh-CN"/>
        </w:rPr>
        <w:t>步骤：</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下载文件：“Let us create CFO!”</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配置环境，安装</w:t>
      </w:r>
      <w:r>
        <w:rPr>
          <w:rFonts w:hint="default"/>
          <w:b w:val="0"/>
          <w:bCs w:val="0"/>
          <w:sz w:val="28"/>
          <w:szCs w:val="36"/>
          <w:lang w:val="en-US" w:eastAsia="zh-CN"/>
        </w:rPr>
        <w:t>PyQt5</w:t>
      </w:r>
      <w:r>
        <w:rPr>
          <w:rFonts w:hint="eastAsia"/>
          <w:b w:val="0"/>
          <w:bCs w:val="0"/>
          <w:sz w:val="28"/>
          <w:szCs w:val="36"/>
          <w:lang w:val="en-US" w:eastAsia="zh-CN"/>
        </w:rPr>
        <w:t>(</w:t>
      </w:r>
      <w:r>
        <w:rPr>
          <w:rFonts w:hint="default"/>
          <w:b w:val="0"/>
          <w:bCs w:val="0"/>
          <w:sz w:val="28"/>
          <w:szCs w:val="36"/>
          <w:lang w:val="en-US" w:eastAsia="zh-CN"/>
        </w:rPr>
        <w:t>5.10</w:t>
      </w:r>
      <w:r>
        <w:rPr>
          <w:rFonts w:hint="eastAsia"/>
          <w:b w:val="0"/>
          <w:bCs w:val="0"/>
          <w:sz w:val="28"/>
          <w:szCs w:val="36"/>
          <w:lang w:val="en-US" w:eastAsia="zh-CN"/>
        </w:rPr>
        <w:t>)</w:t>
      </w:r>
      <w:r>
        <w:rPr>
          <w:rFonts w:hint="default"/>
          <w:b w:val="0"/>
          <w:bCs w:val="0"/>
          <w:sz w:val="28"/>
          <w:szCs w:val="36"/>
          <w:lang w:val="en-US" w:eastAsia="zh-CN"/>
        </w:rPr>
        <w:t xml:space="preserve"> ; PyQt5-sip</w:t>
      </w:r>
      <w:r>
        <w:rPr>
          <w:rFonts w:hint="eastAsia"/>
          <w:b w:val="0"/>
          <w:bCs w:val="0"/>
          <w:sz w:val="28"/>
          <w:szCs w:val="36"/>
          <w:lang w:val="en-US" w:eastAsia="zh-CN"/>
        </w:rPr>
        <w:t>(</w:t>
      </w:r>
      <w:r>
        <w:rPr>
          <w:rFonts w:hint="default"/>
          <w:b w:val="0"/>
          <w:bCs w:val="0"/>
          <w:sz w:val="28"/>
          <w:szCs w:val="36"/>
          <w:lang w:val="en-US" w:eastAsia="zh-CN"/>
        </w:rPr>
        <w:t>4.19.8</w:t>
      </w:r>
      <w:r>
        <w:rPr>
          <w:rFonts w:hint="eastAsia"/>
          <w:b w:val="0"/>
          <w:bCs w:val="0"/>
          <w:sz w:val="28"/>
          <w:szCs w:val="36"/>
          <w:lang w:val="en-US" w:eastAsia="zh-CN"/>
        </w:rPr>
        <w:t>)</w:t>
      </w:r>
      <w:r>
        <w:rPr>
          <w:rFonts w:hint="default"/>
          <w:b w:val="0"/>
          <w:bCs w:val="0"/>
          <w:sz w:val="28"/>
          <w:szCs w:val="36"/>
          <w:lang w:val="en-US" w:eastAsia="zh-CN"/>
        </w:rPr>
        <w:t xml:space="preserve">;  </w:t>
      </w:r>
    </w:p>
    <w:p>
      <w:pPr>
        <w:numPr>
          <w:ilvl w:val="1"/>
          <w:numId w:val="1"/>
        </w:numPr>
        <w:ind w:firstLine="840" w:firstLineChars="300"/>
        <w:jc w:val="both"/>
        <w:rPr>
          <w:rFonts w:hint="eastAsia"/>
          <w:b w:val="0"/>
          <w:bCs w:val="0"/>
          <w:sz w:val="28"/>
          <w:szCs w:val="36"/>
          <w:lang w:val="en-US" w:eastAsia="zh-CN"/>
        </w:rPr>
      </w:pPr>
      <w:r>
        <w:rPr>
          <w:rFonts w:hint="eastAsia"/>
          <w:b w:val="0"/>
          <w:bCs w:val="0"/>
          <w:sz w:val="28"/>
          <w:szCs w:val="36"/>
          <w:lang w:val="en-US" w:eastAsia="zh-CN"/>
        </w:rPr>
        <w:t xml:space="preserve">pip install sip </w:t>
      </w:r>
    </w:p>
    <w:p>
      <w:pPr>
        <w:numPr>
          <w:ilvl w:val="1"/>
          <w:numId w:val="1"/>
        </w:numPr>
        <w:ind w:firstLine="840" w:firstLineChars="300"/>
        <w:jc w:val="both"/>
        <w:rPr>
          <w:rFonts w:hint="default"/>
          <w:b w:val="0"/>
          <w:bCs w:val="0"/>
          <w:sz w:val="28"/>
          <w:szCs w:val="36"/>
          <w:lang w:val="en-US" w:eastAsia="zh-CN"/>
        </w:rPr>
      </w:pPr>
      <w:r>
        <w:rPr>
          <w:rFonts w:hint="default"/>
          <w:b w:val="0"/>
          <w:bCs w:val="0"/>
          <w:sz w:val="28"/>
          <w:szCs w:val="36"/>
          <w:lang w:val="en-US" w:eastAsia="zh-CN"/>
        </w:rPr>
        <w:t>PyQt5</w:t>
      </w:r>
      <w:r>
        <w:rPr>
          <w:rFonts w:hint="eastAsia"/>
          <w:b w:val="0"/>
          <w:bCs w:val="0"/>
          <w:sz w:val="28"/>
          <w:szCs w:val="36"/>
          <w:lang w:val="en-US" w:eastAsia="zh-CN"/>
        </w:rPr>
        <w:t>(</w:t>
      </w:r>
      <w:r>
        <w:rPr>
          <w:rFonts w:hint="default"/>
          <w:b w:val="0"/>
          <w:bCs w:val="0"/>
          <w:sz w:val="28"/>
          <w:szCs w:val="36"/>
          <w:lang w:val="en-US" w:eastAsia="zh-CN"/>
        </w:rPr>
        <w:t>5.10</w:t>
      </w:r>
      <w:r>
        <w:rPr>
          <w:rFonts w:hint="eastAsia"/>
          <w:b w:val="0"/>
          <w:bCs w:val="0"/>
          <w:sz w:val="28"/>
          <w:szCs w:val="36"/>
          <w:lang w:val="en-US" w:eastAsia="zh-CN"/>
        </w:rPr>
        <w:t>)文件夹中已给出：</w:t>
      </w:r>
    </w:p>
    <w:p>
      <w:pPr>
        <w:numPr>
          <w:numId w:val="0"/>
        </w:numPr>
        <w:ind w:firstLine="1400" w:firstLineChars="500"/>
        <w:jc w:val="both"/>
        <w:rPr>
          <w:rFonts w:hint="default"/>
          <w:b w:val="0"/>
          <w:bCs w:val="0"/>
          <w:sz w:val="28"/>
          <w:szCs w:val="36"/>
          <w:lang w:val="en-US" w:eastAsia="zh-CN"/>
        </w:rPr>
      </w:pPr>
      <w:r>
        <w:rPr>
          <w:rFonts w:hint="eastAsia"/>
          <w:b w:val="0"/>
          <w:bCs w:val="0"/>
          <w:sz w:val="28"/>
          <w:szCs w:val="36"/>
          <w:lang w:val="en-US" w:eastAsia="zh-CN"/>
        </w:rPr>
        <w:t>(PyQt5-5.10-5.10.0-cp35.cp36.cp37-none-win_amd64)</w:t>
      </w:r>
    </w:p>
    <w:p>
      <w:pPr>
        <w:numPr>
          <w:numId w:val="0"/>
        </w:numPr>
        <w:ind w:firstLine="1400" w:firstLineChars="500"/>
        <w:jc w:val="both"/>
        <w:rPr>
          <w:rFonts w:hint="default"/>
          <w:b w:val="0"/>
          <w:bCs w:val="0"/>
          <w:sz w:val="28"/>
          <w:szCs w:val="36"/>
          <w:lang w:val="en-US" w:eastAsia="zh-CN"/>
        </w:rPr>
      </w:pPr>
      <w:r>
        <w:rPr>
          <w:rFonts w:hint="eastAsia"/>
          <w:b w:val="0"/>
          <w:bCs w:val="0"/>
          <w:sz w:val="28"/>
          <w:szCs w:val="36"/>
          <w:lang w:val="en-US" w:eastAsia="zh-CN"/>
        </w:rPr>
        <w:t>安装方式：pip install +</w:t>
      </w:r>
      <w:r>
        <w:rPr>
          <w:rFonts w:hint="default"/>
          <w:b w:val="0"/>
          <w:bCs w:val="0"/>
          <w:sz w:val="28"/>
          <w:szCs w:val="36"/>
          <w:lang w:val="en-US" w:eastAsia="zh-CN"/>
        </w:rPr>
        <w:t>PyQt5</w:t>
      </w:r>
      <w:r>
        <w:rPr>
          <w:rFonts w:hint="eastAsia"/>
          <w:b w:val="0"/>
          <w:bCs w:val="0"/>
          <w:sz w:val="28"/>
          <w:szCs w:val="36"/>
          <w:lang w:val="en-US" w:eastAsia="zh-CN"/>
        </w:rPr>
        <w:t>(</w:t>
      </w:r>
      <w:r>
        <w:rPr>
          <w:rFonts w:hint="default"/>
          <w:b w:val="0"/>
          <w:bCs w:val="0"/>
          <w:sz w:val="28"/>
          <w:szCs w:val="36"/>
          <w:lang w:val="en-US" w:eastAsia="zh-CN"/>
        </w:rPr>
        <w:t>5.10</w:t>
      </w:r>
      <w:r>
        <w:rPr>
          <w:rFonts w:hint="eastAsia"/>
          <w:b w:val="0"/>
          <w:bCs w:val="0"/>
          <w:sz w:val="28"/>
          <w:szCs w:val="36"/>
          <w:lang w:val="en-US" w:eastAsia="zh-CN"/>
        </w:rPr>
        <w:t>)所在的地址</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运行window.py 出现如下界面：</w:t>
      </w:r>
    </w:p>
    <w:p>
      <w:pPr>
        <w:numPr>
          <w:numId w:val="0"/>
        </w:numPr>
        <w:jc w:val="both"/>
        <w:rPr>
          <w:rFonts w:hint="default"/>
          <w:b w:val="0"/>
          <w:bCs w:val="0"/>
          <w:sz w:val="28"/>
          <w:szCs w:val="36"/>
          <w:lang w:val="en-US" w:eastAsia="zh-CN"/>
        </w:rPr>
      </w:pPr>
      <w:r>
        <w:rPr>
          <w:rFonts w:hint="eastAsia"/>
          <w:b w:val="0"/>
          <w:bCs w:val="0"/>
          <w:sz w:val="28"/>
          <w:szCs w:val="36"/>
          <w:lang w:val="en-US" w:eastAsia="zh-CN"/>
        </w:rPr>
        <w:t xml:space="preserve">    </w:t>
      </w:r>
      <w:r>
        <w:drawing>
          <wp:inline distT="0" distB="0" distL="114300" distR="114300">
            <wp:extent cx="4083685" cy="21977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83685" cy="2197735"/>
                    </a:xfrm>
                    <a:prstGeom prst="rect">
                      <a:avLst/>
                    </a:prstGeom>
                    <a:noFill/>
                    <a:ln>
                      <a:noFill/>
                    </a:ln>
                  </pic:spPr>
                </pic:pic>
              </a:graphicData>
            </a:graphic>
          </wp:inline>
        </w:drawing>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导入视频</w:t>
      </w:r>
    </w:p>
    <w:p>
      <w:pPr>
        <w:numPr>
          <w:numId w:val="0"/>
        </w:numPr>
        <w:ind w:left="840" w:hanging="840" w:hangingChars="300"/>
        <w:jc w:val="both"/>
        <w:rPr>
          <w:rFonts w:hint="default"/>
          <w:b w:val="0"/>
          <w:bCs w:val="0"/>
          <w:sz w:val="28"/>
          <w:szCs w:val="36"/>
          <w:lang w:val="en-US" w:eastAsia="zh-CN"/>
        </w:rPr>
      </w:pPr>
      <w:r>
        <w:rPr>
          <w:rFonts w:hint="eastAsia"/>
          <w:b w:val="0"/>
          <w:bCs w:val="0"/>
          <w:sz w:val="28"/>
          <w:szCs w:val="36"/>
          <w:lang w:val="en-US" w:eastAsia="zh-CN"/>
        </w:rPr>
        <w:t xml:space="preserve">      点击</w:t>
      </w:r>
      <w:r>
        <w:rPr>
          <w:rFonts w:hint="eastAsia"/>
          <w:b w:val="0"/>
          <w:bCs w:val="0"/>
          <w:i w:val="0"/>
          <w:iCs w:val="0"/>
          <w:color w:val="0000FF"/>
          <w:sz w:val="28"/>
          <w:szCs w:val="36"/>
          <w:lang w:val="en-US" w:eastAsia="zh-CN"/>
        </w:rPr>
        <w:t>导入视频L</w:t>
      </w:r>
      <w:r>
        <w:rPr>
          <w:rFonts w:hint="eastAsia"/>
          <w:b w:val="0"/>
          <w:bCs w:val="0"/>
          <w:sz w:val="28"/>
          <w:szCs w:val="36"/>
          <w:lang w:val="en-US" w:eastAsia="zh-CN"/>
        </w:rPr>
        <w:t>按钮，选择视频所在文件，导入视频片段。可直接将视频片段放入Let_us_create_CFO\data文件夹下。</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输入ID</w:t>
      </w:r>
    </w:p>
    <w:p>
      <w:pPr>
        <w:numPr>
          <w:numId w:val="0"/>
        </w:numPr>
        <w:ind w:left="420" w:leftChars="0" w:firstLine="420" w:firstLineChars="0"/>
        <w:jc w:val="both"/>
        <w:rPr>
          <w:rFonts w:hint="eastAsia"/>
          <w:b w:val="0"/>
          <w:bCs w:val="0"/>
          <w:sz w:val="28"/>
          <w:szCs w:val="36"/>
          <w:lang w:val="en-US" w:eastAsia="zh-CN"/>
        </w:rPr>
      </w:pPr>
      <w:r>
        <w:rPr>
          <w:rFonts w:hint="eastAsia"/>
          <w:b w:val="0"/>
          <w:bCs w:val="0"/>
          <w:sz w:val="28"/>
          <w:szCs w:val="36"/>
          <w:lang w:val="en-US" w:eastAsia="zh-CN"/>
        </w:rPr>
        <w:t>每个视频需要5句来自不同人的描述，组长为组员分配0-4的</w:t>
      </w:r>
    </w:p>
    <w:p>
      <w:pPr>
        <w:numPr>
          <w:numId w:val="0"/>
        </w:numPr>
        <w:ind w:firstLine="840" w:firstLineChars="300"/>
        <w:jc w:val="both"/>
        <w:rPr>
          <w:rFonts w:hint="default"/>
          <w:b w:val="0"/>
          <w:bCs w:val="0"/>
          <w:sz w:val="28"/>
          <w:szCs w:val="36"/>
          <w:lang w:val="en-US" w:eastAsia="zh-CN"/>
        </w:rPr>
      </w:pPr>
      <w:r>
        <w:rPr>
          <w:rFonts w:hint="eastAsia"/>
          <w:b w:val="0"/>
          <w:bCs w:val="0"/>
          <w:sz w:val="28"/>
          <w:szCs w:val="36"/>
          <w:lang w:val="en-US" w:eastAsia="zh-CN"/>
        </w:rPr>
        <w:t>ID编号。点击</w:t>
      </w:r>
      <w:r>
        <w:rPr>
          <w:rFonts w:hint="eastAsia"/>
          <w:b w:val="0"/>
          <w:bCs w:val="0"/>
          <w:color w:val="0000FF"/>
          <w:sz w:val="28"/>
          <w:szCs w:val="36"/>
          <w:lang w:val="en-US" w:eastAsia="zh-CN"/>
        </w:rPr>
        <w:t>ID</w:t>
      </w:r>
      <w:r>
        <w:rPr>
          <w:rFonts w:hint="eastAsia"/>
          <w:b w:val="0"/>
          <w:bCs w:val="0"/>
          <w:sz w:val="28"/>
          <w:szCs w:val="36"/>
          <w:lang w:val="en-US" w:eastAsia="zh-CN"/>
        </w:rPr>
        <w:t>按钮，输入自己的编号（0/1/2/3/4）</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导入视频后，点击下方播放按钮，播放视频。</w:t>
      </w:r>
      <w:r>
        <w:rPr>
          <w:rFonts w:hint="eastAsia"/>
          <w:b w:val="0"/>
          <w:bCs w:val="0"/>
          <w:color w:val="0000FF"/>
          <w:sz w:val="28"/>
          <w:szCs w:val="36"/>
          <w:lang w:val="en-US" w:eastAsia="zh-CN"/>
        </w:rPr>
        <w:t xml:space="preserve">前一个W与后一   </w:t>
      </w:r>
    </w:p>
    <w:p>
      <w:pPr>
        <w:numPr>
          <w:numId w:val="0"/>
        </w:numPr>
        <w:ind w:firstLine="840" w:firstLineChars="300"/>
        <w:jc w:val="both"/>
        <w:rPr>
          <w:rFonts w:hint="default"/>
          <w:b w:val="0"/>
          <w:bCs w:val="0"/>
          <w:sz w:val="28"/>
          <w:szCs w:val="36"/>
          <w:lang w:val="en-US" w:eastAsia="zh-CN"/>
        </w:rPr>
      </w:pPr>
      <w:r>
        <w:rPr>
          <w:rFonts w:hint="eastAsia"/>
          <w:b w:val="0"/>
          <w:bCs w:val="0"/>
          <w:color w:val="0000FF"/>
          <w:sz w:val="28"/>
          <w:szCs w:val="36"/>
          <w:lang w:val="en-US" w:eastAsia="zh-CN"/>
        </w:rPr>
        <w:t>个S</w:t>
      </w:r>
      <w:r>
        <w:rPr>
          <w:rFonts w:hint="eastAsia"/>
          <w:b w:val="0"/>
          <w:bCs w:val="0"/>
          <w:sz w:val="28"/>
          <w:szCs w:val="36"/>
          <w:lang w:val="en-US" w:eastAsia="zh-CN"/>
        </w:rPr>
        <w:t>按钮可以选择播放邻近的视频</w:t>
      </w:r>
    </w:p>
    <w:p>
      <w:pPr>
        <w:numPr>
          <w:numId w:val="0"/>
        </w:numPr>
        <w:jc w:val="both"/>
        <w:rPr>
          <w:rFonts w:hint="default"/>
          <w:b w:val="0"/>
          <w:bCs w:val="0"/>
          <w:sz w:val="28"/>
          <w:szCs w:val="36"/>
          <w:lang w:val="en-US" w:eastAsia="zh-CN"/>
        </w:rPr>
      </w:pPr>
      <w:r>
        <w:rPr>
          <w:rFonts w:hint="eastAsia"/>
          <w:lang w:val="en-US" w:eastAsia="zh-CN"/>
        </w:rPr>
        <w:t xml:space="preserve">     </w:t>
      </w:r>
      <w:r>
        <w:drawing>
          <wp:inline distT="0" distB="0" distL="114300" distR="114300">
            <wp:extent cx="3987800" cy="2853055"/>
            <wp:effectExtent l="0" t="0" r="1270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87800" cy="2853055"/>
                    </a:xfrm>
                    <a:prstGeom prst="rect">
                      <a:avLst/>
                    </a:prstGeom>
                    <a:noFill/>
                    <a:ln>
                      <a:noFill/>
                    </a:ln>
                  </pic:spPr>
                </pic:pic>
              </a:graphicData>
            </a:graphic>
          </wp:inline>
        </w:drawing>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点击</w:t>
      </w:r>
      <w:r>
        <w:rPr>
          <w:rFonts w:hint="eastAsia"/>
          <w:b w:val="0"/>
          <w:bCs w:val="0"/>
          <w:color w:val="0000FF"/>
          <w:sz w:val="28"/>
          <w:szCs w:val="36"/>
          <w:lang w:val="en-US" w:eastAsia="zh-CN"/>
        </w:rPr>
        <w:t>类别C</w:t>
      </w:r>
      <w:r>
        <w:rPr>
          <w:rFonts w:hint="eastAsia"/>
          <w:b w:val="0"/>
          <w:bCs w:val="0"/>
          <w:sz w:val="28"/>
          <w:szCs w:val="36"/>
          <w:lang w:val="en-US" w:eastAsia="zh-CN"/>
        </w:rPr>
        <w:t xml:space="preserve">按钮，按照MSR-VTT-10K数据集中的类别对视频进 </w:t>
      </w:r>
    </w:p>
    <w:p>
      <w:pPr>
        <w:numPr>
          <w:numId w:val="0"/>
        </w:numPr>
        <w:ind w:firstLine="840" w:firstLineChars="300"/>
        <w:jc w:val="both"/>
        <w:rPr>
          <w:rFonts w:hint="default"/>
          <w:b w:val="0"/>
          <w:bCs w:val="0"/>
          <w:sz w:val="28"/>
          <w:szCs w:val="36"/>
          <w:lang w:val="en-US" w:eastAsia="zh-CN"/>
        </w:rPr>
      </w:pPr>
      <w:r>
        <w:rPr>
          <w:rFonts w:hint="eastAsia"/>
          <w:b w:val="0"/>
          <w:bCs w:val="0"/>
          <w:sz w:val="28"/>
          <w:szCs w:val="36"/>
          <w:lang w:val="en-US" w:eastAsia="zh-CN"/>
        </w:rPr>
        <w:t>行分类。</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点击</w:t>
      </w:r>
      <w:r>
        <w:rPr>
          <w:rFonts w:hint="eastAsia"/>
          <w:b w:val="0"/>
          <w:bCs w:val="0"/>
          <w:color w:val="0000FF"/>
          <w:sz w:val="28"/>
          <w:szCs w:val="36"/>
          <w:lang w:val="en-US" w:eastAsia="zh-CN"/>
        </w:rPr>
        <w:t>描述视频D</w:t>
      </w:r>
      <w:r>
        <w:rPr>
          <w:rFonts w:hint="eastAsia"/>
          <w:b w:val="0"/>
          <w:bCs w:val="0"/>
          <w:sz w:val="28"/>
          <w:szCs w:val="36"/>
          <w:lang w:val="en-US" w:eastAsia="zh-CN"/>
        </w:rPr>
        <w:t>按钮，对视频进行一句话的描述。</w:t>
      </w:r>
    </w:p>
    <w:p>
      <w:pPr>
        <w:numPr>
          <w:ilvl w:val="0"/>
          <w:numId w:val="1"/>
        </w:numPr>
        <w:ind w:firstLine="420" w:firstLineChars="0"/>
        <w:jc w:val="both"/>
        <w:rPr>
          <w:rFonts w:hint="default"/>
          <w:b w:val="0"/>
          <w:bCs w:val="0"/>
          <w:sz w:val="28"/>
          <w:szCs w:val="36"/>
          <w:lang w:val="en-US" w:eastAsia="zh-CN"/>
        </w:rPr>
      </w:pPr>
      <w:r>
        <w:rPr>
          <w:rFonts w:hint="eastAsia"/>
          <w:b w:val="0"/>
          <w:bCs w:val="0"/>
          <w:sz w:val="28"/>
          <w:szCs w:val="36"/>
          <w:lang w:val="en-US" w:eastAsia="zh-CN"/>
        </w:rPr>
        <w:t>当输入所有信息后，看左上角方块，确定信息填写无误，点击</w:t>
      </w:r>
    </w:p>
    <w:p>
      <w:pPr>
        <w:numPr>
          <w:numId w:val="0"/>
        </w:numPr>
        <w:ind w:firstLine="840" w:firstLineChars="300"/>
        <w:jc w:val="both"/>
        <w:rPr>
          <w:rFonts w:hint="default"/>
          <w:b w:val="0"/>
          <w:bCs w:val="0"/>
          <w:sz w:val="28"/>
          <w:szCs w:val="36"/>
          <w:lang w:val="en-US" w:eastAsia="zh-CN"/>
        </w:rPr>
      </w:pPr>
      <w:r>
        <w:rPr>
          <w:rFonts w:hint="eastAsia"/>
          <w:b w:val="0"/>
          <w:bCs w:val="0"/>
          <w:color w:val="0000FF"/>
          <w:sz w:val="28"/>
          <w:szCs w:val="36"/>
          <w:lang w:val="en-US" w:eastAsia="zh-CN"/>
        </w:rPr>
        <w:t>保存</w:t>
      </w:r>
      <w:r>
        <w:rPr>
          <w:rFonts w:hint="eastAsia"/>
          <w:b w:val="0"/>
          <w:bCs w:val="0"/>
          <w:sz w:val="28"/>
          <w:szCs w:val="36"/>
          <w:lang w:val="en-US" w:eastAsia="zh-CN"/>
        </w:rPr>
        <w:t>按钮，出现保存成功标记。</w:t>
      </w:r>
    </w:p>
    <w:p>
      <w:pPr>
        <w:numPr>
          <w:numId w:val="0"/>
        </w:numPr>
        <w:jc w:val="both"/>
        <w:rPr>
          <w:rFonts w:hint="default"/>
          <w:b w:val="0"/>
          <w:bCs w:val="0"/>
          <w:sz w:val="28"/>
          <w:szCs w:val="36"/>
          <w:lang w:val="en-US" w:eastAsia="zh-CN"/>
        </w:rPr>
      </w:pPr>
      <w:r>
        <w:rPr>
          <w:rFonts w:hint="eastAsia"/>
          <w:lang w:val="en-US" w:eastAsia="zh-CN"/>
        </w:rPr>
        <w:t xml:space="preserve">      </w:t>
      </w:r>
      <w:r>
        <w:drawing>
          <wp:inline distT="0" distB="0" distL="114300" distR="114300">
            <wp:extent cx="4090035" cy="2925445"/>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90035" cy="2925445"/>
                    </a:xfrm>
                    <a:prstGeom prst="rect">
                      <a:avLst/>
                    </a:prstGeom>
                    <a:noFill/>
                    <a:ln>
                      <a:noFill/>
                    </a:ln>
                  </pic:spPr>
                </pic:pic>
              </a:graphicData>
            </a:graphic>
          </wp:inline>
        </w:drawing>
      </w:r>
    </w:p>
    <w:p>
      <w:pPr>
        <w:widowControl w:val="0"/>
        <w:numPr>
          <w:ilvl w:val="0"/>
          <w:numId w:val="1"/>
        </w:numPr>
        <w:ind w:left="0" w:leftChars="0" w:firstLine="420" w:firstLineChars="0"/>
        <w:jc w:val="both"/>
        <w:rPr>
          <w:rFonts w:hint="default"/>
          <w:b w:val="0"/>
          <w:bCs w:val="0"/>
          <w:sz w:val="28"/>
          <w:szCs w:val="36"/>
          <w:lang w:val="en-US" w:eastAsia="zh-CN"/>
        </w:rPr>
      </w:pPr>
      <w:r>
        <w:rPr>
          <w:rFonts w:hint="eastAsia"/>
          <w:b w:val="0"/>
          <w:bCs w:val="0"/>
          <w:sz w:val="28"/>
          <w:szCs w:val="36"/>
          <w:lang w:val="en-US" w:eastAsia="zh-CN"/>
        </w:rPr>
        <w:t>依次描述所有视频，label文件夹中会生成所填信息的结果，如下图所示。组长将此csv文件合并整理后发至邮箱785756304@qq.com即可(注明小组编号与描述视频的编号范围)</w:t>
      </w:r>
    </w:p>
    <w:p>
      <w:pPr>
        <w:widowControl w:val="0"/>
        <w:numPr>
          <w:numId w:val="0"/>
        </w:numPr>
        <w:ind w:left="420" w:leftChars="0"/>
        <w:jc w:val="both"/>
      </w:pPr>
      <w:r>
        <w:drawing>
          <wp:inline distT="0" distB="0" distL="114300" distR="114300">
            <wp:extent cx="5268595" cy="2287905"/>
            <wp:effectExtent l="0" t="0" r="825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8595" cy="2287905"/>
                    </a:xfrm>
                    <a:prstGeom prst="rect">
                      <a:avLst/>
                    </a:prstGeom>
                    <a:noFill/>
                    <a:ln>
                      <a:noFill/>
                    </a:ln>
                  </pic:spPr>
                </pic:pic>
              </a:graphicData>
            </a:graphic>
          </wp:inline>
        </w:drawing>
      </w:r>
    </w:p>
    <w:p>
      <w:pPr>
        <w:widowControl w:val="0"/>
        <w:numPr>
          <w:numId w:val="0"/>
        </w:numPr>
        <w:ind w:left="420" w:leftChars="0"/>
        <w:jc w:val="both"/>
        <w:rPr>
          <w:rFonts w:hint="default"/>
          <w:lang w:val="en-US" w:eastAsia="zh-CN"/>
        </w:rPr>
      </w:pPr>
    </w:p>
    <w:p>
      <w:pPr>
        <w:numPr>
          <w:numId w:val="0"/>
        </w:numPr>
        <w:jc w:val="both"/>
        <w:rPr>
          <w:rFonts w:hint="eastAsia"/>
          <w:b/>
          <w:bCs/>
          <w:sz w:val="32"/>
          <w:szCs w:val="40"/>
          <w:lang w:val="en-US" w:eastAsia="zh-CN"/>
        </w:rPr>
      </w:pPr>
      <w:r>
        <w:rPr>
          <w:rFonts w:hint="eastAsia"/>
          <w:b/>
          <w:bCs/>
          <w:sz w:val="32"/>
          <w:szCs w:val="40"/>
          <w:lang w:val="en-US" w:eastAsia="zh-CN"/>
        </w:rPr>
        <w:t>方法二：直接编写CSV文件</w:t>
      </w:r>
    </w:p>
    <w:p>
      <w:pPr>
        <w:numPr>
          <w:numId w:val="0"/>
        </w:numPr>
        <w:jc w:val="both"/>
        <w:rPr>
          <w:rFonts w:hint="eastAsia"/>
          <w:b/>
          <w:bCs/>
          <w:sz w:val="32"/>
          <w:szCs w:val="40"/>
          <w:lang w:val="en-US" w:eastAsia="zh-CN"/>
        </w:rPr>
      </w:pPr>
      <w:r>
        <w:rPr>
          <w:rFonts w:hint="eastAsia"/>
          <w:b/>
          <w:bCs/>
          <w:sz w:val="32"/>
          <w:szCs w:val="40"/>
          <w:lang w:val="en-US" w:eastAsia="zh-CN"/>
        </w:rPr>
        <w:t>此方法对于方法一中环境配置出现问题或者界面使用出现问题的同学适用</w:t>
      </w:r>
    </w:p>
    <w:p>
      <w:pPr>
        <w:jc w:val="both"/>
        <w:rPr>
          <w:rFonts w:hint="eastAsia"/>
          <w:b/>
          <w:bCs/>
          <w:sz w:val="32"/>
          <w:szCs w:val="40"/>
          <w:lang w:val="en-US" w:eastAsia="zh-CN"/>
        </w:rPr>
      </w:pPr>
      <w:r>
        <w:rPr>
          <w:rFonts w:hint="eastAsia"/>
          <w:b/>
          <w:bCs/>
          <w:sz w:val="32"/>
          <w:szCs w:val="40"/>
          <w:lang w:val="en-US" w:eastAsia="zh-CN"/>
        </w:rPr>
        <w:t>步骤：</w:t>
      </w:r>
    </w:p>
    <w:p>
      <w:pPr>
        <w:numPr>
          <w:ilvl w:val="0"/>
          <w:numId w:val="2"/>
        </w:numPr>
        <w:ind w:firstLine="560" w:firstLineChars="200"/>
        <w:jc w:val="both"/>
        <w:rPr>
          <w:rFonts w:hint="default"/>
          <w:b w:val="0"/>
          <w:bCs w:val="0"/>
          <w:sz w:val="28"/>
          <w:szCs w:val="36"/>
          <w:lang w:val="en-US" w:eastAsia="zh-CN"/>
        </w:rPr>
      </w:pPr>
      <w:r>
        <w:rPr>
          <w:rFonts w:hint="eastAsia"/>
          <w:b w:val="0"/>
          <w:bCs w:val="0"/>
          <w:sz w:val="28"/>
          <w:szCs w:val="36"/>
          <w:lang w:val="en-US" w:eastAsia="zh-CN"/>
        </w:rPr>
        <w:t>打开已给的csv文件模板 template.csv</w:t>
      </w:r>
    </w:p>
    <w:p>
      <w:pPr>
        <w:numPr>
          <w:numId w:val="0"/>
        </w:numPr>
        <w:jc w:val="both"/>
        <w:rPr>
          <w:rFonts w:hint="default"/>
          <w:b w:val="0"/>
          <w:bCs w:val="0"/>
          <w:sz w:val="28"/>
          <w:szCs w:val="36"/>
          <w:lang w:val="en-US" w:eastAsia="zh-CN"/>
        </w:rPr>
      </w:pPr>
      <w:r>
        <w:drawing>
          <wp:inline distT="0" distB="0" distL="114300" distR="114300">
            <wp:extent cx="5272405" cy="1922780"/>
            <wp:effectExtent l="0" t="0" r="444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1922780"/>
                    </a:xfrm>
                    <a:prstGeom prst="rect">
                      <a:avLst/>
                    </a:prstGeom>
                    <a:noFill/>
                    <a:ln>
                      <a:noFill/>
                    </a:ln>
                  </pic:spPr>
                </pic:pic>
              </a:graphicData>
            </a:graphic>
          </wp:inline>
        </w:drawing>
      </w:r>
    </w:p>
    <w:p>
      <w:pPr>
        <w:numPr>
          <w:ilvl w:val="0"/>
          <w:numId w:val="2"/>
        </w:numPr>
        <w:ind w:firstLine="560" w:firstLineChars="200"/>
        <w:jc w:val="both"/>
        <w:rPr>
          <w:rFonts w:hint="default"/>
          <w:b w:val="0"/>
          <w:bCs w:val="0"/>
          <w:sz w:val="28"/>
          <w:szCs w:val="36"/>
          <w:lang w:val="en-US" w:eastAsia="zh-CN"/>
        </w:rPr>
      </w:pPr>
      <w:r>
        <w:rPr>
          <w:rFonts w:hint="eastAsia"/>
          <w:b w:val="0"/>
          <w:bCs w:val="0"/>
          <w:sz w:val="28"/>
          <w:szCs w:val="36"/>
          <w:lang w:val="en-US" w:eastAsia="zh-CN"/>
        </w:rPr>
        <w:t>直接在该csv文件中填写视频信息</w:t>
      </w:r>
    </w:p>
    <w:p>
      <w:pPr>
        <w:numPr>
          <w:numId w:val="0"/>
        </w:numPr>
        <w:jc w:val="both"/>
        <w:rPr>
          <w:rFonts w:hint="eastAsia"/>
          <w:b w:val="0"/>
          <w:bCs w:val="0"/>
          <w:sz w:val="28"/>
          <w:szCs w:val="36"/>
          <w:lang w:val="en-US" w:eastAsia="zh-CN"/>
        </w:rPr>
      </w:pPr>
      <w:r>
        <w:rPr>
          <w:rFonts w:hint="eastAsia"/>
          <w:b w:val="0"/>
          <w:bCs w:val="0"/>
          <w:sz w:val="28"/>
          <w:szCs w:val="36"/>
          <w:lang w:val="en-US" w:eastAsia="zh-CN"/>
        </w:rPr>
        <w:t xml:space="preserve">     其中，id为ID编号(0/1/2/3/4), </w:t>
      </w:r>
    </w:p>
    <w:p>
      <w:pPr>
        <w:numPr>
          <w:numId w:val="0"/>
        </w:numPr>
        <w:ind w:firstLine="1400" w:firstLineChars="500"/>
        <w:jc w:val="both"/>
        <w:rPr>
          <w:rFonts w:hint="eastAsia"/>
          <w:b w:val="0"/>
          <w:bCs w:val="0"/>
          <w:sz w:val="28"/>
          <w:szCs w:val="36"/>
          <w:lang w:val="en-US" w:eastAsia="zh-CN"/>
        </w:rPr>
      </w:pPr>
      <w:r>
        <w:rPr>
          <w:rFonts w:hint="eastAsia"/>
          <w:b w:val="0"/>
          <w:bCs w:val="0"/>
          <w:sz w:val="28"/>
          <w:szCs w:val="36"/>
          <w:lang w:val="en-US" w:eastAsia="zh-CN"/>
        </w:rPr>
        <w:t>video name为视频名称：G_XXXXX.mp4</w:t>
      </w:r>
    </w:p>
    <w:p>
      <w:pPr>
        <w:numPr>
          <w:numId w:val="0"/>
        </w:numPr>
        <w:ind w:firstLine="1400" w:firstLineChars="500"/>
        <w:jc w:val="both"/>
        <w:rPr>
          <w:rFonts w:hint="eastAsia"/>
          <w:b w:val="0"/>
          <w:bCs w:val="0"/>
          <w:sz w:val="28"/>
          <w:szCs w:val="36"/>
          <w:lang w:val="en-US" w:eastAsia="zh-CN"/>
        </w:rPr>
      </w:pPr>
      <w:r>
        <w:rPr>
          <w:rFonts w:hint="eastAsia"/>
          <w:b w:val="0"/>
          <w:bCs w:val="0"/>
          <w:sz w:val="28"/>
          <w:szCs w:val="36"/>
          <w:lang w:val="en-US" w:eastAsia="zh-CN"/>
        </w:rPr>
        <w:t>video class为视频类别（数字）</w:t>
      </w:r>
    </w:p>
    <w:p>
      <w:pPr>
        <w:numPr>
          <w:numId w:val="0"/>
        </w:numPr>
        <w:ind w:firstLine="1400" w:firstLineChars="500"/>
        <w:jc w:val="both"/>
        <w:rPr>
          <w:rFonts w:hint="eastAsia"/>
          <w:b w:val="0"/>
          <w:bCs w:val="0"/>
          <w:sz w:val="28"/>
          <w:szCs w:val="36"/>
          <w:lang w:val="en-US" w:eastAsia="zh-CN"/>
        </w:rPr>
      </w:pPr>
      <w:r>
        <w:rPr>
          <w:rFonts w:hint="eastAsia"/>
          <w:b w:val="0"/>
          <w:bCs w:val="0"/>
          <w:sz w:val="28"/>
          <w:szCs w:val="36"/>
          <w:lang w:val="en-US" w:eastAsia="zh-CN"/>
        </w:rPr>
        <w:t>description为视频对应的一句话描述</w:t>
      </w:r>
    </w:p>
    <w:p>
      <w:pPr>
        <w:numPr>
          <w:ilvl w:val="0"/>
          <w:numId w:val="2"/>
        </w:numPr>
        <w:ind w:left="0" w:leftChars="0" w:firstLine="560" w:firstLineChars="200"/>
        <w:jc w:val="both"/>
        <w:rPr>
          <w:rFonts w:hint="default"/>
          <w:b w:val="0"/>
          <w:bCs w:val="0"/>
          <w:sz w:val="28"/>
          <w:szCs w:val="36"/>
          <w:lang w:val="en-US" w:eastAsia="zh-CN"/>
        </w:rPr>
      </w:pPr>
      <w:r>
        <w:rPr>
          <w:rFonts w:hint="eastAsia"/>
          <w:b w:val="0"/>
          <w:bCs w:val="0"/>
          <w:sz w:val="28"/>
          <w:szCs w:val="36"/>
          <w:lang w:val="en-US" w:eastAsia="zh-CN"/>
        </w:rPr>
        <w:t xml:space="preserve">将所有信息填写完成后发给组长，组长整理好后发至邮箱785756304@qq.com。 </w:t>
      </w:r>
    </w:p>
    <w:p>
      <w:pPr>
        <w:numPr>
          <w:numId w:val="0"/>
        </w:numPr>
        <w:jc w:val="both"/>
        <w:rPr>
          <w:rFonts w:hint="default"/>
          <w:b w:val="0"/>
          <w:bCs w:val="0"/>
          <w:sz w:val="28"/>
          <w:szCs w:val="36"/>
          <w:lang w:val="en-US" w:eastAsia="zh-CN"/>
        </w:rPr>
      </w:pPr>
      <w:r>
        <w:rPr>
          <w:rFonts w:hint="eastAsia"/>
          <w:b w:val="0"/>
          <w:bCs w:val="0"/>
          <w:sz w:val="28"/>
          <w:szCs w:val="36"/>
          <w:lang w:val="en-US" w:eastAsia="zh-CN"/>
        </w:rPr>
        <w:t xml:space="preserve">     </w:t>
      </w:r>
    </w:p>
    <w:p>
      <w:pPr>
        <w:numPr>
          <w:numId w:val="0"/>
        </w:numPr>
        <w:jc w:val="both"/>
        <w:rPr>
          <w:rFonts w:hint="default"/>
          <w:b/>
          <w:bCs/>
          <w:sz w:val="32"/>
          <w:szCs w:val="40"/>
          <w:lang w:val="en-US" w:eastAsia="zh-CN"/>
        </w:rPr>
      </w:pPr>
    </w:p>
    <w:p>
      <w:pPr>
        <w:widowControl w:val="0"/>
        <w:numPr>
          <w:numId w:val="0"/>
        </w:numPr>
        <w:jc w:val="both"/>
        <w:rPr>
          <w:rFonts w:hint="default"/>
          <w:b w:val="0"/>
          <w:bCs w:val="0"/>
          <w:sz w:val="28"/>
          <w:szCs w:val="36"/>
          <w:lang w:val="en-US" w:eastAsia="zh-CN"/>
        </w:rPr>
      </w:pPr>
    </w:p>
    <w:p>
      <w:pPr>
        <w:ind w:firstLine="420" w:firstLineChars="0"/>
        <w:jc w:val="both"/>
        <w:rPr>
          <w:rFonts w:hint="default"/>
          <w:b/>
          <w:bCs/>
          <w:sz w:val="32"/>
          <w:szCs w:val="4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830251"/>
    <w:multiLevelType w:val="singleLevel"/>
    <w:tmpl w:val="8D830251"/>
    <w:lvl w:ilvl="0" w:tentative="0">
      <w:start w:val="1"/>
      <w:numFmt w:val="decimal"/>
      <w:suff w:val="space"/>
      <w:lvlText w:val="%1."/>
      <w:lvlJc w:val="left"/>
    </w:lvl>
  </w:abstractNum>
  <w:abstractNum w:abstractNumId="1">
    <w:nsid w:val="B85CCBEE"/>
    <w:multiLevelType w:val="multilevel"/>
    <w:tmpl w:val="B85CCBE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4504EC"/>
    <w:rsid w:val="4A450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2019-09-25T10:41:00Z</dcterms:created>
  <dc:creator>李晓燕</dc:creator>
  <cp:lastModifiedBy>李晓燕</cp:lastModifiedBy>
  <dcterms:modified xsi:type="dcterms:W3CDTF">2019-09-25T12:07:44Z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