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B7C30" w14:textId="0DA03C92" w:rsidR="00F915B5" w:rsidRDefault="00F915B5" w:rsidP="00F915B5">
      <w:pPr>
        <w:jc w:val="center"/>
        <w:rPr>
          <w:lang w:val="en-US"/>
        </w:rPr>
      </w:pPr>
      <w:r>
        <w:rPr>
          <w:lang w:val="en-US"/>
        </w:rPr>
        <w:t>BAJAJ FINSERV Q2 OUTPUT</w:t>
      </w:r>
      <w:r>
        <w:rPr>
          <w:lang w:val="en-US"/>
        </w:rPr>
        <w:br/>
      </w:r>
      <w:r>
        <w:rPr>
          <w:lang w:val="en-US"/>
        </w:rPr>
        <w:br/>
      </w:r>
    </w:p>
    <w:p w14:paraId="6C987058" w14:textId="48C6AACE" w:rsidR="00F915B5" w:rsidRPr="00F915B5" w:rsidRDefault="00F915B5" w:rsidP="00F915B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16CFAE" wp14:editId="0A401506">
            <wp:extent cx="5731510" cy="3399155"/>
            <wp:effectExtent l="0" t="0" r="2540" b="0"/>
            <wp:docPr id="23486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67548" name="Picture 2348675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93768F" wp14:editId="0DC2EE63">
            <wp:extent cx="5731510" cy="3146425"/>
            <wp:effectExtent l="0" t="0" r="2540" b="0"/>
            <wp:docPr id="893295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95723" name="Picture 8932957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5B5" w:rsidRPr="00F9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B5"/>
    <w:rsid w:val="00416F80"/>
    <w:rsid w:val="00F9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FD0F"/>
  <w15:chartTrackingRefBased/>
  <w15:docId w15:val="{7E18E3C7-0AC5-4BCB-A5F7-D200416F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5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5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5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5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5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Kumar</dc:creator>
  <cp:keywords/>
  <dc:description/>
  <cp:lastModifiedBy>Sujith Kumar</cp:lastModifiedBy>
  <cp:revision>1</cp:revision>
  <dcterms:created xsi:type="dcterms:W3CDTF">2025-04-29T08:06:00Z</dcterms:created>
  <dcterms:modified xsi:type="dcterms:W3CDTF">2025-04-29T08:07:00Z</dcterms:modified>
</cp:coreProperties>
</file>