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44BA" w14:textId="073B3D1D" w:rsidR="007E761C" w:rsidRDefault="008B790F" w:rsidP="008B790F">
      <w:pPr>
        <w:jc w:val="center"/>
        <w:rPr>
          <w:b/>
          <w:bCs/>
          <w:sz w:val="52"/>
          <w:szCs w:val="52"/>
          <w:u w:val="single"/>
          <w:lang w:val="en-US"/>
        </w:rPr>
      </w:pPr>
      <w:r w:rsidRPr="008B790F">
        <w:rPr>
          <w:b/>
          <w:bCs/>
          <w:sz w:val="52"/>
          <w:szCs w:val="52"/>
          <w:u w:val="single"/>
          <w:lang w:val="en-US"/>
        </w:rPr>
        <w:t>PROJECT DOCUMENTATION</w:t>
      </w:r>
    </w:p>
    <w:p w14:paraId="48048036" w14:textId="77777777" w:rsidR="008B790F" w:rsidRDefault="008B790F" w:rsidP="008B790F">
      <w:pPr>
        <w:rPr>
          <w:b/>
          <w:bCs/>
          <w:sz w:val="52"/>
          <w:szCs w:val="52"/>
          <w:u w:val="single"/>
          <w:lang w:val="en-US"/>
        </w:rPr>
      </w:pPr>
    </w:p>
    <w:p w14:paraId="6D7F708B" w14:textId="1E653141" w:rsidR="008B790F" w:rsidRPr="008B790F" w:rsidRDefault="008B790F" w:rsidP="008B790F">
      <w:pPr>
        <w:pStyle w:val="ListParagraph"/>
        <w:numPr>
          <w:ilvl w:val="0"/>
          <w:numId w:val="1"/>
        </w:numPr>
        <w:rPr>
          <w:b/>
          <w:bCs/>
          <w:sz w:val="28"/>
          <w:szCs w:val="28"/>
        </w:rPr>
      </w:pPr>
      <w:r w:rsidRPr="008B790F">
        <w:rPr>
          <w:b/>
          <w:bCs/>
          <w:sz w:val="28"/>
          <w:szCs w:val="28"/>
          <w:lang w:val="en-US"/>
        </w:rPr>
        <w:t xml:space="preserve">Title :- </w:t>
      </w:r>
      <w:r w:rsidRPr="00EF7005">
        <w:rPr>
          <w:b/>
          <w:bCs/>
          <w:sz w:val="24"/>
          <w:szCs w:val="24"/>
        </w:rPr>
        <w:t>Customer Churn Analysis – Feature Engineering .</w:t>
      </w:r>
    </w:p>
    <w:p w14:paraId="0DAB2EA4" w14:textId="77777777" w:rsidR="008B790F" w:rsidRDefault="008B790F" w:rsidP="008B790F">
      <w:pPr>
        <w:rPr>
          <w:b/>
          <w:bCs/>
          <w:sz w:val="28"/>
          <w:szCs w:val="28"/>
        </w:rPr>
      </w:pPr>
    </w:p>
    <w:p w14:paraId="10B69F14" w14:textId="4F9D6908" w:rsidR="008B790F" w:rsidRDefault="008B790F" w:rsidP="008B790F">
      <w:pPr>
        <w:ind w:firstLine="720"/>
        <w:rPr>
          <w:sz w:val="24"/>
          <w:szCs w:val="24"/>
          <w:lang w:val="en-US"/>
        </w:rPr>
      </w:pPr>
      <w:r>
        <w:rPr>
          <w:sz w:val="24"/>
          <w:szCs w:val="24"/>
          <w:lang w:val="en-US"/>
        </w:rPr>
        <w:t>Submitted By :- Sujal Sudhakar Salvi .</w:t>
      </w:r>
    </w:p>
    <w:p w14:paraId="4901840D" w14:textId="77777777" w:rsidR="008B790F" w:rsidRDefault="008B790F" w:rsidP="008B790F">
      <w:pPr>
        <w:ind w:firstLine="720"/>
        <w:rPr>
          <w:sz w:val="24"/>
          <w:szCs w:val="24"/>
          <w:lang w:val="en-US"/>
        </w:rPr>
      </w:pPr>
      <w:r>
        <w:rPr>
          <w:sz w:val="24"/>
          <w:szCs w:val="24"/>
          <w:lang w:val="en-US"/>
        </w:rPr>
        <w:t>Course :- Data Analytics .</w:t>
      </w:r>
    </w:p>
    <w:p w14:paraId="5A33D2FE" w14:textId="77777777" w:rsidR="008B790F" w:rsidRDefault="008B790F" w:rsidP="008B790F">
      <w:pPr>
        <w:ind w:firstLine="720"/>
        <w:rPr>
          <w:sz w:val="24"/>
          <w:szCs w:val="24"/>
          <w:lang w:val="en-US"/>
        </w:rPr>
      </w:pPr>
      <w:r>
        <w:rPr>
          <w:sz w:val="24"/>
          <w:szCs w:val="24"/>
          <w:lang w:val="en-US"/>
        </w:rPr>
        <w:t>Submitted To :- Prajakta Tayde .</w:t>
      </w:r>
    </w:p>
    <w:p w14:paraId="6DE59ABD" w14:textId="1132462C" w:rsidR="008B790F" w:rsidRDefault="008B790F" w:rsidP="008B790F">
      <w:pPr>
        <w:rPr>
          <w:sz w:val="24"/>
          <w:szCs w:val="24"/>
          <w:lang w:val="en-US"/>
        </w:rPr>
      </w:pPr>
    </w:p>
    <w:p w14:paraId="7887477D" w14:textId="77777777" w:rsidR="008B790F" w:rsidRDefault="008B790F" w:rsidP="008B790F">
      <w:pPr>
        <w:pStyle w:val="ListParagraph"/>
        <w:numPr>
          <w:ilvl w:val="0"/>
          <w:numId w:val="1"/>
        </w:numPr>
        <w:rPr>
          <w:b/>
          <w:bCs/>
          <w:sz w:val="28"/>
          <w:szCs w:val="28"/>
          <w:lang w:val="en-US"/>
        </w:rPr>
      </w:pPr>
      <w:r w:rsidRPr="008B790F">
        <w:rPr>
          <w:b/>
          <w:bCs/>
          <w:sz w:val="28"/>
          <w:szCs w:val="28"/>
          <w:lang w:val="en-US"/>
        </w:rPr>
        <w:t>Introduction :-</w:t>
      </w:r>
    </w:p>
    <w:p w14:paraId="2A9078E0" w14:textId="039A0619" w:rsidR="008B790F" w:rsidRPr="008B790F" w:rsidRDefault="008B790F" w:rsidP="008B790F">
      <w:pPr>
        <w:pStyle w:val="ListParagraph"/>
        <w:rPr>
          <w:b/>
          <w:bCs/>
          <w:sz w:val="28"/>
          <w:szCs w:val="28"/>
          <w:lang w:val="en-US"/>
        </w:rPr>
      </w:pPr>
      <w:r w:rsidRPr="008B790F">
        <w:rPr>
          <w:sz w:val="24"/>
          <w:szCs w:val="24"/>
        </w:rPr>
        <w:t>Customer churn means when customers stop using a company’s service. Understanding customer churn is important because it helps businesses improve customer retention. In this project, a customer churn dataset is analyzed and prepared using Python . The main goal of this notebook is to clean the data and create useful features that explain customer behavior in a simple and clear way. This project is written in an easy-to-understand format and focuses on practical data analysis skills . The main aim of this project is to transform raw customer data into meaningful and structured features that clearly represent customer behavior , spending patterns, and loyalty. This notebook is designed to be simple, well-documented, and easy to understand, making it suitable for learning purposes as well as for showcasing practical data analysis skills</w:t>
      </w:r>
      <w:r>
        <w:t>.</w:t>
      </w:r>
    </w:p>
    <w:p w14:paraId="1656DEE8" w14:textId="77777777" w:rsidR="008B790F" w:rsidRDefault="008B790F" w:rsidP="008B790F">
      <w:pPr>
        <w:pStyle w:val="ListParagraph"/>
        <w:rPr>
          <w:b/>
          <w:bCs/>
          <w:sz w:val="28"/>
          <w:szCs w:val="28"/>
          <w:lang w:val="en-US"/>
        </w:rPr>
      </w:pPr>
    </w:p>
    <w:p w14:paraId="199FA00C" w14:textId="77777777" w:rsidR="009915E8" w:rsidRDefault="009915E8" w:rsidP="008B790F">
      <w:pPr>
        <w:pStyle w:val="ListParagraph"/>
        <w:rPr>
          <w:b/>
          <w:bCs/>
          <w:sz w:val="28"/>
          <w:szCs w:val="28"/>
          <w:lang w:val="en-US"/>
        </w:rPr>
      </w:pPr>
    </w:p>
    <w:p w14:paraId="6EF33893" w14:textId="7D9AAB54" w:rsidR="009915E8" w:rsidRDefault="009915E8" w:rsidP="009915E8">
      <w:pPr>
        <w:pStyle w:val="ListParagraph"/>
        <w:numPr>
          <w:ilvl w:val="0"/>
          <w:numId w:val="1"/>
        </w:numPr>
        <w:rPr>
          <w:b/>
          <w:bCs/>
          <w:sz w:val="28"/>
          <w:szCs w:val="28"/>
          <w:lang w:val="en-US"/>
        </w:rPr>
      </w:pPr>
      <w:r>
        <w:rPr>
          <w:b/>
          <w:bCs/>
          <w:sz w:val="28"/>
          <w:szCs w:val="28"/>
          <w:lang w:val="en-US"/>
        </w:rPr>
        <w:t xml:space="preserve">Objectives :- </w:t>
      </w:r>
    </w:p>
    <w:p w14:paraId="0BEEE126" w14:textId="06AD8093" w:rsidR="009915E8" w:rsidRDefault="009915E8" w:rsidP="009915E8">
      <w:pPr>
        <w:pStyle w:val="NormalWeb"/>
        <w:numPr>
          <w:ilvl w:val="1"/>
          <w:numId w:val="1"/>
        </w:numPr>
      </w:pPr>
      <w:r>
        <w:t>To understand the structure and content of the customer churn dataset .</w:t>
      </w:r>
    </w:p>
    <w:p w14:paraId="664021C1" w14:textId="718F5906" w:rsidR="009915E8" w:rsidRDefault="009915E8" w:rsidP="009915E8">
      <w:pPr>
        <w:pStyle w:val="NormalWeb"/>
        <w:numPr>
          <w:ilvl w:val="1"/>
          <w:numId w:val="1"/>
        </w:numPr>
      </w:pPr>
      <w:r>
        <w:t>To clean the data by handling missing values and incorrect data types .</w:t>
      </w:r>
    </w:p>
    <w:p w14:paraId="455BD6BC" w14:textId="7F25D9BA" w:rsidR="009915E8" w:rsidRDefault="009915E8" w:rsidP="009915E8">
      <w:pPr>
        <w:pStyle w:val="NormalWeb"/>
        <w:numPr>
          <w:ilvl w:val="1"/>
          <w:numId w:val="1"/>
        </w:numPr>
      </w:pPr>
      <w:r>
        <w:t>To perform feature engineering to create meaningful customer behavior features .</w:t>
      </w:r>
    </w:p>
    <w:p w14:paraId="6F49BA2B" w14:textId="370CC179" w:rsidR="009915E8" w:rsidRDefault="009915E8" w:rsidP="009915E8">
      <w:pPr>
        <w:pStyle w:val="NormalWeb"/>
        <w:numPr>
          <w:ilvl w:val="1"/>
          <w:numId w:val="1"/>
        </w:numPr>
      </w:pPr>
      <w:r>
        <w:t>To visualize important patterns using simple plots .</w:t>
      </w:r>
    </w:p>
    <w:p w14:paraId="00F3289F" w14:textId="3D627A05" w:rsidR="00AF5AF0" w:rsidRDefault="009915E8" w:rsidP="00A50004">
      <w:pPr>
        <w:pStyle w:val="NormalWeb"/>
        <w:numPr>
          <w:ilvl w:val="1"/>
          <w:numId w:val="1"/>
        </w:numPr>
      </w:pPr>
      <w:r>
        <w:t>To prepare a clean and well-structured dataset for further analysis or modelling .</w:t>
      </w:r>
    </w:p>
    <w:p w14:paraId="245F7264" w14:textId="77777777" w:rsidR="00A50004" w:rsidRDefault="00A50004" w:rsidP="00A50004">
      <w:pPr>
        <w:pStyle w:val="NormalWeb"/>
        <w:ind w:left="1070"/>
      </w:pPr>
    </w:p>
    <w:p w14:paraId="25D5B3EC" w14:textId="77777777" w:rsidR="00A50004" w:rsidRDefault="00A50004" w:rsidP="00A50004">
      <w:pPr>
        <w:pStyle w:val="NormalWeb"/>
        <w:ind w:left="1070"/>
      </w:pPr>
    </w:p>
    <w:p w14:paraId="273507F1" w14:textId="77777777" w:rsidR="00A50004" w:rsidRDefault="00A50004" w:rsidP="00A50004">
      <w:pPr>
        <w:pStyle w:val="NormalWeb"/>
        <w:ind w:left="1070"/>
      </w:pPr>
    </w:p>
    <w:p w14:paraId="67FB4C65" w14:textId="77777777" w:rsidR="00A50004" w:rsidRDefault="00A50004" w:rsidP="00A50004">
      <w:pPr>
        <w:pStyle w:val="NormalWeb"/>
        <w:ind w:left="1070"/>
      </w:pPr>
    </w:p>
    <w:p w14:paraId="5DE8EE19" w14:textId="5083FC22" w:rsidR="009915E8" w:rsidRDefault="009915E8" w:rsidP="009915E8">
      <w:pPr>
        <w:pStyle w:val="NormalWeb"/>
        <w:numPr>
          <w:ilvl w:val="0"/>
          <w:numId w:val="1"/>
        </w:numPr>
        <w:rPr>
          <w:b/>
          <w:bCs/>
          <w:sz w:val="28"/>
          <w:szCs w:val="28"/>
        </w:rPr>
      </w:pPr>
      <w:r w:rsidRPr="009915E8">
        <w:rPr>
          <w:b/>
          <w:bCs/>
          <w:sz w:val="28"/>
          <w:szCs w:val="28"/>
        </w:rPr>
        <w:lastRenderedPageBreak/>
        <w:t>Dataset Description :-</w:t>
      </w:r>
    </w:p>
    <w:p w14:paraId="7EA96AE6" w14:textId="0EE61A50" w:rsidR="00AF5AF0" w:rsidRDefault="00AF5AF0" w:rsidP="00A50004">
      <w:pPr>
        <w:pStyle w:val="NormalWeb"/>
        <w:ind w:firstLine="502"/>
      </w:pPr>
      <w:r w:rsidRPr="00AF5AF0">
        <w:t>Dataset Name :-</w:t>
      </w:r>
      <w:r>
        <w:t xml:space="preserve"> </w:t>
      </w:r>
      <w:r w:rsidRPr="00AF5AF0">
        <w:t>Customer Churn Dataset</w:t>
      </w:r>
      <w:r>
        <w:t xml:space="preserve"> .</w:t>
      </w:r>
    </w:p>
    <w:p w14:paraId="1999BCD7" w14:textId="53765551" w:rsidR="00AF5AF0" w:rsidRPr="00AF5AF0" w:rsidRDefault="00AF5AF0" w:rsidP="00A50004">
      <w:pPr>
        <w:pStyle w:val="NormalWeb"/>
        <w:ind w:left="502"/>
      </w:pPr>
      <w:r w:rsidRPr="00AF5AF0">
        <w:t>Description :-</w:t>
      </w:r>
      <w:r>
        <w:t xml:space="preserve"> </w:t>
      </w:r>
      <w:r w:rsidRPr="00AF5AF0">
        <w:t>This dataset contains customer information such as services used, tenure, billing details, and churn status. Each record represents one customer and is used to analyze customer behavior</w:t>
      </w:r>
      <w:r w:rsidR="00B5020F">
        <w:t xml:space="preserve"> </w:t>
      </w:r>
      <w:r w:rsidRPr="00AF5AF0">
        <w:t xml:space="preserve"> and understand reasons for customer churn.</w:t>
      </w:r>
      <w:r w:rsidR="00B5020F">
        <w:t xml:space="preserve"> </w:t>
      </w:r>
    </w:p>
    <w:p w14:paraId="222AF3D2" w14:textId="77777777" w:rsidR="009915E8" w:rsidRDefault="009915E8" w:rsidP="009915E8">
      <w:pPr>
        <w:pStyle w:val="ListParagraph"/>
        <w:rPr>
          <w:b/>
          <w:bCs/>
          <w:sz w:val="28"/>
          <w:szCs w:val="28"/>
          <w:lang w:val="en-US"/>
        </w:rPr>
      </w:pPr>
    </w:p>
    <w:p w14:paraId="7A5C919C" w14:textId="26F532B3" w:rsidR="00B5020F" w:rsidRDefault="00B5020F" w:rsidP="00B5020F">
      <w:pPr>
        <w:pStyle w:val="ListParagraph"/>
        <w:numPr>
          <w:ilvl w:val="0"/>
          <w:numId w:val="1"/>
        </w:numPr>
        <w:rPr>
          <w:b/>
          <w:bCs/>
          <w:sz w:val="28"/>
          <w:szCs w:val="28"/>
          <w:lang w:val="en-US"/>
        </w:rPr>
      </w:pPr>
      <w:r>
        <w:rPr>
          <w:b/>
          <w:bCs/>
          <w:sz w:val="28"/>
          <w:szCs w:val="28"/>
          <w:lang w:val="en-US"/>
        </w:rPr>
        <w:t>Column Description :-</w:t>
      </w:r>
    </w:p>
    <w:p w14:paraId="7FC2ACA0" w14:textId="77777777" w:rsidR="00302B0F" w:rsidRDefault="00302B0F" w:rsidP="00302B0F">
      <w:pPr>
        <w:pStyle w:val="ListParagraph"/>
        <w:ind w:left="1070"/>
        <w:rPr>
          <w:b/>
          <w:bCs/>
          <w:sz w:val="28"/>
          <w:szCs w:val="28"/>
          <w:lang w:val="en-US"/>
        </w:rPr>
      </w:pPr>
    </w:p>
    <w:p w14:paraId="0E93B30A" w14:textId="7DC91E53" w:rsidR="00DE3357" w:rsidRPr="00DE3357" w:rsidRDefault="00DE3357" w:rsidP="00DE3357">
      <w:pPr>
        <w:pStyle w:val="ListParagraph"/>
        <w:numPr>
          <w:ilvl w:val="0"/>
          <w:numId w:val="4"/>
        </w:numPr>
        <w:rPr>
          <w:sz w:val="24"/>
          <w:szCs w:val="24"/>
          <w:lang w:val="en-US"/>
        </w:rPr>
      </w:pPr>
      <w:r w:rsidRPr="00DE3357">
        <w:rPr>
          <w:sz w:val="24"/>
          <w:szCs w:val="24"/>
        </w:rPr>
        <w:t>CustomerID :-A unique identification number assigned to each customer. It helps differentiate one customer record from another.</w:t>
      </w:r>
    </w:p>
    <w:p w14:paraId="776C9520" w14:textId="77777777" w:rsidR="00DE3357" w:rsidRPr="00DE3357" w:rsidRDefault="00DE3357" w:rsidP="00DE3357">
      <w:pPr>
        <w:pStyle w:val="ListParagraph"/>
        <w:ind w:left="1790"/>
        <w:rPr>
          <w:sz w:val="24"/>
          <w:szCs w:val="24"/>
          <w:lang w:val="en-US"/>
        </w:rPr>
      </w:pPr>
    </w:p>
    <w:p w14:paraId="11458EFB" w14:textId="63F309BA" w:rsidR="00DE3357" w:rsidRPr="00DE3357" w:rsidRDefault="00DE3357" w:rsidP="00DE3357">
      <w:pPr>
        <w:pStyle w:val="ListParagraph"/>
        <w:numPr>
          <w:ilvl w:val="0"/>
          <w:numId w:val="4"/>
        </w:numPr>
        <w:rPr>
          <w:sz w:val="24"/>
          <w:szCs w:val="24"/>
          <w:lang w:val="en-US"/>
        </w:rPr>
      </w:pPr>
      <w:r>
        <w:rPr>
          <w:sz w:val="24"/>
          <w:szCs w:val="24"/>
        </w:rPr>
        <w:t>G</w:t>
      </w:r>
      <w:r w:rsidRPr="00DE3357">
        <w:rPr>
          <w:sz w:val="24"/>
          <w:szCs w:val="24"/>
        </w:rPr>
        <w:t>ender :-</w:t>
      </w:r>
      <w:r>
        <w:rPr>
          <w:sz w:val="24"/>
          <w:szCs w:val="24"/>
        </w:rPr>
        <w:t xml:space="preserve"> </w:t>
      </w:r>
      <w:r w:rsidRPr="00DE3357">
        <w:rPr>
          <w:sz w:val="24"/>
          <w:szCs w:val="24"/>
        </w:rPr>
        <w:t>Indicates the gender of the customer, such as male or female.</w:t>
      </w:r>
    </w:p>
    <w:p w14:paraId="5875A991" w14:textId="77777777" w:rsidR="00DE3357" w:rsidRPr="00DE3357" w:rsidRDefault="00DE3357" w:rsidP="00DE3357">
      <w:pPr>
        <w:pStyle w:val="ListParagraph"/>
        <w:rPr>
          <w:sz w:val="24"/>
          <w:szCs w:val="24"/>
          <w:lang w:val="en-US"/>
        </w:rPr>
      </w:pPr>
    </w:p>
    <w:p w14:paraId="767ADB4C" w14:textId="6B64B207" w:rsidR="00DE3357" w:rsidRPr="00DE3357" w:rsidRDefault="00DE3357" w:rsidP="00DE3357">
      <w:pPr>
        <w:pStyle w:val="ListParagraph"/>
        <w:numPr>
          <w:ilvl w:val="0"/>
          <w:numId w:val="4"/>
        </w:numPr>
        <w:rPr>
          <w:sz w:val="24"/>
          <w:szCs w:val="24"/>
          <w:lang w:val="en-US"/>
        </w:rPr>
      </w:pPr>
      <w:r w:rsidRPr="00DE3357">
        <w:rPr>
          <w:sz w:val="24"/>
          <w:szCs w:val="24"/>
        </w:rPr>
        <w:t>SeniorCitizen</w:t>
      </w:r>
      <w:r>
        <w:rPr>
          <w:sz w:val="24"/>
          <w:szCs w:val="24"/>
        </w:rPr>
        <w:t xml:space="preserve"> </w:t>
      </w:r>
      <w:r w:rsidRPr="00DE3357">
        <w:rPr>
          <w:sz w:val="24"/>
          <w:szCs w:val="24"/>
        </w:rPr>
        <w:t>:-Shows whether the customer is a senior citizen. It is usually represented as 1 for yes and 0 for no.</w:t>
      </w:r>
      <w:r>
        <w:rPr>
          <w:sz w:val="24"/>
          <w:szCs w:val="24"/>
        </w:rPr>
        <w:t xml:space="preserve"> </w:t>
      </w:r>
    </w:p>
    <w:p w14:paraId="66B84C61" w14:textId="77777777" w:rsidR="00DE3357" w:rsidRPr="00DE3357" w:rsidRDefault="00DE3357" w:rsidP="00DE3357">
      <w:pPr>
        <w:pStyle w:val="ListParagraph"/>
        <w:rPr>
          <w:sz w:val="24"/>
          <w:szCs w:val="24"/>
          <w:lang w:val="en-US"/>
        </w:rPr>
      </w:pPr>
    </w:p>
    <w:p w14:paraId="138909E9" w14:textId="110EA49E" w:rsidR="00DE3357" w:rsidRPr="00DE3357" w:rsidRDefault="00DE3357" w:rsidP="00DE3357">
      <w:pPr>
        <w:pStyle w:val="ListParagraph"/>
        <w:numPr>
          <w:ilvl w:val="0"/>
          <w:numId w:val="4"/>
        </w:numPr>
        <w:rPr>
          <w:sz w:val="24"/>
          <w:szCs w:val="24"/>
          <w:lang w:val="en-US"/>
        </w:rPr>
      </w:pPr>
      <w:r w:rsidRPr="00DE3357">
        <w:rPr>
          <w:sz w:val="24"/>
          <w:szCs w:val="24"/>
        </w:rPr>
        <w:t>Partner :-Indicates whether the customer has a partner or not.</w:t>
      </w:r>
    </w:p>
    <w:p w14:paraId="44B22424" w14:textId="77777777" w:rsidR="00DE3357" w:rsidRPr="00DE3357" w:rsidRDefault="00DE3357" w:rsidP="00DE3357">
      <w:pPr>
        <w:pStyle w:val="ListParagraph"/>
        <w:rPr>
          <w:sz w:val="24"/>
          <w:szCs w:val="24"/>
          <w:lang w:val="en-US"/>
        </w:rPr>
      </w:pPr>
    </w:p>
    <w:p w14:paraId="7AF283AB" w14:textId="577F129C" w:rsidR="00DE3357" w:rsidRPr="00DE3357" w:rsidRDefault="00DE3357" w:rsidP="00DE3357">
      <w:pPr>
        <w:pStyle w:val="ListParagraph"/>
        <w:numPr>
          <w:ilvl w:val="0"/>
          <w:numId w:val="4"/>
        </w:numPr>
        <w:rPr>
          <w:sz w:val="24"/>
          <w:szCs w:val="24"/>
          <w:lang w:val="en-US"/>
        </w:rPr>
      </w:pPr>
      <w:r w:rsidRPr="00DE3357">
        <w:rPr>
          <w:sz w:val="24"/>
          <w:szCs w:val="24"/>
        </w:rPr>
        <w:t>Dependents</w:t>
      </w:r>
      <w:r>
        <w:rPr>
          <w:sz w:val="24"/>
          <w:szCs w:val="24"/>
        </w:rPr>
        <w:t xml:space="preserve">  </w:t>
      </w:r>
      <w:r w:rsidRPr="00DE3357">
        <w:rPr>
          <w:sz w:val="24"/>
          <w:szCs w:val="24"/>
        </w:rPr>
        <w:t>:-Shows whether the customer has dependents who rely on them.</w:t>
      </w:r>
    </w:p>
    <w:p w14:paraId="16C58CC0" w14:textId="77777777" w:rsidR="00DE3357" w:rsidRPr="00DE3357" w:rsidRDefault="00DE3357" w:rsidP="00DE3357">
      <w:pPr>
        <w:pStyle w:val="ListParagraph"/>
        <w:rPr>
          <w:sz w:val="24"/>
          <w:szCs w:val="24"/>
          <w:lang w:val="en-US"/>
        </w:rPr>
      </w:pPr>
    </w:p>
    <w:p w14:paraId="734770F6" w14:textId="69C5A073" w:rsidR="00DE3357" w:rsidRPr="00DE3357" w:rsidRDefault="00DE3357" w:rsidP="00DE3357">
      <w:pPr>
        <w:pStyle w:val="ListParagraph"/>
        <w:numPr>
          <w:ilvl w:val="0"/>
          <w:numId w:val="4"/>
        </w:numPr>
        <w:rPr>
          <w:sz w:val="24"/>
          <w:szCs w:val="24"/>
          <w:lang w:val="en-US"/>
        </w:rPr>
      </w:pPr>
      <w:r>
        <w:rPr>
          <w:sz w:val="24"/>
          <w:szCs w:val="24"/>
        </w:rPr>
        <w:t>T</w:t>
      </w:r>
      <w:r w:rsidRPr="00DE3357">
        <w:rPr>
          <w:sz w:val="24"/>
          <w:szCs w:val="24"/>
        </w:rPr>
        <w:t>enure :-</w:t>
      </w:r>
      <w:r>
        <w:rPr>
          <w:sz w:val="24"/>
          <w:szCs w:val="24"/>
        </w:rPr>
        <w:t xml:space="preserve"> R</w:t>
      </w:r>
      <w:r w:rsidRPr="00DE3357">
        <w:rPr>
          <w:sz w:val="24"/>
          <w:szCs w:val="24"/>
        </w:rPr>
        <w:t>epresents the number of months the customer has been using the company’s services.</w:t>
      </w:r>
      <w:r>
        <w:rPr>
          <w:sz w:val="24"/>
          <w:szCs w:val="24"/>
        </w:rPr>
        <w:br/>
      </w:r>
    </w:p>
    <w:p w14:paraId="342ABD98" w14:textId="42FB19E8" w:rsidR="00DE3357" w:rsidRPr="00DE3357" w:rsidRDefault="00DE3357" w:rsidP="00DE3357">
      <w:pPr>
        <w:pStyle w:val="ListParagraph"/>
        <w:numPr>
          <w:ilvl w:val="0"/>
          <w:numId w:val="4"/>
        </w:numPr>
        <w:rPr>
          <w:sz w:val="24"/>
          <w:szCs w:val="24"/>
          <w:lang w:val="en-US"/>
        </w:rPr>
      </w:pPr>
      <w:r w:rsidRPr="00DE3357">
        <w:rPr>
          <w:sz w:val="24"/>
          <w:szCs w:val="24"/>
        </w:rPr>
        <w:t>PhoneService :-</w:t>
      </w:r>
      <w:r>
        <w:rPr>
          <w:sz w:val="24"/>
          <w:szCs w:val="24"/>
        </w:rPr>
        <w:t xml:space="preserve">  </w:t>
      </w:r>
      <w:r w:rsidRPr="00DE3357">
        <w:rPr>
          <w:sz w:val="24"/>
          <w:szCs w:val="24"/>
        </w:rPr>
        <w:t>Indicates whether the customer has subscribed to phone service.</w:t>
      </w:r>
      <w:r>
        <w:rPr>
          <w:sz w:val="24"/>
          <w:szCs w:val="24"/>
        </w:rPr>
        <w:t xml:space="preserve"> </w:t>
      </w:r>
    </w:p>
    <w:p w14:paraId="2B200CF0" w14:textId="58F93670" w:rsidR="00DE3357" w:rsidRDefault="00DE3357" w:rsidP="00DE3357">
      <w:pPr>
        <w:rPr>
          <w:sz w:val="24"/>
          <w:szCs w:val="24"/>
          <w:lang w:val="en-US"/>
        </w:rPr>
      </w:pPr>
    </w:p>
    <w:p w14:paraId="33E73640" w14:textId="388D2309" w:rsidR="00DE3357" w:rsidRPr="00DE3357" w:rsidRDefault="00DE3357" w:rsidP="00DE3357">
      <w:pPr>
        <w:pStyle w:val="ListParagraph"/>
        <w:numPr>
          <w:ilvl w:val="0"/>
          <w:numId w:val="4"/>
        </w:numPr>
        <w:rPr>
          <w:sz w:val="24"/>
          <w:szCs w:val="24"/>
          <w:lang w:val="en-US"/>
        </w:rPr>
      </w:pPr>
      <w:r w:rsidRPr="00DE3357">
        <w:rPr>
          <w:sz w:val="24"/>
          <w:szCs w:val="24"/>
        </w:rPr>
        <w:t>MultipleLines :-</w:t>
      </w:r>
      <w:r>
        <w:rPr>
          <w:sz w:val="24"/>
          <w:szCs w:val="24"/>
        </w:rPr>
        <w:t xml:space="preserve"> </w:t>
      </w:r>
      <w:r w:rsidRPr="00DE3357">
        <w:rPr>
          <w:sz w:val="24"/>
          <w:szCs w:val="24"/>
        </w:rPr>
        <w:t>Shows whether the customer has more than one phone line.</w:t>
      </w:r>
    </w:p>
    <w:p w14:paraId="4E8E9080" w14:textId="77777777" w:rsidR="00DE3357" w:rsidRPr="00DE3357" w:rsidRDefault="00DE3357" w:rsidP="00DE3357">
      <w:pPr>
        <w:pStyle w:val="ListParagraph"/>
        <w:rPr>
          <w:sz w:val="24"/>
          <w:szCs w:val="24"/>
          <w:lang w:val="en-US"/>
        </w:rPr>
      </w:pPr>
    </w:p>
    <w:p w14:paraId="5AA38768" w14:textId="0EDF4E7B" w:rsidR="00DE3357" w:rsidRPr="00DE3357" w:rsidRDefault="00DE3357" w:rsidP="00DE3357">
      <w:pPr>
        <w:pStyle w:val="ListParagraph"/>
        <w:numPr>
          <w:ilvl w:val="0"/>
          <w:numId w:val="4"/>
        </w:numPr>
        <w:rPr>
          <w:sz w:val="24"/>
          <w:szCs w:val="24"/>
          <w:lang w:val="en-US"/>
        </w:rPr>
      </w:pPr>
      <w:r w:rsidRPr="00DE3357">
        <w:rPr>
          <w:sz w:val="24"/>
          <w:szCs w:val="24"/>
        </w:rPr>
        <w:t>InternetService :-</w:t>
      </w:r>
      <w:r>
        <w:rPr>
          <w:sz w:val="24"/>
          <w:szCs w:val="24"/>
        </w:rPr>
        <w:t xml:space="preserve"> </w:t>
      </w:r>
      <w:r w:rsidRPr="00DE3357">
        <w:rPr>
          <w:sz w:val="24"/>
          <w:szCs w:val="24"/>
        </w:rPr>
        <w:t>Describes the type of internet service used by the customer, such as DSL, Fiber optic, or no internet service.</w:t>
      </w:r>
    </w:p>
    <w:p w14:paraId="4EB8C38C" w14:textId="77777777" w:rsidR="00DE3357" w:rsidRPr="00DE3357" w:rsidRDefault="00DE3357" w:rsidP="00DE3357">
      <w:pPr>
        <w:pStyle w:val="ListParagraph"/>
        <w:rPr>
          <w:sz w:val="24"/>
          <w:szCs w:val="24"/>
          <w:lang w:val="en-US"/>
        </w:rPr>
      </w:pPr>
    </w:p>
    <w:p w14:paraId="6C2125EC" w14:textId="2699FCD2" w:rsidR="00DE3357" w:rsidRPr="00DE3357" w:rsidRDefault="00DE3357" w:rsidP="00DE3357">
      <w:pPr>
        <w:pStyle w:val="ListParagraph"/>
        <w:numPr>
          <w:ilvl w:val="0"/>
          <w:numId w:val="4"/>
        </w:numPr>
        <w:rPr>
          <w:sz w:val="24"/>
          <w:szCs w:val="24"/>
          <w:lang w:val="en-US"/>
        </w:rPr>
      </w:pPr>
      <w:r w:rsidRPr="00DE3357">
        <w:rPr>
          <w:sz w:val="24"/>
          <w:szCs w:val="24"/>
        </w:rPr>
        <w:t>OnlineSecurity :-</w:t>
      </w:r>
      <w:r>
        <w:rPr>
          <w:sz w:val="24"/>
          <w:szCs w:val="24"/>
        </w:rPr>
        <w:t xml:space="preserve"> </w:t>
      </w:r>
      <w:r w:rsidRPr="00DE3357">
        <w:rPr>
          <w:sz w:val="24"/>
          <w:szCs w:val="24"/>
        </w:rPr>
        <w:t>Indicates whether the customer has online security service.</w:t>
      </w:r>
    </w:p>
    <w:p w14:paraId="6F4EC6B9" w14:textId="77777777" w:rsidR="00DE3357" w:rsidRPr="00DE3357" w:rsidRDefault="00DE3357" w:rsidP="00DE3357">
      <w:pPr>
        <w:pStyle w:val="ListParagraph"/>
        <w:rPr>
          <w:sz w:val="24"/>
          <w:szCs w:val="24"/>
          <w:lang w:val="en-US"/>
        </w:rPr>
      </w:pPr>
    </w:p>
    <w:p w14:paraId="52D277E7" w14:textId="1DF22BDA" w:rsidR="00DE3357" w:rsidRPr="00DE3357" w:rsidRDefault="00DE3357" w:rsidP="00DE3357">
      <w:pPr>
        <w:pStyle w:val="ListParagraph"/>
        <w:numPr>
          <w:ilvl w:val="0"/>
          <w:numId w:val="4"/>
        </w:numPr>
        <w:rPr>
          <w:sz w:val="24"/>
          <w:szCs w:val="24"/>
          <w:lang w:val="en-US"/>
        </w:rPr>
      </w:pPr>
      <w:r w:rsidRPr="00DE3357">
        <w:rPr>
          <w:sz w:val="24"/>
          <w:szCs w:val="24"/>
        </w:rPr>
        <w:t>OnlineBackup :-</w:t>
      </w:r>
      <w:r w:rsidRPr="00DE3357">
        <w:t xml:space="preserve"> </w:t>
      </w:r>
      <w:r w:rsidRPr="00DE3357">
        <w:rPr>
          <w:sz w:val="24"/>
          <w:szCs w:val="24"/>
        </w:rPr>
        <w:t>Shows whether the customer uses online backup services.</w:t>
      </w:r>
    </w:p>
    <w:p w14:paraId="1D7CC13A" w14:textId="77777777" w:rsidR="00DE3357" w:rsidRPr="00DE3357" w:rsidRDefault="00DE3357" w:rsidP="00DE3357">
      <w:pPr>
        <w:pStyle w:val="ListParagraph"/>
        <w:rPr>
          <w:sz w:val="24"/>
          <w:szCs w:val="24"/>
          <w:lang w:val="en-US"/>
        </w:rPr>
      </w:pPr>
    </w:p>
    <w:p w14:paraId="41D82E80" w14:textId="718EF8D7" w:rsidR="00DE3357" w:rsidRPr="009F0F71" w:rsidRDefault="00DE3357" w:rsidP="00DE3357">
      <w:pPr>
        <w:pStyle w:val="ListParagraph"/>
        <w:numPr>
          <w:ilvl w:val="0"/>
          <w:numId w:val="4"/>
        </w:numPr>
        <w:rPr>
          <w:sz w:val="24"/>
          <w:szCs w:val="24"/>
          <w:lang w:val="en-US"/>
        </w:rPr>
      </w:pPr>
      <w:r w:rsidRPr="00DE3357">
        <w:rPr>
          <w:sz w:val="24"/>
          <w:szCs w:val="24"/>
        </w:rPr>
        <w:t>DeviceProtection :-</w:t>
      </w:r>
      <w:r>
        <w:rPr>
          <w:sz w:val="24"/>
          <w:szCs w:val="24"/>
        </w:rPr>
        <w:t xml:space="preserve"> </w:t>
      </w:r>
      <w:r w:rsidR="009F0F71" w:rsidRPr="009F0F71">
        <w:rPr>
          <w:sz w:val="24"/>
          <w:szCs w:val="24"/>
        </w:rPr>
        <w:t>Indicates if the customer has device protection coverage.</w:t>
      </w:r>
    </w:p>
    <w:p w14:paraId="7F6D8A70" w14:textId="77777777" w:rsidR="009F0F71" w:rsidRPr="009F0F71" w:rsidRDefault="009F0F71" w:rsidP="009F0F71">
      <w:pPr>
        <w:pStyle w:val="ListParagraph"/>
        <w:rPr>
          <w:sz w:val="24"/>
          <w:szCs w:val="24"/>
          <w:lang w:val="en-US"/>
        </w:rPr>
      </w:pPr>
    </w:p>
    <w:p w14:paraId="22DC7B29" w14:textId="0C74E841" w:rsidR="009F0F71" w:rsidRPr="009F0F71" w:rsidRDefault="009F0F71" w:rsidP="00DE3357">
      <w:pPr>
        <w:pStyle w:val="ListParagraph"/>
        <w:numPr>
          <w:ilvl w:val="0"/>
          <w:numId w:val="4"/>
        </w:numPr>
        <w:rPr>
          <w:sz w:val="24"/>
          <w:szCs w:val="24"/>
          <w:lang w:val="en-US"/>
        </w:rPr>
      </w:pPr>
      <w:r w:rsidRPr="009F0F71">
        <w:rPr>
          <w:sz w:val="24"/>
          <w:szCs w:val="24"/>
        </w:rPr>
        <w:t>TechSupport :-</w:t>
      </w:r>
      <w:r>
        <w:rPr>
          <w:sz w:val="24"/>
          <w:szCs w:val="24"/>
        </w:rPr>
        <w:t xml:space="preserve"> </w:t>
      </w:r>
      <w:r w:rsidRPr="009F0F71">
        <w:rPr>
          <w:sz w:val="24"/>
          <w:szCs w:val="24"/>
        </w:rPr>
        <w:t>Shows whether the customer has access to technical support services.</w:t>
      </w:r>
    </w:p>
    <w:p w14:paraId="4B538C70" w14:textId="77777777" w:rsidR="009F0F71" w:rsidRPr="009F0F71" w:rsidRDefault="009F0F71" w:rsidP="009F0F71">
      <w:pPr>
        <w:pStyle w:val="ListParagraph"/>
        <w:rPr>
          <w:sz w:val="24"/>
          <w:szCs w:val="24"/>
          <w:lang w:val="en-US"/>
        </w:rPr>
      </w:pPr>
    </w:p>
    <w:p w14:paraId="6CDF3DD2" w14:textId="7373D3FE" w:rsidR="009F0F71" w:rsidRPr="009F0F71" w:rsidRDefault="009F0F71" w:rsidP="00DE3357">
      <w:pPr>
        <w:pStyle w:val="ListParagraph"/>
        <w:numPr>
          <w:ilvl w:val="0"/>
          <w:numId w:val="4"/>
        </w:numPr>
        <w:rPr>
          <w:sz w:val="24"/>
          <w:szCs w:val="24"/>
          <w:lang w:val="en-US"/>
        </w:rPr>
      </w:pPr>
      <w:r w:rsidRPr="009F0F71">
        <w:rPr>
          <w:sz w:val="24"/>
          <w:szCs w:val="24"/>
        </w:rPr>
        <w:t>StreamingTV :-</w:t>
      </w:r>
      <w:r>
        <w:rPr>
          <w:sz w:val="24"/>
          <w:szCs w:val="24"/>
        </w:rPr>
        <w:t xml:space="preserve"> </w:t>
      </w:r>
      <w:r w:rsidRPr="009F0F71">
        <w:rPr>
          <w:sz w:val="24"/>
          <w:szCs w:val="24"/>
        </w:rPr>
        <w:t>Indicates whether the customer subscribes to streaming TV services.</w:t>
      </w:r>
    </w:p>
    <w:p w14:paraId="59A3B2CB" w14:textId="77777777" w:rsidR="009F0F71" w:rsidRPr="009F0F71" w:rsidRDefault="009F0F71" w:rsidP="009F0F71">
      <w:pPr>
        <w:pStyle w:val="ListParagraph"/>
        <w:rPr>
          <w:sz w:val="24"/>
          <w:szCs w:val="24"/>
          <w:lang w:val="en-US"/>
        </w:rPr>
      </w:pPr>
    </w:p>
    <w:p w14:paraId="602A80FF" w14:textId="234E4D4D" w:rsidR="009F0F71" w:rsidRPr="009F0F71" w:rsidRDefault="009F0F71" w:rsidP="00DE3357">
      <w:pPr>
        <w:pStyle w:val="ListParagraph"/>
        <w:numPr>
          <w:ilvl w:val="0"/>
          <w:numId w:val="4"/>
        </w:numPr>
        <w:rPr>
          <w:sz w:val="24"/>
          <w:szCs w:val="24"/>
          <w:lang w:val="en-US"/>
        </w:rPr>
      </w:pPr>
      <w:r w:rsidRPr="009F0F71">
        <w:rPr>
          <w:sz w:val="24"/>
          <w:szCs w:val="24"/>
        </w:rPr>
        <w:t>StreamingMovies :-</w:t>
      </w:r>
      <w:r>
        <w:rPr>
          <w:sz w:val="24"/>
          <w:szCs w:val="24"/>
        </w:rPr>
        <w:t xml:space="preserve"> </w:t>
      </w:r>
      <w:r w:rsidRPr="009F0F71">
        <w:rPr>
          <w:sz w:val="24"/>
          <w:szCs w:val="24"/>
        </w:rPr>
        <w:t>Shows whether the customer subscribes to streaming movie services.</w:t>
      </w:r>
    </w:p>
    <w:p w14:paraId="7C23DE17" w14:textId="77777777" w:rsidR="009F0F71" w:rsidRPr="009F0F71" w:rsidRDefault="009F0F71" w:rsidP="009F0F71">
      <w:pPr>
        <w:pStyle w:val="ListParagraph"/>
        <w:rPr>
          <w:sz w:val="24"/>
          <w:szCs w:val="24"/>
          <w:lang w:val="en-US"/>
        </w:rPr>
      </w:pPr>
    </w:p>
    <w:p w14:paraId="377AC6A8" w14:textId="06BEBC10" w:rsidR="009F0F71" w:rsidRPr="009F0F71" w:rsidRDefault="009F0F71" w:rsidP="00DE3357">
      <w:pPr>
        <w:pStyle w:val="ListParagraph"/>
        <w:numPr>
          <w:ilvl w:val="0"/>
          <w:numId w:val="4"/>
        </w:numPr>
        <w:rPr>
          <w:sz w:val="24"/>
          <w:szCs w:val="24"/>
          <w:lang w:val="en-US"/>
        </w:rPr>
      </w:pPr>
      <w:r w:rsidRPr="009F0F71">
        <w:rPr>
          <w:sz w:val="24"/>
          <w:szCs w:val="24"/>
        </w:rPr>
        <w:t>Contract :-</w:t>
      </w:r>
      <w:r>
        <w:rPr>
          <w:sz w:val="24"/>
          <w:szCs w:val="24"/>
        </w:rPr>
        <w:t xml:space="preserve"> </w:t>
      </w:r>
      <w:r w:rsidRPr="009F0F71">
        <w:rPr>
          <w:sz w:val="24"/>
          <w:szCs w:val="24"/>
        </w:rPr>
        <w:t>Describes the type of contract the customer has, such as month-to-month or long-term contract.</w:t>
      </w:r>
    </w:p>
    <w:p w14:paraId="60EFFBCB" w14:textId="77777777" w:rsidR="009F0F71" w:rsidRPr="009F0F71" w:rsidRDefault="009F0F71" w:rsidP="009F0F71">
      <w:pPr>
        <w:pStyle w:val="ListParagraph"/>
        <w:rPr>
          <w:sz w:val="24"/>
          <w:szCs w:val="24"/>
          <w:lang w:val="en-US"/>
        </w:rPr>
      </w:pPr>
    </w:p>
    <w:p w14:paraId="1F497A92" w14:textId="3E7F5899" w:rsidR="009F0F71" w:rsidRPr="00302B0F" w:rsidRDefault="00302B0F" w:rsidP="00DE3357">
      <w:pPr>
        <w:pStyle w:val="ListParagraph"/>
        <w:numPr>
          <w:ilvl w:val="0"/>
          <w:numId w:val="4"/>
        </w:numPr>
        <w:rPr>
          <w:sz w:val="24"/>
          <w:szCs w:val="24"/>
          <w:lang w:val="en-US"/>
        </w:rPr>
      </w:pPr>
      <w:r w:rsidRPr="00302B0F">
        <w:rPr>
          <w:sz w:val="24"/>
          <w:szCs w:val="24"/>
        </w:rPr>
        <w:t>PaperlessBilling :-</w:t>
      </w:r>
      <w:r>
        <w:rPr>
          <w:sz w:val="24"/>
          <w:szCs w:val="24"/>
        </w:rPr>
        <w:t xml:space="preserve"> I</w:t>
      </w:r>
      <w:r w:rsidRPr="00302B0F">
        <w:rPr>
          <w:sz w:val="24"/>
          <w:szCs w:val="24"/>
        </w:rPr>
        <w:t>ndicates whether the customer uses paperless billing.</w:t>
      </w:r>
    </w:p>
    <w:p w14:paraId="578FDF2A" w14:textId="77777777" w:rsidR="00302B0F" w:rsidRPr="00302B0F" w:rsidRDefault="00302B0F" w:rsidP="00302B0F">
      <w:pPr>
        <w:pStyle w:val="ListParagraph"/>
        <w:rPr>
          <w:sz w:val="24"/>
          <w:szCs w:val="24"/>
          <w:lang w:val="en-US"/>
        </w:rPr>
      </w:pPr>
    </w:p>
    <w:p w14:paraId="03867053" w14:textId="1B10D844" w:rsidR="00302B0F" w:rsidRPr="00302B0F" w:rsidRDefault="00302B0F" w:rsidP="00DE3357">
      <w:pPr>
        <w:pStyle w:val="ListParagraph"/>
        <w:numPr>
          <w:ilvl w:val="0"/>
          <w:numId w:val="4"/>
        </w:numPr>
        <w:rPr>
          <w:sz w:val="24"/>
          <w:szCs w:val="24"/>
          <w:lang w:val="en-US"/>
        </w:rPr>
      </w:pPr>
      <w:r w:rsidRPr="00302B0F">
        <w:rPr>
          <w:sz w:val="24"/>
          <w:szCs w:val="24"/>
        </w:rPr>
        <w:t>PaymentMethod :-</w:t>
      </w:r>
      <w:r>
        <w:rPr>
          <w:sz w:val="24"/>
          <w:szCs w:val="24"/>
        </w:rPr>
        <w:t xml:space="preserve"> </w:t>
      </w:r>
      <w:r w:rsidRPr="00302B0F">
        <w:rPr>
          <w:sz w:val="24"/>
          <w:szCs w:val="24"/>
        </w:rPr>
        <w:t>Shows the method used by the customer to make payments, such as credit card or electronic check.</w:t>
      </w:r>
    </w:p>
    <w:p w14:paraId="41999990" w14:textId="77777777" w:rsidR="00302B0F" w:rsidRPr="00302B0F" w:rsidRDefault="00302B0F" w:rsidP="00302B0F">
      <w:pPr>
        <w:pStyle w:val="ListParagraph"/>
        <w:rPr>
          <w:sz w:val="24"/>
          <w:szCs w:val="24"/>
          <w:lang w:val="en-US"/>
        </w:rPr>
      </w:pPr>
    </w:p>
    <w:p w14:paraId="08DDD74F" w14:textId="4DC5B3EB" w:rsidR="00302B0F" w:rsidRPr="00302B0F" w:rsidRDefault="00302B0F" w:rsidP="00DE3357">
      <w:pPr>
        <w:pStyle w:val="ListParagraph"/>
        <w:numPr>
          <w:ilvl w:val="0"/>
          <w:numId w:val="4"/>
        </w:numPr>
        <w:rPr>
          <w:sz w:val="24"/>
          <w:szCs w:val="24"/>
          <w:lang w:val="en-US"/>
        </w:rPr>
      </w:pPr>
      <w:r w:rsidRPr="00302B0F">
        <w:rPr>
          <w:sz w:val="24"/>
          <w:szCs w:val="24"/>
        </w:rPr>
        <w:t>MonthlyCharges :-</w:t>
      </w:r>
      <w:r>
        <w:rPr>
          <w:sz w:val="24"/>
          <w:szCs w:val="24"/>
        </w:rPr>
        <w:t xml:space="preserve"> </w:t>
      </w:r>
      <w:r w:rsidRPr="00302B0F">
        <w:rPr>
          <w:sz w:val="24"/>
          <w:szCs w:val="24"/>
        </w:rPr>
        <w:t>The amount charged to the customer every month for the services used.</w:t>
      </w:r>
    </w:p>
    <w:p w14:paraId="497FE7C6" w14:textId="77777777" w:rsidR="00302B0F" w:rsidRPr="00302B0F" w:rsidRDefault="00302B0F" w:rsidP="00302B0F">
      <w:pPr>
        <w:pStyle w:val="ListParagraph"/>
        <w:rPr>
          <w:sz w:val="24"/>
          <w:szCs w:val="24"/>
          <w:lang w:val="en-US"/>
        </w:rPr>
      </w:pPr>
    </w:p>
    <w:p w14:paraId="0A5712FB" w14:textId="4EBEF089" w:rsidR="00302B0F" w:rsidRPr="00302B0F" w:rsidRDefault="00302B0F" w:rsidP="00DE3357">
      <w:pPr>
        <w:pStyle w:val="ListParagraph"/>
        <w:numPr>
          <w:ilvl w:val="0"/>
          <w:numId w:val="4"/>
        </w:numPr>
        <w:rPr>
          <w:sz w:val="24"/>
          <w:szCs w:val="24"/>
          <w:lang w:val="en-US"/>
        </w:rPr>
      </w:pPr>
      <w:r w:rsidRPr="00302B0F">
        <w:rPr>
          <w:sz w:val="24"/>
          <w:szCs w:val="24"/>
        </w:rPr>
        <w:t>TotalCharges :-</w:t>
      </w:r>
      <w:r>
        <w:rPr>
          <w:sz w:val="24"/>
          <w:szCs w:val="24"/>
        </w:rPr>
        <w:t xml:space="preserve"> </w:t>
      </w:r>
      <w:r w:rsidRPr="00302B0F">
        <w:rPr>
          <w:sz w:val="24"/>
          <w:szCs w:val="24"/>
        </w:rPr>
        <w:t>The total amount charged to the customer over the entire tenure period.</w:t>
      </w:r>
    </w:p>
    <w:p w14:paraId="5887A8B8" w14:textId="77777777" w:rsidR="00302B0F" w:rsidRPr="00302B0F" w:rsidRDefault="00302B0F" w:rsidP="00302B0F">
      <w:pPr>
        <w:pStyle w:val="ListParagraph"/>
        <w:rPr>
          <w:sz w:val="24"/>
          <w:szCs w:val="24"/>
          <w:lang w:val="en-US"/>
        </w:rPr>
      </w:pPr>
    </w:p>
    <w:p w14:paraId="5451932B" w14:textId="6930E523" w:rsidR="00302B0F" w:rsidRPr="00302B0F" w:rsidRDefault="00302B0F" w:rsidP="00DE3357">
      <w:pPr>
        <w:pStyle w:val="ListParagraph"/>
        <w:numPr>
          <w:ilvl w:val="0"/>
          <w:numId w:val="4"/>
        </w:numPr>
        <w:rPr>
          <w:sz w:val="24"/>
          <w:szCs w:val="24"/>
          <w:lang w:val="en-US"/>
        </w:rPr>
      </w:pPr>
      <w:r w:rsidRPr="00302B0F">
        <w:rPr>
          <w:sz w:val="24"/>
          <w:szCs w:val="24"/>
        </w:rPr>
        <w:t>Churn :-</w:t>
      </w:r>
      <w:r>
        <w:rPr>
          <w:sz w:val="24"/>
          <w:szCs w:val="24"/>
        </w:rPr>
        <w:t xml:space="preserve"> </w:t>
      </w:r>
      <w:r w:rsidRPr="00302B0F">
        <w:rPr>
          <w:sz w:val="24"/>
          <w:szCs w:val="24"/>
        </w:rPr>
        <w:t>Indicates whether the customer has stopped using the service. It is the target variable for churn analysis.</w:t>
      </w:r>
    </w:p>
    <w:p w14:paraId="3A987C57" w14:textId="77777777" w:rsidR="00302B0F" w:rsidRPr="00302B0F" w:rsidRDefault="00302B0F" w:rsidP="00302B0F">
      <w:pPr>
        <w:pStyle w:val="ListParagraph"/>
        <w:rPr>
          <w:sz w:val="24"/>
          <w:szCs w:val="24"/>
          <w:lang w:val="en-US"/>
        </w:rPr>
      </w:pPr>
    </w:p>
    <w:p w14:paraId="507F3170" w14:textId="12A82482" w:rsidR="00302B0F" w:rsidRDefault="00302B0F" w:rsidP="00302B0F">
      <w:pPr>
        <w:rPr>
          <w:sz w:val="24"/>
          <w:szCs w:val="24"/>
          <w:lang w:val="en-US"/>
        </w:rPr>
      </w:pPr>
    </w:p>
    <w:p w14:paraId="5C737110" w14:textId="4612686A" w:rsidR="00302B0F" w:rsidRPr="00585F45" w:rsidRDefault="00302B0F" w:rsidP="00585F45">
      <w:pPr>
        <w:pStyle w:val="ListParagraph"/>
        <w:numPr>
          <w:ilvl w:val="0"/>
          <w:numId w:val="1"/>
        </w:numPr>
        <w:rPr>
          <w:b/>
          <w:bCs/>
          <w:sz w:val="28"/>
          <w:szCs w:val="28"/>
          <w:lang w:val="en-US"/>
        </w:rPr>
      </w:pPr>
      <w:r w:rsidRPr="00585F45">
        <w:rPr>
          <w:b/>
          <w:bCs/>
          <w:sz w:val="28"/>
          <w:szCs w:val="28"/>
          <w:lang w:val="en-US"/>
        </w:rPr>
        <w:t>Dataset Analysis :-</w:t>
      </w:r>
    </w:p>
    <w:p w14:paraId="11A0065E" w14:textId="77777777" w:rsidR="00302B0F" w:rsidRDefault="00302B0F" w:rsidP="00302B0F">
      <w:pPr>
        <w:pStyle w:val="ListParagraph"/>
        <w:ind w:left="1070"/>
        <w:rPr>
          <w:b/>
          <w:bCs/>
          <w:sz w:val="28"/>
          <w:szCs w:val="28"/>
          <w:lang w:val="en-US"/>
        </w:rPr>
      </w:pPr>
    </w:p>
    <w:p w14:paraId="6678CC50" w14:textId="73F7DF7A" w:rsidR="00302B0F" w:rsidRPr="00585F45" w:rsidRDefault="00585F45" w:rsidP="00585F45">
      <w:pPr>
        <w:pStyle w:val="ListParagraph"/>
        <w:numPr>
          <w:ilvl w:val="0"/>
          <w:numId w:val="5"/>
        </w:numPr>
        <w:rPr>
          <w:sz w:val="24"/>
          <w:szCs w:val="24"/>
          <w:lang w:val="en-US"/>
        </w:rPr>
      </w:pPr>
      <w:r w:rsidRPr="00585F45">
        <w:rPr>
          <w:sz w:val="24"/>
          <w:szCs w:val="24"/>
        </w:rPr>
        <w:t>Converting TotalCharges Column to Numeric Format</w:t>
      </w:r>
      <w:r>
        <w:rPr>
          <w:sz w:val="24"/>
          <w:szCs w:val="24"/>
        </w:rPr>
        <w:t xml:space="preserve"> :-</w:t>
      </w:r>
    </w:p>
    <w:p w14:paraId="099FD7B9" w14:textId="1D617218" w:rsidR="00585F45" w:rsidRDefault="00585F45" w:rsidP="00585F45">
      <w:pPr>
        <w:rPr>
          <w:sz w:val="24"/>
          <w:szCs w:val="24"/>
          <w:lang w:val="en-US"/>
        </w:rPr>
      </w:pPr>
      <w:r>
        <w:rPr>
          <w:noProof/>
          <w:sz w:val="24"/>
          <w:szCs w:val="24"/>
          <w:lang w:val="en-US"/>
        </w:rPr>
        <w:drawing>
          <wp:inline distT="0" distB="0" distL="0" distR="0" wp14:anchorId="3E62BCFA" wp14:editId="1BDBB4C7">
            <wp:extent cx="5731510" cy="662940"/>
            <wp:effectExtent l="0" t="0" r="2540" b="3810"/>
            <wp:docPr id="1323035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35021" name="Picture 1323035021"/>
                    <pic:cNvPicPr/>
                  </pic:nvPicPr>
                  <pic:blipFill>
                    <a:blip r:embed="rId5">
                      <a:extLst>
                        <a:ext uri="{28A0092B-C50C-407E-A947-70E740481C1C}">
                          <a14:useLocalDpi xmlns:a14="http://schemas.microsoft.com/office/drawing/2010/main" val="0"/>
                        </a:ext>
                      </a:extLst>
                    </a:blip>
                    <a:stretch>
                      <a:fillRect/>
                    </a:stretch>
                  </pic:blipFill>
                  <pic:spPr>
                    <a:xfrm>
                      <a:off x="0" y="0"/>
                      <a:ext cx="5731510" cy="662940"/>
                    </a:xfrm>
                    <a:prstGeom prst="rect">
                      <a:avLst/>
                    </a:prstGeom>
                  </pic:spPr>
                </pic:pic>
              </a:graphicData>
            </a:graphic>
          </wp:inline>
        </w:drawing>
      </w:r>
    </w:p>
    <w:p w14:paraId="7D9FCCCA" w14:textId="0CED0A35" w:rsidR="00585F45" w:rsidRDefault="00585F45" w:rsidP="00585F45">
      <w:pPr>
        <w:ind w:left="720"/>
        <w:rPr>
          <w:sz w:val="24"/>
          <w:szCs w:val="24"/>
        </w:rPr>
      </w:pPr>
      <w:r w:rsidRPr="00585F45">
        <w:rPr>
          <w:sz w:val="24"/>
          <w:szCs w:val="24"/>
        </w:rPr>
        <w:t>Explanation :-</w:t>
      </w:r>
      <w:r>
        <w:rPr>
          <w:sz w:val="24"/>
          <w:szCs w:val="24"/>
        </w:rPr>
        <w:t xml:space="preserve"> </w:t>
      </w:r>
      <w:r w:rsidRPr="00585F45">
        <w:rPr>
          <w:sz w:val="24"/>
          <w:szCs w:val="24"/>
        </w:rPr>
        <w:t>In this step, the TotalCharges column is converted into a numeric data type so that mathematical operations can be performed on it. In the original dataset, this column may contain text values or blank spaces, which can cause errors during analysis. The pd.to_numeric() function is used to safely convert the column into numbers. The errors='coerce' parameter automatically converts any invalid or non-numeric values into missing values . This ensures that the dataset remains clean and ready for further processing, such as calculations, feature engineering, or model building.</w:t>
      </w:r>
    </w:p>
    <w:p w14:paraId="1FC27912" w14:textId="77777777" w:rsidR="00585F45" w:rsidRDefault="00585F45" w:rsidP="00585F45">
      <w:pPr>
        <w:ind w:left="720"/>
        <w:rPr>
          <w:sz w:val="24"/>
          <w:szCs w:val="24"/>
        </w:rPr>
      </w:pPr>
    </w:p>
    <w:p w14:paraId="06AC4DA4" w14:textId="5DC91006" w:rsidR="00585F45" w:rsidRPr="00585F45" w:rsidRDefault="00585F45" w:rsidP="00585F45">
      <w:pPr>
        <w:pStyle w:val="ListParagraph"/>
        <w:numPr>
          <w:ilvl w:val="0"/>
          <w:numId w:val="5"/>
        </w:numPr>
        <w:rPr>
          <w:sz w:val="24"/>
          <w:szCs w:val="24"/>
          <w:lang w:val="en-US"/>
        </w:rPr>
      </w:pPr>
      <w:r w:rsidRPr="00585F45">
        <w:rPr>
          <w:sz w:val="24"/>
          <w:szCs w:val="24"/>
        </w:rPr>
        <w:t>Handling Missing Values in TotalCharges Column</w:t>
      </w:r>
      <w:r>
        <w:rPr>
          <w:sz w:val="24"/>
          <w:szCs w:val="24"/>
        </w:rPr>
        <w:t xml:space="preserve"> :-</w:t>
      </w:r>
    </w:p>
    <w:p w14:paraId="015BB1E7" w14:textId="4FDE3E51" w:rsidR="00585F45" w:rsidRPr="00585F45" w:rsidRDefault="00585F45" w:rsidP="00585F45">
      <w:pPr>
        <w:rPr>
          <w:sz w:val="24"/>
          <w:szCs w:val="24"/>
          <w:lang w:val="en-US"/>
        </w:rPr>
      </w:pPr>
      <w:r>
        <w:rPr>
          <w:noProof/>
          <w:lang w:val="en-US"/>
        </w:rPr>
        <w:lastRenderedPageBreak/>
        <w:drawing>
          <wp:inline distT="0" distB="0" distL="0" distR="0" wp14:anchorId="1C098909" wp14:editId="40E3FA57">
            <wp:extent cx="5731510" cy="716280"/>
            <wp:effectExtent l="0" t="0" r="2540" b="7620"/>
            <wp:docPr id="2032442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42085" name="Picture 2032442085"/>
                    <pic:cNvPicPr/>
                  </pic:nvPicPr>
                  <pic:blipFill>
                    <a:blip r:embed="rId6">
                      <a:extLst>
                        <a:ext uri="{28A0092B-C50C-407E-A947-70E740481C1C}">
                          <a14:useLocalDpi xmlns:a14="http://schemas.microsoft.com/office/drawing/2010/main" val="0"/>
                        </a:ext>
                      </a:extLst>
                    </a:blip>
                    <a:stretch>
                      <a:fillRect/>
                    </a:stretch>
                  </pic:blipFill>
                  <pic:spPr>
                    <a:xfrm>
                      <a:off x="0" y="0"/>
                      <a:ext cx="5731510" cy="716280"/>
                    </a:xfrm>
                    <a:prstGeom prst="rect">
                      <a:avLst/>
                    </a:prstGeom>
                  </pic:spPr>
                </pic:pic>
              </a:graphicData>
            </a:graphic>
          </wp:inline>
        </w:drawing>
      </w:r>
    </w:p>
    <w:p w14:paraId="6B1A794D" w14:textId="7AFE5112" w:rsidR="00585F45" w:rsidRDefault="00585F45" w:rsidP="00585F45">
      <w:pPr>
        <w:ind w:left="720"/>
        <w:rPr>
          <w:sz w:val="24"/>
          <w:szCs w:val="24"/>
        </w:rPr>
      </w:pPr>
      <w:r w:rsidRPr="00585F45">
        <w:rPr>
          <w:sz w:val="24"/>
          <w:szCs w:val="24"/>
        </w:rPr>
        <w:t>Explanation :-</w:t>
      </w:r>
      <w:r>
        <w:rPr>
          <w:sz w:val="24"/>
          <w:szCs w:val="24"/>
        </w:rPr>
        <w:t xml:space="preserve"> </w:t>
      </w:r>
      <w:r w:rsidRPr="00585F45">
        <w:rPr>
          <w:sz w:val="24"/>
          <w:szCs w:val="24"/>
        </w:rPr>
        <w:t xml:space="preserve">This step is used to handle missing values present in the TotalCharges column. After converting the column to numeric format, some values may become missing due to invalid or blank entries. To fix this, the missing values are replaced with the median value of the column. The median is chosen because it is not affected by very high or very low values and gives a more balanced replacement. Using </w:t>
      </w:r>
      <w:r w:rsidR="006F7B48" w:rsidRPr="006F7B48">
        <w:rPr>
          <w:sz w:val="24"/>
          <w:szCs w:val="24"/>
        </w:rPr>
        <w:t>inplace=True</w:t>
      </w:r>
      <w:r w:rsidRPr="00585F45">
        <w:rPr>
          <w:sz w:val="24"/>
          <w:szCs w:val="24"/>
        </w:rPr>
        <w:t xml:space="preserve"> updates the original dataset directly without creating a new column. This step ensures that the dataset does not contain missing values and can be used smoothly for further analysis and feature engineering.</w:t>
      </w:r>
    </w:p>
    <w:p w14:paraId="0536DF9F" w14:textId="77777777" w:rsidR="006F7B48" w:rsidRDefault="006F7B48" w:rsidP="00585F45">
      <w:pPr>
        <w:ind w:left="720"/>
        <w:rPr>
          <w:sz w:val="24"/>
          <w:szCs w:val="24"/>
        </w:rPr>
      </w:pPr>
    </w:p>
    <w:p w14:paraId="5F147838" w14:textId="1EED8501" w:rsidR="006F7B48" w:rsidRPr="006F7B48" w:rsidRDefault="006F7B48" w:rsidP="006F7B48">
      <w:pPr>
        <w:pStyle w:val="ListParagraph"/>
        <w:numPr>
          <w:ilvl w:val="0"/>
          <w:numId w:val="5"/>
        </w:numPr>
        <w:rPr>
          <w:sz w:val="24"/>
          <w:szCs w:val="24"/>
          <w:lang w:val="en-US"/>
        </w:rPr>
      </w:pPr>
      <w:r w:rsidRPr="006F7B48">
        <w:rPr>
          <w:sz w:val="24"/>
          <w:szCs w:val="24"/>
        </w:rPr>
        <w:t>Creating Average Monthly Spending Feature</w:t>
      </w:r>
      <w:r>
        <w:rPr>
          <w:sz w:val="24"/>
          <w:szCs w:val="24"/>
        </w:rPr>
        <w:t xml:space="preserve"> :-</w:t>
      </w:r>
    </w:p>
    <w:p w14:paraId="37B63504" w14:textId="438108DB" w:rsidR="006F7B48" w:rsidRDefault="006F7B48" w:rsidP="006F7B48">
      <w:pPr>
        <w:rPr>
          <w:sz w:val="24"/>
          <w:szCs w:val="24"/>
          <w:lang w:val="en-US"/>
        </w:rPr>
      </w:pPr>
      <w:r>
        <w:rPr>
          <w:noProof/>
          <w:sz w:val="24"/>
          <w:szCs w:val="24"/>
          <w:lang w:val="en-US"/>
        </w:rPr>
        <w:drawing>
          <wp:inline distT="0" distB="0" distL="0" distR="0" wp14:anchorId="483D9A84" wp14:editId="2C8C5768">
            <wp:extent cx="5929630" cy="609600"/>
            <wp:effectExtent l="0" t="0" r="0" b="0"/>
            <wp:docPr id="773694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94588" name="Picture 773694588"/>
                    <pic:cNvPicPr/>
                  </pic:nvPicPr>
                  <pic:blipFill>
                    <a:blip r:embed="rId7">
                      <a:extLst>
                        <a:ext uri="{28A0092B-C50C-407E-A947-70E740481C1C}">
                          <a14:useLocalDpi xmlns:a14="http://schemas.microsoft.com/office/drawing/2010/main" val="0"/>
                        </a:ext>
                      </a:extLst>
                    </a:blip>
                    <a:stretch>
                      <a:fillRect/>
                    </a:stretch>
                  </pic:blipFill>
                  <pic:spPr>
                    <a:xfrm>
                      <a:off x="0" y="0"/>
                      <a:ext cx="5929630" cy="609600"/>
                    </a:xfrm>
                    <a:prstGeom prst="rect">
                      <a:avLst/>
                    </a:prstGeom>
                  </pic:spPr>
                </pic:pic>
              </a:graphicData>
            </a:graphic>
          </wp:inline>
        </w:drawing>
      </w:r>
    </w:p>
    <w:p w14:paraId="4A4A9BE1" w14:textId="03F4A180" w:rsidR="006F7B48" w:rsidRDefault="006F7B48" w:rsidP="006F7B48">
      <w:pPr>
        <w:ind w:left="720"/>
        <w:rPr>
          <w:sz w:val="24"/>
          <w:szCs w:val="24"/>
        </w:rPr>
      </w:pPr>
      <w:r w:rsidRPr="006F7B48">
        <w:rPr>
          <w:sz w:val="24"/>
          <w:szCs w:val="24"/>
        </w:rPr>
        <w:t>Explanation :-</w:t>
      </w:r>
      <w:r>
        <w:rPr>
          <w:sz w:val="24"/>
          <w:szCs w:val="24"/>
        </w:rPr>
        <w:t xml:space="preserve"> </w:t>
      </w:r>
      <w:r w:rsidRPr="006F7B48">
        <w:rPr>
          <w:sz w:val="24"/>
          <w:szCs w:val="24"/>
        </w:rPr>
        <w:t>In this step, a new feature called AvgMonthlySpend is created to calculate the average amount a customer spends per month. It is calculated by dividing the total charges by the customer’s tenure. One is added to the tenure value to avoid division by zero for new customers who have a tenure of zero. This feature helps normalize the total charges and provides a clearer understanding of customer spending behavior on a monthly basis, which is useful for analyzing and predicting customer churn.</w:t>
      </w:r>
    </w:p>
    <w:p w14:paraId="04228542" w14:textId="77777777" w:rsidR="006F7B48" w:rsidRDefault="006F7B48" w:rsidP="006F7B48">
      <w:pPr>
        <w:ind w:left="720"/>
        <w:rPr>
          <w:sz w:val="24"/>
          <w:szCs w:val="24"/>
        </w:rPr>
      </w:pPr>
    </w:p>
    <w:p w14:paraId="426D42CC" w14:textId="46D75991" w:rsidR="006F7B48" w:rsidRPr="006F7B48" w:rsidRDefault="006F7B48" w:rsidP="006F7B48">
      <w:pPr>
        <w:pStyle w:val="ListParagraph"/>
        <w:numPr>
          <w:ilvl w:val="0"/>
          <w:numId w:val="5"/>
        </w:numPr>
        <w:rPr>
          <w:sz w:val="24"/>
          <w:szCs w:val="24"/>
          <w:lang w:val="en-US"/>
        </w:rPr>
      </w:pPr>
      <w:r w:rsidRPr="006F7B48">
        <w:rPr>
          <w:sz w:val="24"/>
          <w:szCs w:val="24"/>
        </w:rPr>
        <w:t>Creating Loyal Customer Indicator Feature</w:t>
      </w:r>
      <w:r>
        <w:rPr>
          <w:sz w:val="24"/>
          <w:szCs w:val="24"/>
        </w:rPr>
        <w:t xml:space="preserve"> :-</w:t>
      </w:r>
    </w:p>
    <w:p w14:paraId="197295A6" w14:textId="003F4B0A" w:rsidR="006F7B48" w:rsidRDefault="006F7B48" w:rsidP="006F7B48">
      <w:pPr>
        <w:rPr>
          <w:sz w:val="24"/>
          <w:szCs w:val="24"/>
          <w:lang w:val="en-US"/>
        </w:rPr>
      </w:pPr>
      <w:r>
        <w:rPr>
          <w:noProof/>
          <w:sz w:val="24"/>
          <w:szCs w:val="24"/>
          <w:lang w:val="en-US"/>
        </w:rPr>
        <w:drawing>
          <wp:inline distT="0" distB="0" distL="0" distR="0" wp14:anchorId="172E6F30" wp14:editId="4569548A">
            <wp:extent cx="5731510" cy="626745"/>
            <wp:effectExtent l="0" t="0" r="2540" b="1905"/>
            <wp:docPr id="680931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31677" name="Picture 680931677"/>
                    <pic:cNvPicPr/>
                  </pic:nvPicPr>
                  <pic:blipFill>
                    <a:blip r:embed="rId8">
                      <a:extLst>
                        <a:ext uri="{28A0092B-C50C-407E-A947-70E740481C1C}">
                          <a14:useLocalDpi xmlns:a14="http://schemas.microsoft.com/office/drawing/2010/main" val="0"/>
                        </a:ext>
                      </a:extLst>
                    </a:blip>
                    <a:stretch>
                      <a:fillRect/>
                    </a:stretch>
                  </pic:blipFill>
                  <pic:spPr>
                    <a:xfrm>
                      <a:off x="0" y="0"/>
                      <a:ext cx="5731510" cy="626745"/>
                    </a:xfrm>
                    <a:prstGeom prst="rect">
                      <a:avLst/>
                    </a:prstGeom>
                  </pic:spPr>
                </pic:pic>
              </a:graphicData>
            </a:graphic>
          </wp:inline>
        </w:drawing>
      </w:r>
    </w:p>
    <w:p w14:paraId="5F941BF4" w14:textId="39061877" w:rsidR="006F7B48" w:rsidRDefault="006F7B48" w:rsidP="006F7B48">
      <w:pPr>
        <w:ind w:left="720"/>
        <w:rPr>
          <w:sz w:val="24"/>
          <w:szCs w:val="24"/>
        </w:rPr>
      </w:pPr>
      <w:r w:rsidRPr="006F7B48">
        <w:rPr>
          <w:sz w:val="24"/>
          <w:szCs w:val="24"/>
        </w:rPr>
        <w:t>Explanation :-</w:t>
      </w:r>
      <w:r>
        <w:rPr>
          <w:sz w:val="24"/>
          <w:szCs w:val="24"/>
        </w:rPr>
        <w:t xml:space="preserve"> </w:t>
      </w:r>
      <w:r w:rsidRPr="006F7B48">
        <w:rPr>
          <w:sz w:val="24"/>
          <w:szCs w:val="24"/>
        </w:rPr>
        <w:t>This step creates a new column called LoyalCustomer to identify long-term customers. If a customer has stayed with the company for more than 24 months, they are marked as 1, indicating a loyal customer. Customers with a tenure of 24 months or less are marked as 0. This feature helps separate long-term and short-term customers and makes it easier to analyze how customer loyalty affects churn behavior. It also converts this information into a numeric format that can be easily used in further analysis or machine learning models.</w:t>
      </w:r>
    </w:p>
    <w:p w14:paraId="5E811606" w14:textId="77777777" w:rsidR="00886E1A" w:rsidRDefault="00886E1A" w:rsidP="006F7B48">
      <w:pPr>
        <w:ind w:left="720"/>
        <w:rPr>
          <w:sz w:val="24"/>
          <w:szCs w:val="24"/>
        </w:rPr>
      </w:pPr>
    </w:p>
    <w:p w14:paraId="655B0985" w14:textId="5FABA88E" w:rsidR="00886E1A" w:rsidRDefault="00886E1A" w:rsidP="00886E1A">
      <w:pPr>
        <w:pStyle w:val="ListParagraph"/>
        <w:numPr>
          <w:ilvl w:val="0"/>
          <w:numId w:val="5"/>
        </w:numPr>
        <w:rPr>
          <w:sz w:val="24"/>
          <w:szCs w:val="24"/>
        </w:rPr>
      </w:pPr>
      <w:r w:rsidRPr="00886E1A">
        <w:rPr>
          <w:sz w:val="24"/>
          <w:szCs w:val="24"/>
        </w:rPr>
        <w:t>One-Hot Encoding Using get_dummies</w:t>
      </w:r>
      <w:r>
        <w:rPr>
          <w:sz w:val="24"/>
          <w:szCs w:val="24"/>
        </w:rPr>
        <w:t xml:space="preserve"> :-</w:t>
      </w:r>
    </w:p>
    <w:p w14:paraId="37FEA5DC" w14:textId="766D2AE8" w:rsidR="00886E1A" w:rsidRDefault="00886E1A" w:rsidP="00886E1A">
      <w:pPr>
        <w:rPr>
          <w:sz w:val="24"/>
          <w:szCs w:val="24"/>
        </w:rPr>
      </w:pPr>
      <w:r>
        <w:rPr>
          <w:noProof/>
          <w:sz w:val="24"/>
          <w:szCs w:val="24"/>
        </w:rPr>
        <w:lastRenderedPageBreak/>
        <w:drawing>
          <wp:inline distT="0" distB="0" distL="0" distR="0" wp14:anchorId="5513FE17" wp14:editId="6EBD549F">
            <wp:extent cx="5731510" cy="489585"/>
            <wp:effectExtent l="0" t="0" r="2540" b="5715"/>
            <wp:docPr id="140506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65854" name="Picture 1405065854"/>
                    <pic:cNvPicPr/>
                  </pic:nvPicPr>
                  <pic:blipFill>
                    <a:blip r:embed="rId9">
                      <a:extLst>
                        <a:ext uri="{28A0092B-C50C-407E-A947-70E740481C1C}">
                          <a14:useLocalDpi xmlns:a14="http://schemas.microsoft.com/office/drawing/2010/main" val="0"/>
                        </a:ext>
                      </a:extLst>
                    </a:blip>
                    <a:stretch>
                      <a:fillRect/>
                    </a:stretch>
                  </pic:blipFill>
                  <pic:spPr>
                    <a:xfrm>
                      <a:off x="0" y="0"/>
                      <a:ext cx="5731510" cy="489585"/>
                    </a:xfrm>
                    <a:prstGeom prst="rect">
                      <a:avLst/>
                    </a:prstGeom>
                  </pic:spPr>
                </pic:pic>
              </a:graphicData>
            </a:graphic>
          </wp:inline>
        </w:drawing>
      </w:r>
    </w:p>
    <w:p w14:paraId="309FACCF" w14:textId="1E189234" w:rsidR="00886E1A" w:rsidRDefault="00886E1A" w:rsidP="00886E1A">
      <w:pPr>
        <w:ind w:left="710" w:firstLine="10"/>
        <w:rPr>
          <w:sz w:val="24"/>
          <w:szCs w:val="24"/>
        </w:rPr>
      </w:pPr>
      <w:r w:rsidRPr="006F7B48">
        <w:rPr>
          <w:sz w:val="24"/>
          <w:szCs w:val="24"/>
        </w:rPr>
        <w:t>Explanation</w:t>
      </w:r>
      <w:r>
        <w:rPr>
          <w:sz w:val="24"/>
          <w:szCs w:val="24"/>
        </w:rPr>
        <w:t xml:space="preserve"> :- C</w:t>
      </w:r>
      <w:r w:rsidRPr="00886E1A">
        <w:rPr>
          <w:sz w:val="24"/>
          <w:szCs w:val="24"/>
        </w:rPr>
        <w:t xml:space="preserve">ategorical columns in the dataset are converted into numerical format using the get_dummies() function. Many machine learning models cannot work with text values such as </w:t>
      </w:r>
      <w:r w:rsidRPr="00886E1A">
        <w:rPr>
          <w:i/>
          <w:iCs/>
          <w:sz w:val="24"/>
          <w:szCs w:val="24"/>
        </w:rPr>
        <w:t>Yes/No</w:t>
      </w:r>
      <w:r w:rsidRPr="00886E1A">
        <w:rPr>
          <w:sz w:val="24"/>
          <w:szCs w:val="24"/>
        </w:rPr>
        <w:t xml:space="preserve"> or service types, so these values are transformed into binary columns containing 0s and 1s.</w:t>
      </w:r>
      <w:r w:rsidRPr="00886E1A">
        <w:rPr>
          <w:sz w:val="24"/>
          <w:szCs w:val="24"/>
        </w:rPr>
        <w:br/>
        <w:t>The drop_first=True parameter removes one category from each encoded column to avoid duplicate information and reduce multicollinearity. After this step, the dataset becomes fully numeric and ready for further analysis or model building.</w:t>
      </w:r>
    </w:p>
    <w:p w14:paraId="32B3A906" w14:textId="77777777" w:rsidR="00886E1A" w:rsidRDefault="00886E1A" w:rsidP="00886E1A">
      <w:pPr>
        <w:ind w:left="710" w:firstLine="10"/>
        <w:rPr>
          <w:sz w:val="24"/>
          <w:szCs w:val="24"/>
        </w:rPr>
      </w:pPr>
    </w:p>
    <w:p w14:paraId="02025245" w14:textId="430D8BC2" w:rsidR="00886E1A" w:rsidRDefault="00886E1A" w:rsidP="00886E1A">
      <w:pPr>
        <w:pStyle w:val="ListParagraph"/>
        <w:numPr>
          <w:ilvl w:val="0"/>
          <w:numId w:val="5"/>
        </w:numPr>
        <w:rPr>
          <w:sz w:val="24"/>
          <w:szCs w:val="24"/>
        </w:rPr>
      </w:pPr>
      <w:r w:rsidRPr="00886E1A">
        <w:rPr>
          <w:sz w:val="24"/>
          <w:szCs w:val="24"/>
        </w:rPr>
        <w:t>Encoding Categorical Features After Removing Customer ID</w:t>
      </w:r>
      <w:r>
        <w:rPr>
          <w:sz w:val="24"/>
          <w:szCs w:val="24"/>
        </w:rPr>
        <w:t xml:space="preserve"> :-</w:t>
      </w:r>
    </w:p>
    <w:p w14:paraId="0AE22804" w14:textId="14241C47" w:rsidR="00886E1A" w:rsidRDefault="00886E1A" w:rsidP="00886E1A">
      <w:pPr>
        <w:rPr>
          <w:sz w:val="24"/>
          <w:szCs w:val="24"/>
        </w:rPr>
      </w:pPr>
      <w:r>
        <w:rPr>
          <w:noProof/>
          <w:sz w:val="24"/>
          <w:szCs w:val="24"/>
        </w:rPr>
        <w:drawing>
          <wp:inline distT="0" distB="0" distL="0" distR="0" wp14:anchorId="485D89CA" wp14:editId="18466E36">
            <wp:extent cx="5731510" cy="384175"/>
            <wp:effectExtent l="0" t="0" r="2540" b="0"/>
            <wp:docPr id="661315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15019" name="Picture 661315019"/>
                    <pic:cNvPicPr/>
                  </pic:nvPicPr>
                  <pic:blipFill>
                    <a:blip r:embed="rId10">
                      <a:extLst>
                        <a:ext uri="{28A0092B-C50C-407E-A947-70E740481C1C}">
                          <a14:useLocalDpi xmlns:a14="http://schemas.microsoft.com/office/drawing/2010/main" val="0"/>
                        </a:ext>
                      </a:extLst>
                    </a:blip>
                    <a:stretch>
                      <a:fillRect/>
                    </a:stretch>
                  </pic:blipFill>
                  <pic:spPr>
                    <a:xfrm>
                      <a:off x="0" y="0"/>
                      <a:ext cx="5731510" cy="384175"/>
                    </a:xfrm>
                    <a:prstGeom prst="rect">
                      <a:avLst/>
                    </a:prstGeom>
                  </pic:spPr>
                </pic:pic>
              </a:graphicData>
            </a:graphic>
          </wp:inline>
        </w:drawing>
      </w:r>
    </w:p>
    <w:p w14:paraId="23CC7A9A" w14:textId="2A7B2655" w:rsidR="00886E1A" w:rsidRPr="00886E1A" w:rsidRDefault="00886E1A" w:rsidP="00886E1A">
      <w:pPr>
        <w:ind w:left="710" w:firstLine="10"/>
        <w:rPr>
          <w:sz w:val="24"/>
          <w:szCs w:val="24"/>
        </w:rPr>
      </w:pPr>
      <w:r w:rsidRPr="006F7B48">
        <w:rPr>
          <w:sz w:val="24"/>
          <w:szCs w:val="24"/>
        </w:rPr>
        <w:t>Explanation</w:t>
      </w:r>
      <w:r>
        <w:rPr>
          <w:sz w:val="24"/>
          <w:szCs w:val="24"/>
        </w:rPr>
        <w:t xml:space="preserve"> :-  T</w:t>
      </w:r>
      <w:r w:rsidRPr="00886E1A">
        <w:rPr>
          <w:sz w:val="24"/>
          <w:szCs w:val="24"/>
        </w:rPr>
        <w:t>he customerID column is removed because it is only an identifier and does not provide useful information for analysis or prediction. After dropping this column, categorical features are converted into numerical values using the get_dummies() function.</w:t>
      </w:r>
      <w:r w:rsidRPr="00886E1A">
        <w:rPr>
          <w:sz w:val="24"/>
          <w:szCs w:val="24"/>
        </w:rPr>
        <w:br/>
        <w:t>This process creates new binary columns (0 and 1) for each category, making the data suitable for machine learning algorithms. The drop_first=True option helps reduce redundancy by removing one category from each encoded feature, which improves model efficiency and avoids multicollinearity.</w:t>
      </w:r>
    </w:p>
    <w:p w14:paraId="2D2C37B1" w14:textId="77777777" w:rsidR="006F7B48" w:rsidRDefault="006F7B48" w:rsidP="006F7B48">
      <w:pPr>
        <w:ind w:left="720"/>
        <w:rPr>
          <w:sz w:val="24"/>
          <w:szCs w:val="24"/>
        </w:rPr>
      </w:pPr>
    </w:p>
    <w:p w14:paraId="73B63F7C" w14:textId="42F47796" w:rsidR="006F7B48" w:rsidRPr="006F7B48" w:rsidRDefault="006F7B48" w:rsidP="006F7B48">
      <w:pPr>
        <w:pStyle w:val="ListParagraph"/>
        <w:numPr>
          <w:ilvl w:val="0"/>
          <w:numId w:val="5"/>
        </w:numPr>
        <w:rPr>
          <w:sz w:val="24"/>
          <w:szCs w:val="24"/>
          <w:lang w:val="en-US"/>
        </w:rPr>
      </w:pPr>
      <w:r w:rsidRPr="006F7B48">
        <w:rPr>
          <w:sz w:val="24"/>
          <w:szCs w:val="24"/>
        </w:rPr>
        <w:t>Visualizing Distribution of Monthly Charges</w:t>
      </w:r>
      <w:r>
        <w:rPr>
          <w:sz w:val="24"/>
          <w:szCs w:val="24"/>
        </w:rPr>
        <w:t xml:space="preserve"> :-</w:t>
      </w:r>
    </w:p>
    <w:p w14:paraId="0B9B2869" w14:textId="1DFB7623" w:rsidR="006F7B48" w:rsidRDefault="006F7B48" w:rsidP="006F7B48">
      <w:pPr>
        <w:rPr>
          <w:sz w:val="24"/>
          <w:szCs w:val="24"/>
          <w:lang w:val="en-US"/>
        </w:rPr>
      </w:pPr>
      <w:r>
        <w:rPr>
          <w:noProof/>
          <w:sz w:val="24"/>
          <w:szCs w:val="24"/>
          <w:lang w:val="en-US"/>
        </w:rPr>
        <w:drawing>
          <wp:inline distT="0" distB="0" distL="0" distR="0" wp14:anchorId="52EFECBD" wp14:editId="151A79F3">
            <wp:extent cx="5731510" cy="1310640"/>
            <wp:effectExtent l="0" t="0" r="2540" b="3810"/>
            <wp:docPr id="159694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46101" name="Picture 1596946101"/>
                    <pic:cNvPicPr/>
                  </pic:nvPicPr>
                  <pic:blipFill>
                    <a:blip r:embed="rId11">
                      <a:extLst>
                        <a:ext uri="{28A0092B-C50C-407E-A947-70E740481C1C}">
                          <a14:useLocalDpi xmlns:a14="http://schemas.microsoft.com/office/drawing/2010/main" val="0"/>
                        </a:ext>
                      </a:extLst>
                    </a:blip>
                    <a:stretch>
                      <a:fillRect/>
                    </a:stretch>
                  </pic:blipFill>
                  <pic:spPr>
                    <a:xfrm>
                      <a:off x="0" y="0"/>
                      <a:ext cx="5731510" cy="1310640"/>
                    </a:xfrm>
                    <a:prstGeom prst="rect">
                      <a:avLst/>
                    </a:prstGeom>
                  </pic:spPr>
                </pic:pic>
              </a:graphicData>
            </a:graphic>
          </wp:inline>
        </w:drawing>
      </w:r>
    </w:p>
    <w:p w14:paraId="2DBD41A3" w14:textId="4EB9E032" w:rsidR="006F7B48" w:rsidRDefault="006F7B48" w:rsidP="006F7B48">
      <w:pPr>
        <w:ind w:left="720"/>
        <w:rPr>
          <w:sz w:val="24"/>
          <w:szCs w:val="24"/>
        </w:rPr>
      </w:pPr>
      <w:r w:rsidRPr="006F7B48">
        <w:rPr>
          <w:sz w:val="24"/>
          <w:szCs w:val="24"/>
        </w:rPr>
        <w:t>Explanation :-</w:t>
      </w:r>
      <w:r>
        <w:rPr>
          <w:sz w:val="24"/>
          <w:szCs w:val="24"/>
        </w:rPr>
        <w:t xml:space="preserve"> </w:t>
      </w:r>
      <w:r w:rsidRPr="006F7B48">
        <w:rPr>
          <w:sz w:val="24"/>
          <w:szCs w:val="24"/>
        </w:rPr>
        <w:t>This code creates a histogram to show how monthly charges are distributed among customers. The data is divided into 30 bins, which helps group similar charge values together and makes the distribution easier to understand. The x-axis represents the monthly charges, while the y-axis shows how many customers fall into each charge range. This visualization helps identify common pricing ranges, understand spending patterns, and check for unusually high or low charges that may affect further analysis or modeling.</w:t>
      </w:r>
    </w:p>
    <w:p w14:paraId="5C93F9C0" w14:textId="77777777" w:rsidR="00886E1A" w:rsidRDefault="00886E1A" w:rsidP="006F7B48">
      <w:pPr>
        <w:ind w:left="720"/>
        <w:rPr>
          <w:sz w:val="24"/>
          <w:szCs w:val="24"/>
        </w:rPr>
      </w:pPr>
    </w:p>
    <w:p w14:paraId="604C6F15" w14:textId="617340D1" w:rsidR="00886E1A" w:rsidRDefault="00886E1A" w:rsidP="00886E1A">
      <w:pPr>
        <w:pStyle w:val="ListParagraph"/>
        <w:numPr>
          <w:ilvl w:val="0"/>
          <w:numId w:val="5"/>
        </w:numPr>
        <w:rPr>
          <w:sz w:val="24"/>
          <w:szCs w:val="24"/>
        </w:rPr>
      </w:pPr>
      <w:r w:rsidRPr="00886E1A">
        <w:rPr>
          <w:sz w:val="24"/>
          <w:szCs w:val="24"/>
        </w:rPr>
        <w:lastRenderedPageBreak/>
        <w:t>Customer Churn Count Bar Chart</w:t>
      </w:r>
      <w:r>
        <w:rPr>
          <w:sz w:val="24"/>
          <w:szCs w:val="24"/>
        </w:rPr>
        <w:t xml:space="preserve"> :-</w:t>
      </w:r>
    </w:p>
    <w:p w14:paraId="673A577D" w14:textId="6A019715" w:rsidR="00886E1A" w:rsidRDefault="00886E1A" w:rsidP="00886E1A">
      <w:pPr>
        <w:rPr>
          <w:sz w:val="24"/>
          <w:szCs w:val="24"/>
        </w:rPr>
      </w:pPr>
      <w:r>
        <w:rPr>
          <w:noProof/>
          <w:sz w:val="24"/>
          <w:szCs w:val="24"/>
        </w:rPr>
        <w:drawing>
          <wp:inline distT="0" distB="0" distL="0" distR="0" wp14:anchorId="5A0DF285" wp14:editId="62D273FE">
            <wp:extent cx="5601482" cy="1200318"/>
            <wp:effectExtent l="0" t="0" r="0" b="0"/>
            <wp:docPr id="1378676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76470" name="Picture 1378676470"/>
                    <pic:cNvPicPr/>
                  </pic:nvPicPr>
                  <pic:blipFill>
                    <a:blip r:embed="rId12">
                      <a:extLst>
                        <a:ext uri="{28A0092B-C50C-407E-A947-70E740481C1C}">
                          <a14:useLocalDpi xmlns:a14="http://schemas.microsoft.com/office/drawing/2010/main" val="0"/>
                        </a:ext>
                      </a:extLst>
                    </a:blip>
                    <a:stretch>
                      <a:fillRect/>
                    </a:stretch>
                  </pic:blipFill>
                  <pic:spPr>
                    <a:xfrm>
                      <a:off x="0" y="0"/>
                      <a:ext cx="5601482" cy="1200318"/>
                    </a:xfrm>
                    <a:prstGeom prst="rect">
                      <a:avLst/>
                    </a:prstGeom>
                  </pic:spPr>
                </pic:pic>
              </a:graphicData>
            </a:graphic>
          </wp:inline>
        </w:drawing>
      </w:r>
    </w:p>
    <w:p w14:paraId="2F81B4A5" w14:textId="1D6875B0" w:rsidR="00886E1A" w:rsidRPr="00886E1A" w:rsidRDefault="00886E1A" w:rsidP="00886E1A">
      <w:pPr>
        <w:ind w:left="720"/>
      </w:pPr>
      <w:r w:rsidRPr="006F7B48">
        <w:rPr>
          <w:sz w:val="24"/>
          <w:szCs w:val="24"/>
        </w:rPr>
        <w:t>Explanation</w:t>
      </w:r>
      <w:r>
        <w:rPr>
          <w:sz w:val="24"/>
          <w:szCs w:val="24"/>
        </w:rPr>
        <w:t xml:space="preserve"> :- </w:t>
      </w:r>
      <w:r w:rsidRPr="00886E1A">
        <w:rPr>
          <w:sz w:val="24"/>
          <w:szCs w:val="24"/>
        </w:rPr>
        <w:t>This bar chart shows the total number of customers based on their churn status. The x-axis represents whether a customer has churned or not, while the y-axis shows the number of customers in each category. Each bar clearly displays how many customers stayed with the company and how many decided to leave.From this graph, it is visible that the number of non-churned customers is higher than the number of churned customers. This indicates that most customers continue using the service, while a smaller portion stop their subscription. This visualization helps in understanding the overall churn distribution and highlights the importance of focusing on the churned group to improve customer retention strategies.</w:t>
      </w:r>
    </w:p>
    <w:p w14:paraId="5338001D" w14:textId="1DFBF563" w:rsidR="00886E1A" w:rsidRPr="00886E1A" w:rsidRDefault="00886E1A" w:rsidP="00886E1A">
      <w:pPr>
        <w:rPr>
          <w:sz w:val="24"/>
          <w:szCs w:val="24"/>
        </w:rPr>
      </w:pPr>
    </w:p>
    <w:p w14:paraId="4D80E95A" w14:textId="77777777" w:rsidR="006F7B48" w:rsidRDefault="006F7B48" w:rsidP="006F7B48">
      <w:pPr>
        <w:ind w:left="720"/>
        <w:rPr>
          <w:sz w:val="24"/>
          <w:szCs w:val="24"/>
        </w:rPr>
      </w:pPr>
    </w:p>
    <w:p w14:paraId="398D2A20" w14:textId="2BC2C69A" w:rsidR="006F7B48" w:rsidRDefault="006F7B48" w:rsidP="006F7B48">
      <w:pPr>
        <w:pStyle w:val="ListParagraph"/>
        <w:numPr>
          <w:ilvl w:val="0"/>
          <w:numId w:val="1"/>
        </w:numPr>
        <w:rPr>
          <w:b/>
          <w:bCs/>
          <w:sz w:val="28"/>
          <w:szCs w:val="28"/>
        </w:rPr>
      </w:pPr>
      <w:r w:rsidRPr="006F7B48">
        <w:rPr>
          <w:b/>
          <w:bCs/>
          <w:sz w:val="28"/>
          <w:szCs w:val="28"/>
        </w:rPr>
        <w:t>Conclusion :-</w:t>
      </w:r>
      <w:r>
        <w:rPr>
          <w:b/>
          <w:bCs/>
          <w:sz w:val="28"/>
          <w:szCs w:val="28"/>
        </w:rPr>
        <w:t xml:space="preserve"> </w:t>
      </w:r>
    </w:p>
    <w:p w14:paraId="2A798E1F" w14:textId="7EE048A6" w:rsidR="006F7B48" w:rsidRPr="006F7B48" w:rsidRDefault="006F7B48" w:rsidP="006F7B48">
      <w:pPr>
        <w:pStyle w:val="ListParagraph"/>
        <w:ind w:left="1070"/>
        <w:rPr>
          <w:sz w:val="24"/>
          <w:szCs w:val="24"/>
        </w:rPr>
      </w:pPr>
      <w:r w:rsidRPr="006F7B48">
        <w:rPr>
          <w:sz w:val="24"/>
          <w:szCs w:val="24"/>
        </w:rPr>
        <w:t>In this project, the customer churn dataset was carefully cleaned and prepared using feature engineering techniques. Missing values and incorrect data types were handled to improve data quality. New features were created to better understand customer spending behavior and loyalty. Visualizations were used to analyze data distribution and patterns. Overall, these steps helped transform raw data into a structured and meaningful dataset that is ready for further analysis or churn prediction models.</w:t>
      </w:r>
    </w:p>
    <w:p w14:paraId="23E84C79" w14:textId="77777777" w:rsidR="006F7B48" w:rsidRDefault="006F7B48" w:rsidP="006F7B48">
      <w:pPr>
        <w:ind w:left="720"/>
        <w:rPr>
          <w:sz w:val="24"/>
          <w:szCs w:val="24"/>
        </w:rPr>
      </w:pPr>
    </w:p>
    <w:p w14:paraId="7100C361" w14:textId="77777777" w:rsidR="006F7B48" w:rsidRPr="006F7B48" w:rsidRDefault="006F7B48" w:rsidP="006F7B48">
      <w:pPr>
        <w:ind w:left="720"/>
        <w:rPr>
          <w:sz w:val="24"/>
          <w:szCs w:val="24"/>
          <w:lang w:val="en-US"/>
        </w:rPr>
      </w:pPr>
    </w:p>
    <w:sectPr w:rsidR="006F7B48" w:rsidRPr="006F7B48" w:rsidSect="008B790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A5A7B"/>
    <w:multiLevelType w:val="hybridMultilevel"/>
    <w:tmpl w:val="15A48B0C"/>
    <w:lvl w:ilvl="0" w:tplc="31B44016">
      <w:start w:val="1"/>
      <w:numFmt w:val="lowerLetter"/>
      <w:lvlText w:val="%1."/>
      <w:lvlJc w:val="left"/>
      <w:pPr>
        <w:ind w:left="786" w:hanging="360"/>
      </w:pPr>
      <w:rPr>
        <w:rFonts w:hint="default"/>
        <w:b w:val="0"/>
        <w:sz w:val="24"/>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 w15:restartNumberingAfterBreak="0">
    <w:nsid w:val="20685FDB"/>
    <w:multiLevelType w:val="hybridMultilevel"/>
    <w:tmpl w:val="3926C616"/>
    <w:lvl w:ilvl="0" w:tplc="40090001">
      <w:start w:val="1"/>
      <w:numFmt w:val="bullet"/>
      <w:lvlText w:val=""/>
      <w:lvlJc w:val="left"/>
      <w:pPr>
        <w:ind w:left="1790" w:hanging="360"/>
      </w:pPr>
      <w:rPr>
        <w:rFonts w:ascii="Symbol" w:hAnsi="Symbol" w:hint="default"/>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2" w15:restartNumberingAfterBreak="0">
    <w:nsid w:val="2B1F6C7C"/>
    <w:multiLevelType w:val="hybridMultilevel"/>
    <w:tmpl w:val="5B04130A"/>
    <w:lvl w:ilvl="0" w:tplc="4009000F">
      <w:start w:val="1"/>
      <w:numFmt w:val="decimal"/>
      <w:lvlText w:val="%1."/>
      <w:lvlJc w:val="left"/>
      <w:pPr>
        <w:ind w:left="502" w:hanging="360"/>
      </w:pPr>
      <w:rPr>
        <w:rFonts w:hint="default"/>
      </w:rPr>
    </w:lvl>
    <w:lvl w:ilvl="1" w:tplc="B7B055B2">
      <w:numFmt w:val="bullet"/>
      <w:lvlText w:val=""/>
      <w:lvlJc w:val="left"/>
      <w:pPr>
        <w:ind w:left="107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1015C3"/>
    <w:multiLevelType w:val="hybridMultilevel"/>
    <w:tmpl w:val="21E832F4"/>
    <w:lvl w:ilvl="0" w:tplc="8334DA4C">
      <w:start w:val="1"/>
      <w:numFmt w:val="lowerLetter"/>
      <w:lvlText w:val="%1."/>
      <w:lvlJc w:val="left"/>
      <w:pPr>
        <w:ind w:left="1430" w:hanging="360"/>
      </w:pPr>
      <w:rPr>
        <w:rFonts w:hint="default"/>
      </w:rPr>
    </w:lvl>
    <w:lvl w:ilvl="1" w:tplc="40090019" w:tentative="1">
      <w:start w:val="1"/>
      <w:numFmt w:val="lowerLetter"/>
      <w:lvlText w:val="%2."/>
      <w:lvlJc w:val="left"/>
      <w:pPr>
        <w:ind w:left="2150" w:hanging="360"/>
      </w:pPr>
    </w:lvl>
    <w:lvl w:ilvl="2" w:tplc="4009001B" w:tentative="1">
      <w:start w:val="1"/>
      <w:numFmt w:val="lowerRoman"/>
      <w:lvlText w:val="%3."/>
      <w:lvlJc w:val="right"/>
      <w:pPr>
        <w:ind w:left="2870" w:hanging="180"/>
      </w:pPr>
    </w:lvl>
    <w:lvl w:ilvl="3" w:tplc="4009000F" w:tentative="1">
      <w:start w:val="1"/>
      <w:numFmt w:val="decimal"/>
      <w:lvlText w:val="%4."/>
      <w:lvlJc w:val="left"/>
      <w:pPr>
        <w:ind w:left="3590" w:hanging="360"/>
      </w:pPr>
    </w:lvl>
    <w:lvl w:ilvl="4" w:tplc="40090019" w:tentative="1">
      <w:start w:val="1"/>
      <w:numFmt w:val="lowerLetter"/>
      <w:lvlText w:val="%5."/>
      <w:lvlJc w:val="left"/>
      <w:pPr>
        <w:ind w:left="4310" w:hanging="360"/>
      </w:pPr>
    </w:lvl>
    <w:lvl w:ilvl="5" w:tplc="4009001B" w:tentative="1">
      <w:start w:val="1"/>
      <w:numFmt w:val="lowerRoman"/>
      <w:lvlText w:val="%6."/>
      <w:lvlJc w:val="right"/>
      <w:pPr>
        <w:ind w:left="5030" w:hanging="180"/>
      </w:pPr>
    </w:lvl>
    <w:lvl w:ilvl="6" w:tplc="4009000F" w:tentative="1">
      <w:start w:val="1"/>
      <w:numFmt w:val="decimal"/>
      <w:lvlText w:val="%7."/>
      <w:lvlJc w:val="left"/>
      <w:pPr>
        <w:ind w:left="5750" w:hanging="360"/>
      </w:pPr>
    </w:lvl>
    <w:lvl w:ilvl="7" w:tplc="40090019" w:tentative="1">
      <w:start w:val="1"/>
      <w:numFmt w:val="lowerLetter"/>
      <w:lvlText w:val="%8."/>
      <w:lvlJc w:val="left"/>
      <w:pPr>
        <w:ind w:left="6470" w:hanging="360"/>
      </w:pPr>
    </w:lvl>
    <w:lvl w:ilvl="8" w:tplc="4009001B" w:tentative="1">
      <w:start w:val="1"/>
      <w:numFmt w:val="lowerRoman"/>
      <w:lvlText w:val="%9."/>
      <w:lvlJc w:val="right"/>
      <w:pPr>
        <w:ind w:left="7190" w:hanging="180"/>
      </w:pPr>
    </w:lvl>
  </w:abstractNum>
  <w:abstractNum w:abstractNumId="4" w15:restartNumberingAfterBreak="0">
    <w:nsid w:val="4AAB4EE2"/>
    <w:multiLevelType w:val="hybridMultilevel"/>
    <w:tmpl w:val="A2309256"/>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num w:numId="1" w16cid:durableId="1274557407">
    <w:abstractNumId w:val="2"/>
  </w:num>
  <w:num w:numId="2" w16cid:durableId="2000381735">
    <w:abstractNumId w:val="1"/>
  </w:num>
  <w:num w:numId="3" w16cid:durableId="1741168893">
    <w:abstractNumId w:val="3"/>
  </w:num>
  <w:num w:numId="4" w16cid:durableId="1215308732">
    <w:abstractNumId w:val="0"/>
  </w:num>
  <w:num w:numId="5" w16cid:durableId="201282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90F"/>
    <w:rsid w:val="001B15BF"/>
    <w:rsid w:val="00302B0F"/>
    <w:rsid w:val="00585F45"/>
    <w:rsid w:val="006F7B48"/>
    <w:rsid w:val="007E761C"/>
    <w:rsid w:val="00886E1A"/>
    <w:rsid w:val="008B790F"/>
    <w:rsid w:val="009915E8"/>
    <w:rsid w:val="009F0F71"/>
    <w:rsid w:val="00A40FEE"/>
    <w:rsid w:val="00A50004"/>
    <w:rsid w:val="00A81FFB"/>
    <w:rsid w:val="00AF5AF0"/>
    <w:rsid w:val="00B5020F"/>
    <w:rsid w:val="00D664D3"/>
    <w:rsid w:val="00DE3357"/>
    <w:rsid w:val="00E24A58"/>
    <w:rsid w:val="00E32278"/>
    <w:rsid w:val="00EF7005"/>
    <w:rsid w:val="00F16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32BD"/>
  <w15:chartTrackingRefBased/>
  <w15:docId w15:val="{8486EB92-EA7F-4B48-B86F-2A5E070D7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90F"/>
    <w:rPr>
      <w:rFonts w:eastAsiaTheme="majorEastAsia" w:cstheme="majorBidi"/>
      <w:color w:val="272727" w:themeColor="text1" w:themeTint="D8"/>
    </w:rPr>
  </w:style>
  <w:style w:type="paragraph" w:styleId="Title">
    <w:name w:val="Title"/>
    <w:basedOn w:val="Normal"/>
    <w:next w:val="Normal"/>
    <w:link w:val="TitleChar"/>
    <w:uiPriority w:val="10"/>
    <w:qFormat/>
    <w:rsid w:val="008B7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90F"/>
    <w:pPr>
      <w:spacing w:before="160"/>
      <w:jc w:val="center"/>
    </w:pPr>
    <w:rPr>
      <w:i/>
      <w:iCs/>
      <w:color w:val="404040" w:themeColor="text1" w:themeTint="BF"/>
    </w:rPr>
  </w:style>
  <w:style w:type="character" w:customStyle="1" w:styleId="QuoteChar">
    <w:name w:val="Quote Char"/>
    <w:basedOn w:val="DefaultParagraphFont"/>
    <w:link w:val="Quote"/>
    <w:uiPriority w:val="29"/>
    <w:rsid w:val="008B790F"/>
    <w:rPr>
      <w:i/>
      <w:iCs/>
      <w:color w:val="404040" w:themeColor="text1" w:themeTint="BF"/>
    </w:rPr>
  </w:style>
  <w:style w:type="paragraph" w:styleId="ListParagraph">
    <w:name w:val="List Paragraph"/>
    <w:basedOn w:val="Normal"/>
    <w:uiPriority w:val="34"/>
    <w:qFormat/>
    <w:rsid w:val="008B790F"/>
    <w:pPr>
      <w:ind w:left="720"/>
      <w:contextualSpacing/>
    </w:pPr>
  </w:style>
  <w:style w:type="character" w:styleId="IntenseEmphasis">
    <w:name w:val="Intense Emphasis"/>
    <w:basedOn w:val="DefaultParagraphFont"/>
    <w:uiPriority w:val="21"/>
    <w:qFormat/>
    <w:rsid w:val="008B790F"/>
    <w:rPr>
      <w:i/>
      <w:iCs/>
      <w:color w:val="2F5496" w:themeColor="accent1" w:themeShade="BF"/>
    </w:rPr>
  </w:style>
  <w:style w:type="paragraph" w:styleId="IntenseQuote">
    <w:name w:val="Intense Quote"/>
    <w:basedOn w:val="Normal"/>
    <w:next w:val="Normal"/>
    <w:link w:val="IntenseQuoteChar"/>
    <w:uiPriority w:val="30"/>
    <w:qFormat/>
    <w:rsid w:val="008B7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90F"/>
    <w:rPr>
      <w:i/>
      <w:iCs/>
      <w:color w:val="2F5496" w:themeColor="accent1" w:themeShade="BF"/>
    </w:rPr>
  </w:style>
  <w:style w:type="character" w:styleId="IntenseReference">
    <w:name w:val="Intense Reference"/>
    <w:basedOn w:val="DefaultParagraphFont"/>
    <w:uiPriority w:val="32"/>
    <w:qFormat/>
    <w:rsid w:val="008B790F"/>
    <w:rPr>
      <w:b/>
      <w:bCs/>
      <w:smallCaps/>
      <w:color w:val="2F5496" w:themeColor="accent1" w:themeShade="BF"/>
      <w:spacing w:val="5"/>
    </w:rPr>
  </w:style>
  <w:style w:type="paragraph" w:styleId="NormalWeb">
    <w:name w:val="Normal (Web)"/>
    <w:basedOn w:val="Normal"/>
    <w:uiPriority w:val="99"/>
    <w:semiHidden/>
    <w:unhideWhenUsed/>
    <w:rsid w:val="008B79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6</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Salvi</dc:creator>
  <cp:keywords/>
  <dc:description/>
  <cp:lastModifiedBy>Sujal Salvi</cp:lastModifiedBy>
  <cp:revision>7</cp:revision>
  <dcterms:created xsi:type="dcterms:W3CDTF">2026-01-13T14:41:00Z</dcterms:created>
  <dcterms:modified xsi:type="dcterms:W3CDTF">2026-01-29T08:45:00Z</dcterms:modified>
</cp:coreProperties>
</file>