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b/>
          <w:bCs/>
          <w:sz w:val="60"/>
          <w:szCs w:val="60"/>
        </w:rPr>
        <w:t>Unicode contains the ASCII character set, including:</w:t>
      </w:r>
    </w:p>
    <w:p w:rsidR="003466F3" w:rsidRPr="003466F3" w:rsidRDefault="003466F3" w:rsidP="003466F3">
      <w:pPr>
        <w:numPr>
          <w:ilvl w:val="0"/>
          <w:numId w:val="1"/>
        </w:numPr>
        <w:rPr>
          <w:sz w:val="60"/>
          <w:szCs w:val="60"/>
        </w:rPr>
      </w:pPr>
      <w:r w:rsidRPr="003466F3">
        <w:rPr>
          <w:sz w:val="60"/>
          <w:szCs w:val="60"/>
        </w:rPr>
        <w:t>65–90 → A–Z</w:t>
      </w:r>
    </w:p>
    <w:p w:rsidR="003466F3" w:rsidRPr="003466F3" w:rsidRDefault="003466F3" w:rsidP="003466F3">
      <w:pPr>
        <w:numPr>
          <w:ilvl w:val="0"/>
          <w:numId w:val="1"/>
        </w:numPr>
        <w:rPr>
          <w:sz w:val="60"/>
          <w:szCs w:val="60"/>
        </w:rPr>
      </w:pPr>
      <w:r w:rsidRPr="003466F3">
        <w:rPr>
          <w:sz w:val="60"/>
          <w:szCs w:val="60"/>
        </w:rPr>
        <w:t>97–122 → a–z</w:t>
      </w:r>
    </w:p>
    <w:p w:rsidR="003466F3" w:rsidRPr="003466F3" w:rsidRDefault="003466F3" w:rsidP="003466F3">
      <w:pPr>
        <w:numPr>
          <w:ilvl w:val="0"/>
          <w:numId w:val="1"/>
        </w:numPr>
        <w:rPr>
          <w:sz w:val="60"/>
          <w:szCs w:val="60"/>
        </w:rPr>
      </w:pPr>
      <w:r w:rsidRPr="003466F3">
        <w:rPr>
          <w:sz w:val="60"/>
          <w:szCs w:val="60"/>
        </w:rPr>
        <w:t>48–57 → 0–9</w:t>
      </w:r>
    </w:p>
    <w:p w:rsidR="003466F3" w:rsidRPr="003466F3" w:rsidRDefault="003466F3" w:rsidP="003466F3">
      <w:pPr>
        <w:numPr>
          <w:ilvl w:val="0"/>
          <w:numId w:val="1"/>
        </w:numPr>
        <w:rPr>
          <w:sz w:val="60"/>
          <w:szCs w:val="60"/>
        </w:rPr>
      </w:pPr>
      <w:proofErr w:type="gramStart"/>
      <w:r w:rsidRPr="003466F3">
        <w:rPr>
          <w:sz w:val="60"/>
          <w:szCs w:val="60"/>
        </w:rPr>
        <w:t>and</w:t>
      </w:r>
      <w:proofErr w:type="gramEnd"/>
      <w:r w:rsidRPr="003466F3">
        <w:rPr>
          <w:sz w:val="60"/>
          <w:szCs w:val="60"/>
        </w:rPr>
        <w:t xml:space="preserve"> the other ASCII characters such as space, !, @, #, etc.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b/>
          <w:bCs/>
          <w:sz w:val="60"/>
          <w:szCs w:val="60"/>
        </w:rPr>
        <w:t>In addition, Unicode contains a huge number of characters from languages and writing systems around the world</w:t>
      </w:r>
      <w:r w:rsidRPr="003466F3">
        <w:rPr>
          <w:sz w:val="60"/>
          <w:szCs w:val="60"/>
        </w:rPr>
        <w:t>, such as Hindi, Chinese, Arabic, Japanese, etc.</w:t>
      </w:r>
    </w:p>
    <w:p w:rsidR="00E97816" w:rsidRDefault="00E97816" w:rsidP="003466F3">
      <w:pPr>
        <w:rPr>
          <w:sz w:val="60"/>
          <w:szCs w:val="60"/>
        </w:rPr>
      </w:pPr>
    </w:p>
    <w:p w:rsidR="003448C0" w:rsidRDefault="003448C0" w:rsidP="003466F3">
      <w:pPr>
        <w:rPr>
          <w:sz w:val="60"/>
          <w:szCs w:val="60"/>
        </w:rPr>
      </w:pPr>
    </w:p>
    <w:p w:rsidR="003448C0" w:rsidRDefault="003448C0" w:rsidP="003466F3">
      <w:pPr>
        <w:rPr>
          <w:sz w:val="60"/>
          <w:szCs w:val="60"/>
        </w:rPr>
      </w:pP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lastRenderedPageBreak/>
        <w:t>The key relationship is:</w:t>
      </w:r>
    </w:p>
    <w:p w:rsidR="003466F3" w:rsidRPr="00237AF2" w:rsidRDefault="003466F3" w:rsidP="003466F3">
      <w:pPr>
        <w:rPr>
          <w:b/>
          <w:sz w:val="60"/>
          <w:szCs w:val="60"/>
        </w:rPr>
      </w:pPr>
      <w:r w:rsidRPr="00237AF2">
        <w:rPr>
          <w:b/>
          <w:sz w:val="60"/>
          <w:szCs w:val="60"/>
        </w:rPr>
        <w:t>Unicode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>│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</w:t>
      </w:r>
      <w:r w:rsidRPr="00237AF2">
        <w:rPr>
          <w:b/>
          <w:sz w:val="60"/>
          <w:szCs w:val="60"/>
        </w:rPr>
        <w:t>ASCII characters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│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A-Z       </w:t>
      </w:r>
      <w:r w:rsidRPr="003466F3">
        <w:rPr>
          <w:rFonts w:ascii="Calibri" w:hAnsi="Calibri" w:cs="Calibri"/>
          <w:sz w:val="60"/>
          <w:szCs w:val="60"/>
        </w:rPr>
        <w:t>→</w:t>
      </w:r>
      <w:r w:rsidRPr="003466F3">
        <w:rPr>
          <w:sz w:val="60"/>
          <w:szCs w:val="60"/>
        </w:rPr>
        <w:t xml:space="preserve"> 65-90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│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a-z       </w:t>
      </w:r>
      <w:r w:rsidRPr="003466F3">
        <w:rPr>
          <w:rFonts w:ascii="Calibri" w:hAnsi="Calibri" w:cs="Calibri"/>
          <w:sz w:val="60"/>
          <w:szCs w:val="60"/>
        </w:rPr>
        <w:t>→</w:t>
      </w:r>
      <w:r w:rsidRPr="003466F3">
        <w:rPr>
          <w:sz w:val="60"/>
          <w:szCs w:val="60"/>
        </w:rPr>
        <w:t xml:space="preserve"> 97-122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│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0-9       </w:t>
      </w:r>
      <w:r w:rsidRPr="003466F3">
        <w:rPr>
          <w:rFonts w:ascii="Calibri" w:hAnsi="Calibri" w:cs="Calibri"/>
          <w:sz w:val="60"/>
          <w:szCs w:val="60"/>
        </w:rPr>
        <w:t>→</w:t>
      </w:r>
      <w:r w:rsidRPr="003466F3">
        <w:rPr>
          <w:sz w:val="60"/>
          <w:szCs w:val="60"/>
        </w:rPr>
        <w:t xml:space="preserve"> 48-57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>│    └── other ASCII characters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>│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└── </w:t>
      </w:r>
      <w:r w:rsidRPr="00237AF2">
        <w:rPr>
          <w:b/>
          <w:sz w:val="60"/>
          <w:szCs w:val="60"/>
        </w:rPr>
        <w:t>Many other Unicode characters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 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Hindi:  </w:t>
      </w:r>
      <w:r w:rsidRPr="003466F3">
        <w:rPr>
          <w:rFonts w:ascii="Nirmala UI" w:hAnsi="Nirmala UI" w:cs="Nirmala UI"/>
          <w:sz w:val="60"/>
          <w:szCs w:val="60"/>
        </w:rPr>
        <w:t>न</w:t>
      </w:r>
      <w:r w:rsidRPr="003466F3">
        <w:rPr>
          <w:sz w:val="60"/>
          <w:szCs w:val="60"/>
        </w:rPr>
        <w:t xml:space="preserve"> → 2344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 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Chinese characters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 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Arabic characters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     </w:t>
      </w:r>
      <w:r w:rsidRPr="003466F3">
        <w:rPr>
          <w:rFonts w:ascii="Arial" w:hAnsi="Arial" w:cs="Arial"/>
          <w:sz w:val="60"/>
          <w:szCs w:val="60"/>
        </w:rPr>
        <w:t>├</w:t>
      </w:r>
      <w:r w:rsidRPr="003466F3">
        <w:rPr>
          <w:rFonts w:ascii="Calibri" w:hAnsi="Calibri" w:cs="Calibri"/>
          <w:sz w:val="60"/>
          <w:szCs w:val="60"/>
        </w:rPr>
        <w:t>──</w:t>
      </w:r>
      <w:r w:rsidRPr="003466F3">
        <w:rPr>
          <w:sz w:val="60"/>
          <w:szCs w:val="60"/>
        </w:rPr>
        <w:t xml:space="preserve"> Japanese characters</w:t>
      </w: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lastRenderedPageBreak/>
        <w:t xml:space="preserve">     └── </w:t>
      </w:r>
      <w:proofErr w:type="gramStart"/>
      <w:r w:rsidRPr="003466F3">
        <w:rPr>
          <w:sz w:val="60"/>
          <w:szCs w:val="60"/>
        </w:rPr>
        <w:t>many</w:t>
      </w:r>
      <w:proofErr w:type="gramEnd"/>
      <w:r w:rsidRPr="003466F3">
        <w:rPr>
          <w:sz w:val="60"/>
          <w:szCs w:val="60"/>
        </w:rPr>
        <w:t xml:space="preserve"> more</w:t>
      </w:r>
    </w:p>
    <w:p w:rsidR="00E20644" w:rsidRDefault="00E20644" w:rsidP="003466F3">
      <w:pPr>
        <w:rPr>
          <w:b/>
          <w:bCs/>
          <w:sz w:val="60"/>
          <w:szCs w:val="60"/>
        </w:rPr>
      </w:pP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b/>
          <w:bCs/>
          <w:sz w:val="60"/>
          <w:szCs w:val="60"/>
        </w:rPr>
        <w:t>The Unicode code points for A–Z are 65–90, and the Unicode code points for a–z are 97–122. These cha</w:t>
      </w:r>
      <w:r w:rsidR="00E20644">
        <w:rPr>
          <w:b/>
          <w:bCs/>
          <w:sz w:val="60"/>
          <w:szCs w:val="60"/>
        </w:rPr>
        <w:t>racters are also part of ASCII.</w:t>
      </w:r>
    </w:p>
    <w:p w:rsidR="00E20644" w:rsidRDefault="00E20644" w:rsidP="003466F3">
      <w:pPr>
        <w:rPr>
          <w:sz w:val="60"/>
          <w:szCs w:val="60"/>
        </w:rPr>
      </w:pPr>
    </w:p>
    <w:p w:rsidR="003466F3" w:rsidRPr="003466F3" w:rsidRDefault="003466F3" w:rsidP="003466F3">
      <w:pPr>
        <w:rPr>
          <w:sz w:val="60"/>
          <w:szCs w:val="60"/>
        </w:rPr>
      </w:pPr>
      <w:r w:rsidRPr="003466F3">
        <w:rPr>
          <w:sz w:val="60"/>
          <w:szCs w:val="60"/>
        </w:rPr>
        <w:t xml:space="preserve">This is because </w:t>
      </w:r>
      <w:r w:rsidRPr="003466F3">
        <w:rPr>
          <w:b/>
          <w:bCs/>
          <w:sz w:val="60"/>
          <w:szCs w:val="60"/>
        </w:rPr>
        <w:t>ASCII itself contains 128 characters (0–127)</w:t>
      </w:r>
      <w:r w:rsidRPr="003466F3">
        <w:rPr>
          <w:sz w:val="60"/>
          <w:szCs w:val="60"/>
        </w:rPr>
        <w:t>, not just the ranges 65–90 and 97–122.</w:t>
      </w:r>
    </w:p>
    <w:p w:rsidR="00E20644" w:rsidRDefault="00E20644" w:rsidP="003466F3">
      <w:pPr>
        <w:rPr>
          <w:b/>
          <w:bCs/>
          <w:sz w:val="60"/>
          <w:szCs w:val="60"/>
        </w:rPr>
      </w:pPr>
    </w:p>
    <w:p w:rsidR="003466F3" w:rsidRPr="00E20644" w:rsidRDefault="00E20644" w:rsidP="003466F3">
      <w:pPr>
        <w:rPr>
          <w:sz w:val="60"/>
          <w:szCs w:val="60"/>
          <w:u w:val="single"/>
        </w:rPr>
      </w:pPr>
      <w:r>
        <w:rPr>
          <w:b/>
          <w:bCs/>
          <w:sz w:val="60"/>
          <w:szCs w:val="60"/>
        </w:rPr>
        <w:t>So that proves,</w:t>
      </w:r>
      <w:r w:rsidR="003466F3" w:rsidRPr="003466F3">
        <w:rPr>
          <w:sz w:val="60"/>
          <w:szCs w:val="60"/>
        </w:rPr>
        <w:t xml:space="preserve"> </w:t>
      </w:r>
      <w:bookmarkStart w:id="0" w:name="_GoBack"/>
      <w:r w:rsidR="003466F3" w:rsidRPr="00E20644">
        <w:rPr>
          <w:b/>
          <w:bCs/>
          <w:sz w:val="60"/>
          <w:szCs w:val="60"/>
          <w:u w:val="single"/>
        </w:rPr>
        <w:t>ASCII is a subset of Unicode.</w:t>
      </w:r>
    </w:p>
    <w:bookmarkEnd w:id="0"/>
    <w:p w:rsidR="00FD6842" w:rsidRPr="003466F3" w:rsidRDefault="00FD6842">
      <w:pPr>
        <w:rPr>
          <w:sz w:val="60"/>
          <w:szCs w:val="60"/>
        </w:rPr>
      </w:pPr>
    </w:p>
    <w:sectPr w:rsidR="00FD6842" w:rsidRPr="003466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2F2991"/>
    <w:multiLevelType w:val="multilevel"/>
    <w:tmpl w:val="D1229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5CC4"/>
    <w:rsid w:val="00237AF2"/>
    <w:rsid w:val="003448C0"/>
    <w:rsid w:val="003466F3"/>
    <w:rsid w:val="00E20644"/>
    <w:rsid w:val="00E97816"/>
    <w:rsid w:val="00FD5CC4"/>
    <w:rsid w:val="00FD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E63A7F-AF26-4D6C-9FEC-4E4FAFC52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70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3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9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0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138</Words>
  <Characters>790</Characters>
  <Application>Microsoft Office Word</Application>
  <DocSecurity>0</DocSecurity>
  <Lines>6</Lines>
  <Paragraphs>1</Paragraphs>
  <ScaleCrop>false</ScaleCrop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2026-08-22T15:53:00Z</dcterms:created>
  <dcterms:modified xsi:type="dcterms:W3CDTF">2026-08-22T15:55:00Z</dcterms:modified>
</cp:coreProperties>
</file>