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pageBreakBefore w:val="0"/>
        <w:spacing w:before="80" w:after="80"/>
        <w:jc w:val="center"/>
      </w:pPr>
      <w:r>
        <w:rPr>
          <w:rFonts w:ascii="Calibri" w:hAnsi="Calibri"/>
          <w:b/>
          <w:i w:val="0"/>
          <w:color w:val="000000"/>
          <w:sz w:val="40"/>
        </w:rPr>
        <w:t>COVERING LETTER - FORM MD-24</w:t>
      </w:r>
    </w:p>
    <w:p>
      <w:pPr>
        <w:keepNext/>
        <w:spacing w:after="280"/>
        <w:jc w:val="center"/>
      </w:pPr>
      <w:r>
        <w:rPr>
          <w:rFonts w:ascii="Calibri" w:hAnsi="Calibri"/>
          <w:b w:val="0"/>
          <w:i/>
          <w:color w:val="595959"/>
          <w:sz w:val="21"/>
        </w:rPr>
        <w:t>grant of permission to conduct clinical performance evaluation of a new in vitro diagnostic medical device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/>
        <w:tc>
          <w:tcPr>
            <w:tcW w:type="dxa" w:w="27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Date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9"/>
              </w:rPr>
              <w:t>{{applicationDate}}</w:t>
            </w:r>
          </w:p>
        </w:tc>
      </w:tr>
      <w:tr>
        <w:trPr/>
        <w:tc>
          <w:tcPr>
            <w:tcW w:type="dxa" w:w="27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Applicant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9"/>
              </w:rPr>
              <w:t>{{applicantName}}</w:t>
            </w:r>
          </w:p>
        </w:tc>
      </w:tr>
      <w:tr>
        <w:trPr/>
        <w:tc>
          <w:tcPr>
            <w:tcW w:type="dxa" w:w="27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Sponsor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9"/>
              </w:rPr>
              <w:t>{{sponsorName}}</w:t>
            </w:r>
          </w:p>
        </w:tc>
      </w:tr>
      <w:tr>
        <w:trPr/>
        <w:tc>
          <w:tcPr>
            <w:tcW w:type="dxa" w:w="27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Device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9"/>
              </w:rPr>
              <w:t>{{deviceGenericName}}</w:t>
            </w:r>
          </w:p>
        </w:tc>
      </w:tr>
      <w:tr>
        <w:trPr/>
        <w:tc>
          <w:tcPr>
            <w:tcW w:type="dxa" w:w="27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Plan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9"/>
              </w:rPr>
              <w:t>{{planNumber}} dated {{planDate}}</w:t>
            </w:r>
          </w:p>
        </w:tc>
      </w:tr>
    </w:tbl>
    <w:p>
      <w:pPr>
        <w:spacing w:after="40"/>
      </w:pPr>
    </w:p>
    <w:p>
      <w:r>
        <w:t>To,</w:t>
        <w:br/>
        <w:t>The Central Licensing Authority</w:t>
        <w:br/>
        <w:t>Central Drugs Standard Control Organisation</w:t>
        <w:br/>
        <w:t>New Delhi</w:t>
      </w:r>
    </w:p>
    <w:p>
      <w:r>
        <w:rPr>
          <w:rFonts w:ascii="Calibri" w:hAnsi="Calibri"/>
          <w:b/>
          <w:i w:val="0"/>
          <w:color w:val="000000"/>
          <w:sz w:val="22"/>
        </w:rPr>
        <w:t xml:space="preserve">Subject: </w:t>
      </w:r>
      <w:r>
        <w:t>Application in FORM MD-24 for grant of permission to conduct clinical performance evaluation of a new in vitro diagnostic medical device - {{studyTitle}}</w:t>
      </w:r>
    </w:p>
    <w:p>
      <w:r>
        <w:t>Sir/Madam,</w:t>
      </w:r>
    </w:p>
    <w:p>
      <w:r>
        <w:t>{{applicantName}}, acting as {{applicantCapacity}}, hereby submits the application in FORM MD-24 for grant of permission to conduct clinical performance evaluation of a new in vitro diagnostic medical device. The proposed clinical performance evaluation is identified as {{studyTitle}}, Plan No. {{planNumber}} dated {{planDate}}, for {{deviceGenericName}}. The study objective is {{studyObjective}}.</w:t>
      </w:r>
    </w:p>
    <w:p>
      <w:r>
        <w:t>The application particulars and supporting documents required under the Medical Devices Rules, 2017 are enclosed. We request review and grant of the applicable permission.</w:t>
      </w:r>
    </w:p>
    <w:p>
      <w:pPr>
        <w:pStyle w:val="Heading1"/>
      </w:pPr>
      <w:r>
        <w:t>Application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/>
        <w:tc>
          <w:tcPr>
            <w:tcW w:type="dxa" w:w="27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Study Type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9"/>
              </w:rPr>
              <w:t>{{studyType}}</w:t>
            </w:r>
          </w:p>
        </w:tc>
      </w:tr>
      <w:tr>
        <w:trPr/>
        <w:tc>
          <w:tcPr>
            <w:tcW w:type="dxa" w:w="27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Proposed Class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9"/>
              </w:rPr>
              <w:t>{{deviceClass}}</w:t>
            </w:r>
          </w:p>
        </w:tc>
      </w:tr>
      <w:tr>
        <w:trPr/>
        <w:tc>
          <w:tcPr>
            <w:tcW w:type="dxa" w:w="27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Number of Sites / Institutions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9"/>
              </w:rPr>
              <w:t>{{siteCount}}</w:t>
            </w:r>
          </w:p>
        </w:tc>
      </w:tr>
      <w:tr>
        <w:trPr/>
        <w:tc>
          <w:tcPr>
            <w:tcW w:type="dxa" w:w="27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Principal / Coordinating Investigator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9"/>
              </w:rPr>
              <w:t>{{principalInvestigatorName}}</w:t>
            </w:r>
          </w:p>
        </w:tc>
      </w:tr>
      <w:tr>
        <w:trPr/>
        <w:tc>
          <w:tcPr>
            <w:tcW w:type="dxa" w:w="27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Fee Transaction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9"/>
              </w:rPr>
              <w:t>{{feeTransactionId}} dated {{feeDate}}</w:t>
            </w:r>
          </w:p>
        </w:tc>
      </w:tr>
    </w:tbl>
    <w:p>
      <w:pPr>
        <w:spacing w:after="40"/>
      </w:pPr>
    </w:p>
    <w:p>
      <w:pPr>
        <w:pStyle w:val="Heading1"/>
      </w:pPr>
      <w:r>
        <w:t>Enclosures</w:t>
      </w:r>
    </w:p>
    <w:p>
      <w:pPr>
        <w:keepNext/>
        <w:spacing w:before="40" w:after="40"/>
      </w:pPr>
      <w:r>
        <w:rPr>
          <w:rFonts w:ascii="Calibri" w:hAnsi="Calibri"/>
          <w:b/>
          <w:i w:val="0"/>
          <w:color w:val="000000"/>
          <w:sz w:val="21"/>
        </w:rPr>
        <w:t>Enclosure Index</w:t>
      </w:r>
    </w:p>
    <w:p>
      <w:pPr>
        <w:spacing w:after="160"/>
        <w:ind w:left="173"/>
      </w:pPr>
      <w:r>
        <w:rPr>
          <w:rFonts w:ascii="Calibri" w:hAnsi="Calibri"/>
          <w:b w:val="0"/>
          <w:i/>
          <w:color w:val="1F4D78"/>
          <w:sz w:val="21"/>
        </w:rPr>
        <w:t>{{enclosureIndex}}</w:t>
      </w:r>
    </w:p>
    <w:p>
      <w:r>
        <w:t>Yours faithfully,</w:t>
      </w:r>
    </w:p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5200"/>
        <w:gridCol w:w="4160"/>
      </w:tblGrid>
      <w:tr>
        <w:trPr>
          <w:tblHeader w:val="true"/>
        </w:trPr>
        <w:tc>
          <w:tcPr>
            <w:tcW w:type="dxa" w:w="52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Authorised Signatory</w:t>
            </w:r>
          </w:p>
        </w:tc>
        <w:tc>
          <w:tcPr>
            <w:tcW w:type="dxa" w:w="416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Date and Place</w:t>
            </w:r>
          </w:p>
        </w:tc>
      </w:tr>
      <w:tr>
        <w:trPr/>
        <w:tc>
          <w:tcPr>
            <w:tcW w:type="dxa" w:w="5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9"/>
              </w:rPr>
              <w:t>{{signatoryName}}</w:t>
              <w:br/>
              <w:t>{{signatoryDesignation}}</w:t>
              <w:br/>
              <w:t>Signature: {{signature}}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9"/>
              </w:rPr>
              <w:t>{{date}}</w:t>
              <w:br/>
              <w:t>{{place}}</w:t>
            </w:r>
          </w:p>
        </w:tc>
      </w:tr>
    </w:tbl>
    <w:p>
      <w:pPr>
        <w:spacing w:after="40"/>
      </w:pPr>
    </w:p>
    <w:sectPr>
      <w:headerReference w:type="default" r:id="rId9"/>
      <w:footerReference w:type="default" r:id="rId10"/>
      <w:pgSz w:w="12240" w:h="15840"/>
      <w:pgMar w:top="979" w:right="1440" w:bottom="979" w:left="1440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/>
        <w:b w:val="0"/>
        <w:i w:val="0"/>
        <w:color w:val="595959"/>
        <w:sz w:val="17"/>
      </w:rPr>
      <w:t xml:space="preserve">Medical Devices Rules, 2017 | Page </w:t>
    </w:r>
    <w:r>
      <w:rPr>
        <w:rFonts w:ascii="Calibri" w:hAnsi="Calibri"/>
        <w:b w:val="0"/>
        <w:i w:val="0"/>
        <w:color w:val="595959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/>
        <w:b/>
        <w:i w:val="0"/>
        <w:color w:val="595959"/>
        <w:sz w:val="17"/>
      </w:rPr>
      <w:t>FORM MD-24 | Covering Letter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Covering Letter</dc:title>
  <dc:subject>FORM MD-24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