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2"/>
        </w:rPr>
        <w:t>Date: {applicationDate}</w:t>
      </w:r>
    </w:p>
    <w:p>
      <w:pPr>
        <w:keepNext w:val="0"/>
        <w:keepLines w:val="0"/>
        <w:spacing w:before="0" w:after="0" w:line="240" w:lineRule="auto"/>
      </w:pPr>
      <w:r>
        <w:rPr>
          <w:rFonts w:ascii="Times New Roman" w:hAnsi="Times New Roman" w:cs="Times New Roman"/>
          <w:b w:val="0"/>
          <w:i w:val="0"/>
          <w:vanish w:val="0"/>
          <w:color w:val="000000"/>
          <w:sz w:val="22"/>
        </w:rPr>
        <w:t>To,</w:t>
      </w:r>
    </w:p>
    <w:p>
      <w:pPr>
        <w:keepNext w:val="0"/>
        <w:keepLines w:val="0"/>
        <w:spacing w:before="0" w:after="0" w:line="240" w:lineRule="auto"/>
      </w:pPr>
      <w:r>
        <w:rPr>
          <w:rFonts w:ascii="Times New Roman" w:hAnsi="Times New Roman" w:cs="Times New Roman"/>
          <w:b w:val="0"/>
          <w:i w:val="0"/>
          <w:vanish w:val="0"/>
          <w:color w:val="000000"/>
          <w:sz w:val="22"/>
        </w:rPr>
        <w:t>The Central Licensing Authority</w:t>
      </w:r>
    </w:p>
    <w:p>
      <w:pPr>
        <w:keepNext w:val="0"/>
        <w:keepLines w:val="0"/>
        <w:spacing w:before="0" w:after="0" w:line="240" w:lineRule="auto"/>
      </w:pPr>
      <w:r>
        <w:rPr>
          <w:rFonts w:ascii="Times New Roman" w:hAnsi="Times New Roman" w:cs="Times New Roman"/>
          <w:b w:val="0"/>
          <w:i w:val="0"/>
          <w:vanish w:val="0"/>
          <w:color w:val="000000"/>
          <w:sz w:val="22"/>
        </w:rPr>
        <w:t>Central Drugs Standard Control Organisation</w:t>
      </w:r>
    </w:p>
    <w:p>
      <w:pPr>
        <w:keepNext w:val="0"/>
        <w:keepLines w:val="0"/>
        <w:spacing w:before="0" w:after="0" w:line="240" w:lineRule="auto"/>
      </w:pPr>
      <w:r>
        <w:rPr>
          <w:rFonts w:ascii="Times New Roman" w:hAnsi="Times New Roman" w:cs="Times New Roman"/>
          <w:b w:val="0"/>
          <w:i w:val="0"/>
          <w:vanish w:val="0"/>
          <w:color w:val="000000"/>
          <w:sz w:val="22"/>
        </w:rPr>
        <w:t>Directorate General of Health Services</w:t>
      </w:r>
    </w:p>
    <w:p>
      <w:pPr>
        <w:keepNext w:val="0"/>
        <w:keepLines w:val="0"/>
        <w:spacing w:before="0" w:after="0" w:line="240" w:lineRule="auto"/>
      </w:pPr>
      <w:r>
        <w:rPr>
          <w:rFonts w:ascii="Times New Roman" w:hAnsi="Times New Roman" w:cs="Times New Roman"/>
          <w:b w:val="0"/>
          <w:i w:val="0"/>
          <w:vanish w:val="0"/>
          <w:color w:val="000000"/>
          <w:sz w:val="22"/>
        </w:rPr>
        <w:t>Ministry of Health &amp; Family Welfare, Government of India</w:t>
      </w:r>
    </w:p>
    <w:p>
      <w:pPr>
        <w:keepNext w:val="0"/>
        <w:keepLines w:val="0"/>
        <w:spacing w:before="0" w:after="0" w:line="240" w:lineRule="auto"/>
      </w:pPr>
      <w:r>
        <w:rPr>
          <w:rFonts w:ascii="Times New Roman" w:hAnsi="Times New Roman" w:cs="Times New Roman"/>
          <w:b w:val="0"/>
          <w:i w:val="0"/>
          <w:vanish w:val="0"/>
          <w:color w:val="000000"/>
          <w:sz w:val="22"/>
        </w:rPr>
        <w:t>FDA Bhawan, ITO, Kotla Road, New Delhi - 110002</w:t>
      </w:r>
    </w:p>
    <w:p>
      <w:pPr>
        <w:keepNext w:val="0"/>
        <w:keepLines w:val="0"/>
        <w:spacing w:before="0" w:after="100" w:line="252" w:lineRule="auto"/>
      </w:pPr>
    </w:p>
    <w:p>
      <w:pPr>
        <w:keepNext/>
        <w:keepLines w:val="0"/>
        <w:spacing w:before="0" w:after="100" w:line="252" w:lineRule="auto"/>
      </w:pPr>
      <w:r>
        <w:rPr>
          <w:rFonts w:ascii="Times New Roman" w:hAnsi="Times New Roman" w:cs="Times New Roman"/>
          <w:b/>
          <w:i w:val="0"/>
          <w:vanish w:val="0"/>
          <w:color w:val="000000"/>
          <w:sz w:val="22"/>
        </w:rPr>
        <w:t xml:space="preserve">Subject: </w:t>
      </w:r>
      <w:r>
        <w:rPr>
          <w:rFonts w:ascii="Times New Roman" w:hAnsi="Times New Roman" w:cs="Times New Roman"/>
          <w:b w:val="0"/>
          <w:i w:val="0"/>
          <w:vanish w:val="0"/>
          <w:color w:val="000000"/>
          <w:sz w:val="22"/>
        </w:rPr>
        <w:t>Undertaking regarding independence, impartiality and conflict of interest</w:t>
      </w:r>
    </w:p>
    <w:p>
      <w:pPr>
        <w:keepNext/>
        <w:keepLines w:val="0"/>
        <w:spacing w:before="0" w:after="140" w:line="252" w:lineRule="auto"/>
      </w:pPr>
      <w:r>
        <w:rPr>
          <w:rFonts w:ascii="Times New Roman" w:hAnsi="Times New Roman" w:cs="Times New Roman"/>
          <w:b/>
          <w:i w:val="0"/>
          <w:vanish w:val="0"/>
          <w:color w:val="000000"/>
          <w:sz w:val="22"/>
        </w:rPr>
        <w:t xml:space="preserve">Reference: </w:t>
      </w:r>
      <w:r>
        <w:rPr>
          <w:rFonts w:ascii="Times New Roman" w:hAnsi="Times New Roman" w:cs="Times New Roman"/>
          <w:b w:val="0"/>
          <w:i w:val="0"/>
          <w:vanish w:val="0"/>
          <w:color w:val="000000"/>
          <w:sz w:val="22"/>
        </w:rPr>
        <w:t>Application for grant of Certificate of Registration as a Notified Body</w:t>
      </w:r>
    </w:p>
    <w:p>
      <w:pPr>
        <w:keepNext/>
        <w:keepLines w:val="0"/>
        <w:spacing w:before="0" w:after="120" w:line="252" w:lineRule="auto"/>
      </w:pPr>
      <w:r>
        <w:rPr>
          <w:rFonts w:ascii="Times New Roman" w:hAnsi="Times New Roman" w:cs="Times New Roman"/>
          <w:b w:val="0"/>
          <w:i w:val="0"/>
          <w:vanish w:val="0"/>
          <w:color w:val="000000"/>
          <w:sz w:val="22"/>
        </w:rPr>
        <w:t>Sir/Madam,</w:t>
      </w:r>
    </w:p>
    <w:p>
      <w:pPr>
        <w:keepNext w:val="0"/>
        <w:keepLines/>
        <w:spacing w:before="0" w:after="160" w:line="252" w:lineRule="auto"/>
        <w:jc w:val="left"/>
      </w:pPr>
      <w:r>
        <w:rPr>
          <w:rFonts w:ascii="Times New Roman" w:hAnsi="Times New Roman" w:cs="Times New Roman"/>
          <w:b w:val="0"/>
          <w:i w:val="0"/>
          <w:vanish w:val="0"/>
          <w:color w:val="000000"/>
          <w:sz w:val="22"/>
        </w:rPr>
        <w:t>We, M/s {applicantName}, having our registered office at {registeredOfficeAddress}, hereby solemnly affirm and undertake that:</w:t>
      </w:r>
    </w:p>
    <w:p>
      <w:pPr>
        <w:keepNext w:val="0"/>
        <w:keepLines/>
        <w:spacing w:before="0" w:after="120" w:line="259" w:lineRule="auto"/>
        <w:numPr>
          <w:ilvl w:val="0"/>
          <w:numId w:val="10"/>
        </w:numPr>
      </w:pPr>
      <w:r>
        <w:rPr>
          <w:rFonts w:ascii="Times New Roman" w:hAnsi="Times New Roman" w:cs="Times New Roman"/>
          <w:b w:val="0"/>
          <w:i w:val="0"/>
          <w:vanish w:val="0"/>
          <w:color w:val="000000"/>
          <w:sz w:val="22"/>
        </w:rPr>
        <w:t>The Notified Body, including its directors, executives and personnel responsible for carrying out evaluation and verification activities, shall not be the designer, manufacturer, supplier or installer of devices within the product category for which the body has been designated, nor the authorised representative of any of those parties.</w:t>
      </w:r>
    </w:p>
    <w:p>
      <w:pPr>
        <w:keepNext w:val="0"/>
        <w:keepLines/>
        <w:spacing w:before="0" w:after="120" w:line="259" w:lineRule="auto"/>
        <w:numPr>
          <w:ilvl w:val="0"/>
          <w:numId w:val="10"/>
        </w:numPr>
      </w:pPr>
      <w:r>
        <w:rPr>
          <w:rFonts w:ascii="Times New Roman" w:hAnsi="Times New Roman" w:cs="Times New Roman"/>
          <w:b w:val="0"/>
          <w:i w:val="0"/>
          <w:vanish w:val="0"/>
          <w:color w:val="000000"/>
          <w:sz w:val="22"/>
        </w:rPr>
        <w:t>Directors, executives and personnel responsible for carrying out evaluation and verification activities shall be independent of both the manufacturers for whom the Notified Body conducts assessments and the commercial competitors of those manufacturers during their employment by the Notified Body for the product range for which it is notified.</w:t>
      </w:r>
    </w:p>
    <w:p>
      <w:pPr>
        <w:keepNext w:val="0"/>
        <w:keepLines/>
        <w:spacing w:before="0" w:after="120" w:line="259" w:lineRule="auto"/>
        <w:numPr>
          <w:ilvl w:val="0"/>
          <w:numId w:val="10"/>
        </w:numPr>
      </w:pPr>
      <w:r>
        <w:rPr>
          <w:rFonts w:ascii="Times New Roman" w:hAnsi="Times New Roman" w:cs="Times New Roman"/>
          <w:b w:val="0"/>
          <w:i w:val="0"/>
          <w:vanish w:val="0"/>
          <w:color w:val="000000"/>
          <w:sz w:val="22"/>
        </w:rPr>
        <w:t>Personnel of the Notified Body shall not be involved in consultancy activities relating to the devices in question, their manufacturing controls or test procedures, or their manufacturers.</w:t>
      </w:r>
    </w:p>
    <w:p>
      <w:pPr>
        <w:keepNext w:val="0"/>
        <w:keepLines/>
        <w:spacing w:before="40" w:after="140" w:line="252" w:lineRule="auto"/>
        <w:jc w:val="left"/>
      </w:pPr>
      <w:r>
        <w:rPr>
          <w:rFonts w:ascii="Times New Roman" w:hAnsi="Times New Roman" w:cs="Times New Roman"/>
          <w:b w:val="0"/>
          <w:i w:val="0"/>
          <w:vanish w:val="0"/>
          <w:color w:val="000000"/>
          <w:sz w:val="22"/>
        </w:rPr>
        <w:t>We further confirm that a documented procedure is maintained for identifying, reviewing and resolving actual, potential or perceived conflicts of interest. Relevant disclosures, reviews, decisions and safeguards are recorded, and no conflicted person is assigned to the affected evaluation, verification or certification activity.</w:t>
      </w:r>
    </w:p>
    <w:p>
      <w:pPr>
        <w:keepNext w:val="0"/>
        <w:keepLines/>
        <w:spacing w:before="0" w:after="140" w:line="252" w:lineRule="auto"/>
        <w:jc w:val="left"/>
      </w:pPr>
      <w:r>
        <w:rPr>
          <w:rFonts w:ascii="Times New Roman" w:hAnsi="Times New Roman" w:cs="Times New Roman"/>
          <w:b w:val="0"/>
          <w:i w:val="0"/>
          <w:vanish w:val="0"/>
          <w:color w:val="000000"/>
          <w:sz w:val="22"/>
        </w:rPr>
        <w:t>This undertaking applies to the organisation's directors, executives, employees, auditors, technical reviewers, outside experts and other personnel engaged in Notified Body activities. We declare that the statements above are true and shall remain binding throughout the period of registration.</w:t>
      </w:r>
    </w:p>
    <w:p>
      <w:pPr>
        <w:keepNext/>
        <w:keepLines w:val="0"/>
        <w:spacing w:before="0" w:after="120" w:line="252" w:lineRule="auto"/>
      </w:pPr>
      <w:r>
        <w:rPr>
          <w:rFonts w:ascii="Times New Roman" w:hAnsi="Times New Roman" w:cs="Times New Roman"/>
          <w:b w:val="0"/>
          <w:i w:val="0"/>
          <w:vanish w:val="0"/>
          <w:color w:val="000000"/>
          <w:sz w:val="22"/>
        </w:rPr>
        <w:t>Thanking you,</w:t>
      </w:r>
    </w:p>
    <w:p>
      <w:pPr>
        <w:keepNext/>
        <w:keepLines w:val="0"/>
        <w:spacing w:before="0" w:after="60" w:line="252" w:lineRule="auto"/>
      </w:pPr>
      <w:r>
        <w:rPr>
          <w:rFonts w:ascii="Times New Roman" w:hAnsi="Times New Roman" w:cs="Times New Roman"/>
          <w:b w:val="0"/>
          <w:i w:val="0"/>
          <w:vanish w:val="0"/>
          <w:color w:val="000000"/>
          <w:sz w:val="22"/>
        </w:rPr>
        <w:t>Yours faithfully,</w:t>
      </w:r>
    </w:p>
    <w:p>
      <w:pPr>
        <w:keepNext/>
        <w:keepLines w:val="0"/>
        <w:spacing w:before="0" w:after="360" w:line="252" w:lineRule="auto"/>
      </w:pPr>
      <w:r>
        <w:rPr>
          <w:rFonts w:ascii="Times New Roman" w:hAnsi="Times New Roman" w:cs="Times New Roman"/>
          <w:b/>
          <w:i w:val="0"/>
          <w:vanish w:val="0"/>
          <w:color w:val="000000"/>
          <w:sz w:val="22"/>
        </w:rPr>
        <w:t>For {applicantName}</w:t>
      </w:r>
    </w:p>
    <w:p>
      <w:pPr>
        <w:keepNext/>
        <w:keepLines w:val="0"/>
        <w:spacing w:before="0" w:after="60" w:line="252" w:lineRule="auto"/>
      </w:pPr>
      <w:r>
        <w:rPr>
          <w:rFonts w:ascii="Times New Roman" w:hAnsi="Times New Roman" w:cs="Times New Roman"/>
          <w:b w:val="0"/>
          <w:i w:val="0"/>
          <w:vanish w:val="0"/>
          <w:color w:val="000000"/>
          <w:sz w:val="22"/>
        </w:rPr>
        <w:t>Signature: ______________________________</w:t>
      </w:r>
    </w:p>
    <w:p>
      <w:pPr>
        <w:keepNext/>
        <w:keepLines w:val="0"/>
        <w:tabs>
          <w:tab w:pos="1814" w:val="left"/>
        </w:tabs>
        <w:spacing w:before="0" w:after="40" w:line="252" w:lineRule="auto"/>
      </w:pPr>
      <w:r>
        <w:rPr>
          <w:rFonts w:ascii="Times New Roman" w:hAnsi="Times New Roman" w:cs="Times New Roman"/>
          <w:b/>
          <w:i w:val="0"/>
          <w:vanish w:val="0"/>
          <w:color w:val="000000"/>
          <w:sz w:val="22"/>
        </w:rPr>
        <w:t>Name: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{designatedPersonName}</w:t>
      </w:r>
    </w:p>
    <w:p>
      <w:pPr>
        <w:keepNext/>
        <w:keepLines w:val="0"/>
        <w:tabs>
          <w:tab w:pos="1814" w:val="left"/>
        </w:tabs>
        <w:spacing w:before="0" w:after="40" w:line="252" w:lineRule="auto"/>
      </w:pPr>
      <w:r>
        <w:rPr>
          <w:rFonts w:ascii="Times New Roman" w:hAnsi="Times New Roman" w:cs="Times New Roman"/>
          <w:b/>
          <w:i w:val="0"/>
          <w:vanish w:val="0"/>
          <w:color w:val="000000"/>
          <w:sz w:val="22"/>
        </w:rPr>
        <w:t>Designation:</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{designatedPersonDesignation}</w:t>
      </w:r>
    </w:p>
    <w:p>
      <w:pPr>
        <w:keepNext w:val="0"/>
        <w:keepLines w:val="0"/>
        <w:tabs>
          <w:tab w:pos="1814" w:val="left"/>
        </w:tabs>
        <w:spacing w:before="0" w:after="40" w:line="252" w:lineRule="auto"/>
      </w:pPr>
      <w:r>
        <w:rPr>
          <w:rFonts w:ascii="Times New Roman" w:hAnsi="Times New Roman" w:cs="Times New Roman"/>
          <w:b/>
          <w:i w:val="0"/>
          <w:vanish w:val="0"/>
          <w:color w:val="000000"/>
          <w:sz w:val="22"/>
        </w:rPr>
        <w:t>Place: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{applicationPlace}</w:t>
      </w:r>
    </w:p>
    <w:sectPr w:rsidR="00FC693F" w:rsidRPr="0006063C" w:rsidSect="00034616">
      <w:headerReference w:type="default" r:id="rId9"/>
      <w:pgSz w:w="11906" w:h="16838"/>
      <w:pgMar w:top="1440" w:right="1440" w:bottom="1440" w:left="144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20"/>
      </w:rPr>
      <w:t>{%companyLogo}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600"/>
        </w:tabs>
        <w:ind w:left="600" w:hanging="360"/>
      </w:pPr>
      <w:rPr>
        <w:rFonts w:ascii="Times New Roman" w:hAnsi="Times New Roman" w:cs="Times New Roman"/>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Independence and Conflict-of-Interest Undertaking</dc:title>
  <dc:subject>Supporting undertaking for Notified Body registration</dc:subject>
  <dc:creator>Medical Doc Generator</dc:creator>
  <cp:keywords>Notified Body,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