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DRUG–DEVICE COMBINATION DATA SUMMARY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Conditional | Form MD-26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Rule 63 proviso and Form MD-26 checklist items 11–12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Device and drug constituent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{drugDeviceDescription}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Describe drug name, strength/concentration, function, release/exposure, device role and combined intended use.</w:t>
      </w:r>
    </w:p>
    <w:p>
      <w:pPr>
        <w:pStyle w:val="Heading1"/>
      </w:pPr>
      <w:r>
        <w:t>2. Indian approval status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Drug approved and marketed in India?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{drugApprovedInIndia}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Approval number / holder / validity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{drugIndianApprovalDetails}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Approved indication, route, dose and formulation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{drugApprovedUseDetails}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Difference from approved use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{drugUseDifference}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3. Published safety evidence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{publishedDrugSafetyEvidence}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If relying on an approved/marketed drug, summarise adequate published evidence relevant to the device exposure and attach literature.</w:t>
      </w:r>
    </w:p>
    <w:p>
      <w:pPr>
        <w:pStyle w:val="Heading1"/>
      </w:pPr>
      <w:r>
        <w:t>4. Nonclinical package (when required)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900"/>
        <w:gridCol w:w="2600"/>
        <w:gridCol w:w="2100"/>
        <w:gridCol w:w="2306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Study area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Applicability / rationale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Study / report reference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Key result / conclusion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{#drugNonclinicalStudies}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{studyArea}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{applicabilityRationale}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{reportReference}</w:t>
            </w:r>
          </w:p>
        </w:tc>
        <w:tc>
          <w:tcPr>
            <w:tcW w:type="dxa" w:w="2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{resultConclusion}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{/drugNonclinicalStudies}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Address animal toxicology, reproduction, teratogenicity, perinatal effects, mutagenicity, carcinogenicity, and chemical/pharmaceutical information as applicable. Attach genuine signed study reports; this summary is not a substitute.</w:t>
      </w:r>
    </w:p>
    <w:p>
      <w:pPr>
        <w:pStyle w:val="Heading1"/>
      </w:pPr>
      <w:r>
        <w:t>5. Overall safety and benefit–risk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{drugDeviceBenefitRiskConclusion}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whether the drug constituent is adequately characterised for the proposed device use and identify any residual data gap.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Drug–Device Combination Data Summary</dc:title>
  <dc:subject>Conditional drug constituent dossier summary</dc:subject>
  <dc:creator>Medical Doc Generator</dc:creator>
  <cp:keywords>MD-26, drug device combination, toxicology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