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DEVICE MASTER FILE / TECHNICAL INFORMATION</w:t>
      </w:r>
    </w:p>
    <w:p>
      <w:pPr>
        <w:jc w:val="center"/>
      </w:pPr>
      <w:r>
        <w:rPr>
          <w:rFonts w:ascii="Arial" w:hAnsi="Arial"/>
          <w:i/>
          <w:sz w:val="19"/>
        </w:rPr>
        <w:t>Use Appendix II for applicable Class B medical devices; for Class A use the applicable Part II technical information.</w:t>
      </w:r>
    </w:p>
    <w:p>
      <w:pPr>
        <w:spacing w:before="140" w:after="60"/>
      </w:pPr>
      <w:r>
        <w:rPr>
          <w:rFonts w:ascii="Arial" w:hAnsi="Arial"/>
          <w:b/>
          <w:sz w:val="23"/>
        </w:rPr>
        <w:t>A. Device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Generic 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{genericName}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Model / Variant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{modelNumber}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Intended Use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{intendedUse}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Risk Class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{deviceClass}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Manufacturer / Site Owner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{siteOwnerManufacturerName}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B. Device Description and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Principle of Operation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{workingPrinciple}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Material of Construction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{materialOfConstruction}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Components / Accessories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{componentsAndAccessories}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Key Specifications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{deviceSpecifications}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Sterile / Measuring 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{sterilityAndMeasuringStatus}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C. Design and Manufacturing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 and Manufacturing Summary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{designAndManufacturingSummary}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Critical Process Controls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{criticalProcessControls}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Verification / Validation Summary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{verificationValidationSummary}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D. Safety and Performance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648"/>
            <w:shd w:fill="E9EEF4"/>
            <w:vAlign w:val="center"/>
          </w:tcPr>
          <w:p>
            <w:r>
              <w:rPr>
                <w:b/>
                <w:sz w:val="16"/>
              </w:rPr>
              <w:t>S.N.</w:t>
            </w:r>
          </w:p>
        </w:tc>
        <w:tc>
          <w:tcPr>
            <w:tcW w:type="dxa" w:w="3311"/>
            <w:shd w:fill="E9EEF4"/>
            <w:vAlign w:val="center"/>
          </w:tcPr>
          <w:p>
            <w:r>
              <w:rPr>
                <w:b/>
                <w:sz w:val="16"/>
              </w:rPr>
              <w:t>Evidence / Test</w:t>
            </w:r>
          </w:p>
        </w:tc>
        <w:tc>
          <w:tcPr>
            <w:tcW w:type="dxa" w:w="2088"/>
            <w:shd w:fill="E9EEF4"/>
            <w:vAlign w:val="center"/>
          </w:tcPr>
          <w:p>
            <w:r>
              <w:rPr>
                <w:b/>
                <w:sz w:val="16"/>
              </w:rPr>
              <w:t>Reference No.</w:t>
            </w:r>
          </w:p>
        </w:tc>
        <w:tc>
          <w:tcPr>
            <w:tcW w:type="dxa" w:w="1512"/>
            <w:shd w:fill="E9EEF4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20"/>
            <w:shd w:fill="E9EEF4"/>
            <w:vAlign w:val="center"/>
          </w:tcPr>
          <w:p>
            <w:r>
              <w:rPr>
                <w:b/>
                <w:sz w:val="16"/>
              </w:rPr>
              <w:t>Result /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311"/>
            <w:vAlign w:val="center"/>
          </w:tcPr>
          <w:p>
            <w:r>
              <w:rPr>
                <w:sz w:val="16"/>
              </w:rPr>
              <w:t>{evidenceName}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{evidenceReference}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{evidenceDate}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311"/>
            <w:vAlign w:val="center"/>
          </w:tcPr>
          <w:p>
            <w:r>
              <w:rPr>
                <w:sz w:val="16"/>
              </w:rPr>
              <w:t>{evidenceName}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{evidenceReference}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{evidenceDate}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311"/>
            <w:vAlign w:val="center"/>
          </w:tcPr>
          <w:p>
            <w:r>
              <w:rPr>
                <w:sz w:val="16"/>
              </w:rPr>
              <w:t>{evidenceName}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{evidenceReference}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{evidenceDate}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311"/>
            <w:vAlign w:val="center"/>
          </w:tcPr>
          <w:p>
            <w:r>
              <w:rPr>
                <w:sz w:val="16"/>
              </w:rPr>
              <w:t>{evidenceName}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{evidenceReference}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{evidenceDate}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311"/>
            <w:vAlign w:val="center"/>
          </w:tcPr>
          <w:p>
            <w:r>
              <w:rPr>
                <w:sz w:val="16"/>
              </w:rPr>
              <w:t>{evidenceName}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{evidenceReference}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{evidenceDate}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{evidenceStatus}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