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QUALITY MANAGEMENT SYSTEM COMPLIANCE UNDERTAKING</w:t>
      </w:r>
    </w:p>
    <w:p>
      <w:pPr>
        <w:jc w:val="center"/>
      </w:pPr>
      <w:r>
        <w:rPr>
          <w:i/>
          <w:sz w:val="18"/>
        </w:rPr>
        <w:t>Fifth Schedule — Medical Devices Rules, 2017</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E9EEF4"/>
            <w:vAlign w:val="center"/>
          </w:tcPr>
          <w:p>
            <w:r>
              <w:rPr>
                <w:b/>
                <w:sz w:val="17"/>
              </w:rPr>
              <w:t>Manufacturer</w:t>
            </w:r>
          </w:p>
        </w:tc>
        <w:tc>
          <w:tcPr>
            <w:tcW w:type="dxa" w:w="5256"/>
            <w:vAlign w:val="center"/>
          </w:tcPr>
          <w:p>
            <w:r>
              <w:rPr>
                <w:sz w:val="17"/>
              </w:rPr>
              <w:t>{applicantName}</w:t>
            </w:r>
          </w:p>
        </w:tc>
      </w:tr>
      <w:tr>
        <w:trPr>
          <w:cantSplit/>
        </w:trPr>
        <w:tc>
          <w:tcPr>
            <w:tcW w:type="dxa" w:w="5256"/>
            <w:shd w:fill="E9EEF4"/>
            <w:vAlign w:val="center"/>
          </w:tcPr>
          <w:p>
            <w:r>
              <w:rPr>
                <w:b/>
                <w:sz w:val="17"/>
              </w:rPr>
              <w:t>Manufacturing Site</w:t>
            </w:r>
          </w:p>
        </w:tc>
        <w:tc>
          <w:tcPr>
            <w:tcW w:type="dxa" w:w="5256"/>
            <w:vAlign w:val="center"/>
          </w:tcPr>
          <w:p>
            <w:r>
              <w:rPr>
                <w:sz w:val="17"/>
              </w:rPr>
              <w:t>{manufacturingSiteAddress}</w:t>
            </w:r>
          </w:p>
        </w:tc>
      </w:tr>
      <w:tr>
        <w:trPr>
          <w:cantSplit/>
        </w:trPr>
        <w:tc>
          <w:tcPr>
            <w:tcW w:type="dxa" w:w="5256"/>
            <w:shd w:fill="E9EEF4"/>
            <w:vAlign w:val="center"/>
          </w:tcPr>
          <w:p>
            <w:r>
              <w:rPr>
                <w:b/>
                <w:sz w:val="17"/>
              </w:rPr>
              <w:t>QMS Reference</w:t>
            </w:r>
          </w:p>
        </w:tc>
        <w:tc>
          <w:tcPr>
            <w:tcW w:type="dxa" w:w="5256"/>
            <w:vAlign w:val="center"/>
          </w:tcPr>
          <w:p>
            <w:r>
              <w:rPr>
                <w:sz w:val="17"/>
              </w:rPr>
              <w:t>{qualityManualReference}</w:t>
            </w:r>
          </w:p>
        </w:tc>
      </w:tr>
    </w:tbl>
    <w:p/>
    <w:p>
      <w:r>
        <w:t>I/We, {designatedPersonName}, {designatedPersonDesignation}, on behalf of {applicantName}, hereby undertake that the manufacturing site is in compliance with the applicable Quality Management System requirements of the Fifth Schedule of the Medical Devices Rules, 2017 for the applied product(s), and that required procedures and records are maintained and available for inspection.</w:t>
      </w:r>
    </w:p>
    <w:p>
      <w:pPr>
        <w:spacing w:before="120" w:after="60"/>
      </w:pPr>
      <w:r>
        <w:rPr>
          <w:b/>
          <w:sz w:val="22"/>
        </w:rPr>
        <w:t>Authorisation</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E9EEF4"/>
            <w:vAlign w:val="center"/>
          </w:tcPr>
          <w:p>
            <w:r>
              <w:rPr>
                <w:b/>
                <w:sz w:val="17"/>
              </w:rPr>
              <w:t>Place</w:t>
            </w:r>
          </w:p>
        </w:tc>
        <w:tc>
          <w:tcPr>
            <w:tcW w:type="dxa" w:w="5256"/>
            <w:vAlign w:val="center"/>
          </w:tcPr>
          <w:p>
            <w:r>
              <w:rPr>
                <w:sz w:val="17"/>
              </w:rPr>
              <w:t>{applicationPlace}</w:t>
            </w:r>
          </w:p>
        </w:tc>
      </w:tr>
      <w:tr>
        <w:trPr>
          <w:cantSplit/>
        </w:trPr>
        <w:tc>
          <w:tcPr>
            <w:tcW w:type="dxa" w:w="5256"/>
            <w:shd w:fill="E9EEF4"/>
            <w:vAlign w:val="center"/>
          </w:tcPr>
          <w:p>
            <w:r>
              <w:rPr>
                <w:b/>
                <w:sz w:val="17"/>
              </w:rPr>
              <w:t>Date</w:t>
            </w:r>
          </w:p>
        </w:tc>
        <w:tc>
          <w:tcPr>
            <w:tcW w:type="dxa" w:w="5256"/>
            <w:vAlign w:val="center"/>
          </w:tcPr>
          <w:p>
            <w:r>
              <w:rPr>
                <w:sz w:val="17"/>
              </w:rPr>
              <w:t>{applicationDate}</w:t>
            </w:r>
          </w:p>
        </w:tc>
      </w:tr>
      <w:tr>
        <w:trPr>
          <w:cantSplit/>
        </w:trPr>
        <w:tc>
          <w:tcPr>
            <w:tcW w:type="dxa" w:w="5256"/>
            <w:shd w:fill="E9EEF4"/>
            <w:vAlign w:val="center"/>
          </w:tcPr>
          <w:p>
            <w:r>
              <w:rPr>
                <w:b/>
                <w:sz w:val="17"/>
              </w:rPr>
              <w:t>Name</w:t>
            </w:r>
          </w:p>
        </w:tc>
        <w:tc>
          <w:tcPr>
            <w:tcW w:type="dxa" w:w="5256"/>
            <w:vAlign w:val="center"/>
          </w:tcPr>
          <w:p>
            <w:r>
              <w:rPr>
                <w:sz w:val="17"/>
              </w:rPr>
              <w:t>{designatedPersonName}</w:t>
            </w:r>
          </w:p>
        </w:tc>
      </w:tr>
      <w:tr>
        <w:trPr>
          <w:cantSplit/>
        </w:trPr>
        <w:tc>
          <w:tcPr>
            <w:tcW w:type="dxa" w:w="5256"/>
            <w:shd w:fill="E9EEF4"/>
            <w:vAlign w:val="center"/>
          </w:tcPr>
          <w:p>
            <w:r>
              <w:rPr>
                <w:b/>
                <w:sz w:val="17"/>
              </w:rPr>
              <w:t>Designation</w:t>
            </w:r>
          </w:p>
        </w:tc>
        <w:tc>
          <w:tcPr>
            <w:tcW w:type="dxa" w:w="5256"/>
            <w:vAlign w:val="center"/>
          </w:tcPr>
          <w:p>
            <w:r>
              <w:rPr>
                <w:sz w:val="17"/>
              </w:rPr>
              <w:t>{designatedPersonDesignation}</w:t>
            </w:r>
          </w:p>
        </w:tc>
      </w:tr>
      <w:tr>
        <w:trPr>
          <w:cantSplit/>
        </w:trPr>
        <w:tc>
          <w:tcPr>
            <w:tcW w:type="dxa" w:w="5256"/>
            <w:shd w:fill="E9EEF4"/>
            <w:vAlign w:val="center"/>
          </w:tcPr>
          <w:p>
            <w:r>
              <w:rPr>
                <w:b/>
                <w:sz w:val="17"/>
              </w:rPr>
              <w:t>Digital Signature</w:t>
            </w:r>
          </w:p>
        </w:tc>
        <w:tc>
          <w:tcPr>
            <w:tcW w:type="dxa" w:w="5256"/>
            <w:vAlign w:val="center"/>
          </w:tcPr>
          <w:p>
            <w:r>
              <w:rPr>
                <w:sz w:val="17"/>
              </w:rPr>
              <w:t>[To be signed digitally]</w:t>
            </w:r>
          </w:p>
        </w:tc>
      </w:tr>
    </w:tbl>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