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COVERING LETTER</w:t>
      </w:r>
    </w:p>
    <w:p>
      <w:pPr>
        <w:jc w:val="center"/>
      </w:pPr>
      <w:r>
        <w:rPr>
          <w:i/>
          <w:sz w:val="18"/>
        </w:rPr>
        <w:t>Application for Grant of Loan Licence in Form MD-8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</w:tcPr>
          <w:p>
            <w:r>
              <w:t>{applicationDate}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To</w:t>
            </w:r>
          </w:p>
        </w:tc>
        <w:tc>
          <w:tcPr>
            <w:tcW w:type="dxa" w:w="5184"/>
          </w:tcPr>
          <w:p>
            <w:r>
              <w:t>The State Licensing Authority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Applicant</w:t>
            </w:r>
          </w:p>
        </w:tc>
        <w:tc>
          <w:tcPr>
            <w:tcW w:type="dxa" w:w="5184"/>
          </w:tcPr>
          <w:p>
            <w:r>
              <w:t>{applicantName}</w:t>
            </w:r>
          </w:p>
        </w:tc>
      </w:tr>
    </w:tbl>
    <w:p/>
    <w:p>
      <w:r>
        <w:rPr>
          <w:b/>
        </w:rPr>
        <w:t xml:space="preserve">Subject: </w:t>
      </w:r>
      <w:r>
        <w:t>Application for grant of loan licence to manufacture for sale or distribution of Class C / Class D medical device(s).</w:t>
      </w:r>
    </w:p>
    <w:p>
      <w:r>
        <w:t>The applicant seeks a loan licence to use the manufacturing site of the manufacturer identified in the application. The prescribed supporting documents and evidence are enclosed/uploaded as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Place</w:t>
            </w:r>
          </w:p>
        </w:tc>
        <w:tc>
          <w:tcPr>
            <w:tcW w:type="dxa" w:w="5184"/>
          </w:tcPr>
          <w:p>
            <w:r>
              <w:t>{applicationPlace}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</w:tcPr>
          <w:p>
            <w:r>
              <w:t>{applicationDate}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184"/>
          </w:tcPr>
          <w:p>
            <w:r>
              <w:t>{designatedPersonName}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5184"/>
          </w:tcPr>
          <w:p>
            <w:r>
              <w:t>{designatedPersonDesignation}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Digital Signature</w:t>
            </w:r>
          </w:p>
        </w:tc>
        <w:tc>
          <w:tcPr>
            <w:tcW w:type="dxa" w:w="5184"/>
          </w:tcPr>
          <w:p>
            <w: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