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COVERING LETTER</w:t>
      </w:r>
    </w:p>
    <w:p>
      <w:pPr>
        <w:jc w:val="center"/>
      </w:pPr>
      <w:r>
        <w:rPr>
          <w:rFonts w:ascii="Arial" w:hAnsi="Arial"/>
          <w:i/>
          <w:sz w:val="19"/>
        </w:rPr>
        <w:t>Application for Grant of Loan Licence to Manufacture Class A / Class B Medical Device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{applicationDate}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To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The State Licensing Authority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Applicant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{applicantName}</w:t>
            </w:r>
          </w:p>
        </w:tc>
      </w:tr>
    </w:tbl>
    <w:p/>
    <w:p>
      <w:r>
        <w:rPr>
          <w:b/>
        </w:rPr>
        <w:t xml:space="preserve">Subject: </w:t>
      </w:r>
      <w:r>
        <w:t>Application for grant of loan licence to manufacture for sale or distribution of Class A / Class B medical device(s).</w:t>
      </w:r>
    </w:p>
    <w:p>
      <w:r>
        <w:rPr>
          <w:b/>
        </w:rPr>
        <w:t xml:space="preserve">Reference: </w:t>
      </w:r>
      <w:r>
        <w:t>Form MD-4 under the Medical Devices Rules, 2017.</w:t>
      </w:r>
    </w:p>
    <w:p>
      <w:r>
        <w:t>We submit the application for the proposed loan licence and the medical device(s) listed in the accompanying Form MD-4 annexure. The proposed manufacturing activity will be carried out at the manufacturing site identified in the application and supporting documents. The documents required under the applicable Fourth Schedule requirements are enclosed/uploaded as applicable.</w:t>
      </w:r>
    </w:p>
    <w:p>
      <w:pPr>
        <w:spacing w:before="140" w:after="60"/>
      </w:pPr>
      <w:r>
        <w:rPr>
          <w:rFonts w:ascii="Arial" w:hAnsi="Arial"/>
          <w:b/>
          <w:sz w:val="23"/>
        </w:rPr>
        <w:t>Application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Loan-Licence Manufacturing Site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{manufacturingSiteAddress}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Manufacturer / Site Owner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{siteOwnerManufacturerName}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Device Scope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{deviceScopeSummary}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Device Class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{deviceClass}</w:t>
            </w:r>
          </w:p>
        </w:tc>
      </w:tr>
    </w:tbl>
    <w:p/>
    <w:p>
      <w:pPr>
        <w:spacing w:before="140" w:after="60"/>
      </w:pPr>
      <w:r>
        <w:rPr>
          <w:rFonts w:ascii="Arial" w:hAnsi="Arial"/>
          <w:b/>
          <w:sz w:val="23"/>
        </w:rPr>
        <w:t>Authorisation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Place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{applicationPlace}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{applicationDate}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{designatedPersonName}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Designation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{designatedPersonDesignation}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Digital Signature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[To be signed digitally]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