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outline w:val="0"/>
          <w:color w:val="960d52"/>
          <w:sz w:val="36"/>
          <w:szCs w:val="36"/>
          <w14:textFill>
            <w14:solidFill>
              <w14:srgbClr w14:val="970E53"/>
            </w14:solidFill>
          </w14:textFill>
        </w:rPr>
      </w:pPr>
      <w:r>
        <w:rPr>
          <w:b w:val="1"/>
          <w:bCs w:val="1"/>
          <w:outline w:val="0"/>
          <w:color w:val="960d52"/>
          <w:sz w:val="36"/>
          <w:szCs w:val="36"/>
          <w:rtl w:val="0"/>
          <w:lang w:val="en-US"/>
          <w14:textFill>
            <w14:solidFill>
              <w14:srgbClr w14:val="970E53"/>
            </w14:solidFill>
          </w14:textFill>
        </w:rPr>
        <w:t>JAVA</w:t>
      </w:r>
    </w:p>
    <w:p>
      <w:pPr>
        <w:pStyle w:val="Body"/>
        <w:jc w:val="center"/>
        <w:rPr>
          <w:b w:val="1"/>
          <w:bCs w:val="1"/>
          <w:outline w:val="0"/>
          <w:color w:val="d31876"/>
          <w:u w:val="single"/>
          <w14:textFill>
            <w14:solidFill>
              <w14:srgbClr w14:val="D41876"/>
            </w14:solidFill>
          </w14:textFill>
        </w:rPr>
      </w:pPr>
      <w:r>
        <w:rPr>
          <w:b w:val="1"/>
          <w:bCs w:val="1"/>
          <w:outline w:val="0"/>
          <w:color w:val="d31876"/>
          <w:u w:val="single"/>
          <w:rtl w:val="0"/>
          <w:lang w:val="en-US"/>
          <w14:textFill>
            <w14:solidFill>
              <w14:srgbClr w14:val="D41876"/>
            </w14:solidFill>
          </w14:textFill>
        </w:rPr>
        <w:t xml:space="preserve">Program go through 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rPr>
          <w:outline w:val="0"/>
          <w:color w:val="ed220b"/>
          <w:sz w:val="28"/>
          <w:szCs w:val="28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28"/>
          <w:szCs w:val="28"/>
          <w:rtl w:val="0"/>
          <w:lang w:val="en-US"/>
          <w14:textFill>
            <w14:solidFill>
              <w14:srgbClr w14:val="EE220C"/>
            </w14:solidFill>
          </w14:textFill>
        </w:rPr>
        <w:t>Installation</w:t>
      </w:r>
    </w:p>
    <w:p>
      <w:pPr>
        <w:pStyle w:val="Body"/>
        <w:bidi w:val="0"/>
        <w:ind w:left="720"/>
      </w:pPr>
      <w:r>
        <w:rPr>
          <w:rtl w:val="0"/>
        </w:rPr>
        <w:t>How to install in Mac and Windows and set PATH</w:t>
      </w:r>
    </w:p>
    <w:p>
      <w:pPr>
        <w:pStyle w:val="Body"/>
        <w:numPr>
          <w:ilvl w:val="0"/>
          <w:numId w:val="1"/>
        </w:numPr>
        <w:rPr>
          <w:outline w:val="0"/>
          <w:color w:val="ed220b"/>
          <w:sz w:val="28"/>
          <w:szCs w:val="28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28"/>
          <w:szCs w:val="28"/>
          <w:rtl w:val="0"/>
          <w:lang w:val="en-US"/>
          <w14:textFill>
            <w14:solidFill>
              <w14:srgbClr w14:val="EE220C"/>
            </w14:solidFill>
          </w14:textFill>
        </w:rPr>
        <w:t>Introduction</w:t>
      </w:r>
    </w:p>
    <w:p>
      <w:pPr>
        <w:pStyle w:val="Body"/>
        <w:bidi w:val="0"/>
        <w:ind w:left="720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rtl w:val="0"/>
        </w:rPr>
        <w:t>This covers initial concept and we learn how to write in JAVA</w:t>
      </w:r>
    </w:p>
    <w:p>
      <w:pPr>
        <w:pStyle w:val="Body"/>
        <w:numPr>
          <w:ilvl w:val="0"/>
          <w:numId w:val="1"/>
        </w:numPr>
        <w:rPr>
          <w:outline w:val="0"/>
          <w:color w:val="ed220b"/>
          <w:sz w:val="28"/>
          <w:szCs w:val="28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28"/>
          <w:szCs w:val="28"/>
          <w:rtl w:val="0"/>
          <w:lang w:val="en-US"/>
          <w14:textFill>
            <w14:solidFill>
              <w14:srgbClr w14:val="EE220C"/>
            </w14:solidFill>
          </w14:textFill>
        </w:rPr>
        <w:t>Basics</w:t>
      </w:r>
    </w:p>
    <w:p>
      <w:pPr>
        <w:pStyle w:val="Body"/>
        <w:numPr>
          <w:ilvl w:val="0"/>
          <w:numId w:val="1"/>
        </w:numPr>
        <w:rPr>
          <w:outline w:val="0"/>
          <w:color w:val="ed220b"/>
          <w:sz w:val="28"/>
          <w:szCs w:val="28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28"/>
          <w:szCs w:val="28"/>
          <w:rtl w:val="0"/>
          <w:lang w:val="en-US"/>
          <w14:textFill>
            <w14:solidFill>
              <w14:srgbClr w14:val="EE220C"/>
            </w14:solidFill>
          </w14:textFill>
        </w:rPr>
        <w:t>Classes</w:t>
      </w:r>
    </w:p>
    <w:p>
      <w:pPr>
        <w:pStyle w:val="Body"/>
        <w:numPr>
          <w:ilvl w:val="0"/>
          <w:numId w:val="1"/>
        </w:numPr>
        <w:rPr>
          <w:outline w:val="0"/>
          <w:color w:val="ed220b"/>
          <w:sz w:val="28"/>
          <w:szCs w:val="28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28"/>
          <w:szCs w:val="28"/>
          <w:rtl w:val="0"/>
          <w:lang w:val="en-US"/>
          <w14:textFill>
            <w14:solidFill>
              <w14:srgbClr w14:val="EE220C"/>
            </w14:solidFill>
          </w14:textFill>
        </w:rPr>
        <w:t>OOPs</w:t>
      </w:r>
    </w:p>
    <w:p>
      <w:pPr>
        <w:pStyle w:val="Body"/>
        <w:numPr>
          <w:ilvl w:val="0"/>
          <w:numId w:val="1"/>
        </w:numPr>
        <w:rPr>
          <w:outline w:val="0"/>
          <w:color w:val="ed220b"/>
          <w:sz w:val="28"/>
          <w:szCs w:val="28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28"/>
          <w:szCs w:val="28"/>
          <w:rtl w:val="0"/>
          <w:lang w:val="en-US"/>
          <w14:textFill>
            <w14:solidFill>
              <w14:srgbClr w14:val="EE220C"/>
            </w14:solidFill>
          </w14:textFill>
        </w:rPr>
        <w:t>Exceptions</w:t>
      </w:r>
    </w:p>
    <w:p>
      <w:pPr>
        <w:pStyle w:val="Body"/>
        <w:numPr>
          <w:ilvl w:val="0"/>
          <w:numId w:val="1"/>
        </w:numPr>
        <w:rPr>
          <w:outline w:val="0"/>
          <w:color w:val="ed220b"/>
          <w:sz w:val="28"/>
          <w:szCs w:val="28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28"/>
          <w:szCs w:val="28"/>
          <w:rtl w:val="0"/>
          <w:lang w:val="en-US"/>
          <w14:textFill>
            <w14:solidFill>
              <w14:srgbClr w14:val="EE220C"/>
            </w14:solidFill>
          </w14:textFill>
        </w:rPr>
        <w:t>Packages</w:t>
      </w:r>
    </w:p>
    <w:p>
      <w:pPr>
        <w:pStyle w:val="Body"/>
        <w:numPr>
          <w:ilvl w:val="0"/>
          <w:numId w:val="1"/>
        </w:numPr>
        <w:rPr>
          <w:outline w:val="0"/>
          <w:color w:val="ed220b"/>
          <w:sz w:val="28"/>
          <w:szCs w:val="28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28"/>
          <w:szCs w:val="28"/>
          <w:rtl w:val="0"/>
          <w:lang w:val="en-US"/>
          <w14:textFill>
            <w14:solidFill>
              <w14:srgbClr w14:val="EE220C"/>
            </w14:solidFill>
          </w14:textFill>
        </w:rPr>
        <w:t>Thread</w:t>
      </w:r>
    </w:p>
    <w:p>
      <w:pPr>
        <w:pStyle w:val="Body"/>
        <w:numPr>
          <w:ilvl w:val="0"/>
          <w:numId w:val="1"/>
        </w:numPr>
        <w:rPr>
          <w:outline w:val="0"/>
          <w:color w:val="ed220b"/>
          <w:sz w:val="28"/>
          <w:szCs w:val="28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28"/>
          <w:szCs w:val="28"/>
          <w:rtl w:val="0"/>
          <w:lang w:val="en-US"/>
          <w14:textFill>
            <w14:solidFill>
              <w14:srgbClr w14:val="EE220C"/>
            </w14:solidFill>
          </w14:textFill>
        </w:rPr>
        <w:t>Generic</w:t>
      </w:r>
    </w:p>
    <w:p>
      <w:pPr>
        <w:pStyle w:val="Body"/>
        <w:numPr>
          <w:ilvl w:val="0"/>
          <w:numId w:val="1"/>
        </w:numPr>
        <w:rPr>
          <w:outline w:val="0"/>
          <w:color w:val="ed220b"/>
          <w:sz w:val="28"/>
          <w:szCs w:val="28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28"/>
          <w:szCs w:val="28"/>
          <w:rtl w:val="0"/>
          <w:lang w:val="en-US"/>
          <w14:textFill>
            <w14:solidFill>
              <w14:srgbClr w14:val="EE220C"/>
            </w14:solidFill>
          </w14:textFill>
        </w:rPr>
        <w:t>CollectionFramework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ed220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ed220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ed220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ed220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ed220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ed220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ed220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ed220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ed220b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