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2ED1" w14:textId="77777777" w:rsidR="0049613E" w:rsidRDefault="00000000">
      <w:pPr>
        <w:pStyle w:val="BodyText"/>
        <w:spacing w:line="60" w:lineRule="exact"/>
        <w:ind w:left="271"/>
        <w:rPr>
          <w:sz w:val="6"/>
        </w:rPr>
      </w:pPr>
      <w:r>
        <w:rPr>
          <w:noProof/>
          <w:sz w:val="6"/>
        </w:rPr>
        <mc:AlternateContent>
          <mc:Choice Requires="wpg">
            <w:drawing>
              <wp:inline distT="0" distB="0" distL="0" distR="0" wp14:anchorId="3A328329" wp14:editId="3EDE9A4E">
                <wp:extent cx="7013575"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3575" cy="38100"/>
                          <a:chOff x="0" y="0"/>
                          <a:chExt cx="7013575" cy="38100"/>
                        </a:xfrm>
                      </wpg:grpSpPr>
                      <wps:wsp>
                        <wps:cNvPr id="2" name="Graphic 2"/>
                        <wps:cNvSpPr/>
                        <wps:spPr>
                          <a:xfrm>
                            <a:off x="0" y="0"/>
                            <a:ext cx="7013575" cy="38100"/>
                          </a:xfrm>
                          <a:custGeom>
                            <a:avLst/>
                            <a:gdLst/>
                            <a:ahLst/>
                            <a:cxnLst/>
                            <a:rect l="l" t="t" r="r" b="b"/>
                            <a:pathLst>
                              <a:path w="7013575" h="38100">
                                <a:moveTo>
                                  <a:pt x="7013448" y="0"/>
                                </a:moveTo>
                                <a:lnTo>
                                  <a:pt x="0" y="0"/>
                                </a:lnTo>
                                <a:lnTo>
                                  <a:pt x="0" y="38100"/>
                                </a:lnTo>
                                <a:lnTo>
                                  <a:pt x="7013448" y="38100"/>
                                </a:lnTo>
                                <a:lnTo>
                                  <a:pt x="7013448" y="0"/>
                                </a:lnTo>
                                <a:close/>
                              </a:path>
                            </a:pathLst>
                          </a:custGeom>
                          <a:solidFill>
                            <a:srgbClr val="5B9AD3"/>
                          </a:solidFill>
                        </wps:spPr>
                        <wps:bodyPr wrap="square" lIns="0" tIns="0" rIns="0" bIns="0" rtlCol="0">
                          <a:prstTxWarp prst="textNoShape">
                            <a:avLst/>
                          </a:prstTxWarp>
                          <a:noAutofit/>
                        </wps:bodyPr>
                      </wps:wsp>
                    </wpg:wgp>
                  </a:graphicData>
                </a:graphic>
              </wp:inline>
            </w:drawing>
          </mc:Choice>
          <mc:Fallback>
            <w:pict>
              <v:group w14:anchorId="0C4A10E7" id="Group 1" o:spid="_x0000_s1026" style="width:552.25pt;height:3pt;mso-position-horizontal-relative:char;mso-position-vertical-relative:line" coordsize="7013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AwdAIAAPUFAAAOAAAAZHJzL2Uyb0RvYy54bWykVNtu2zAMfR+wfxD0vjiXZu2MOEXXrMGA&#10;oi3QDntWZPmCyZJGKXHy96NkyzFaYMC6F5sSDyny8Eir62MjyUGArbXK6GwypUQorvNalRn98XL3&#10;6YoS65jKmdRKZPQkLL1ef/ywak0q5rrSMhdAMImyaWsyWjln0iSxvBINsxNthEJnoaFhDpdQJjmw&#10;FrM3MplPp5+TVkNuQHNhLe5uOiddh/xFIbh7LAorHJEZxdpc+EL47vw3Wa9YWgIzVc37Mtg7qmhY&#10;rfDQIdWGOUb2UL9J1dQctNWFm3DdJLooai5CD9jNbPqqmy3ovQm9lGlbmoEmpPYVT+9Oyx8OWzDP&#10;5gm66tG81/yXRV6S1pTp2O/X5Rl8LKDxQdgEOQZGTwOj4ugIx83L6WyxvFxSwtG3uJpNe8Z5hWN5&#10;E8Wrb3+NS1jaHRpKG0ppDWrHnumx/0fPc8WMCKxb3/4TkDrP6JwSxRpU8LYXy9xrxx+NGM9fv7I9&#10;le9nZ+iSpXxv3VboQDM73FvXyTWPFquixY8qmoCi93KXQe6OEpQ7UIJy33VyN8z5OD87b5J2NKcq&#10;jsl7G30QLzrgnB+Wn+bFBd7oOGgs9YyRaozFyzZCRV/8m5CvwwyywGzRH/8dbnzuv6GD3EZ5udRW&#10;IIm45VsfjEAHbo4Jt1rW+V0tpSfAQrm7lUAODJldfv1ys1l4MjFkBENZ2rQTgLd2Oj+heloUTEbt&#10;7z0DQYn8rlCf/imKBkRjFw1w8laHBytwD9a9HH8yMMSgmVGHt+tBR5myNCrDNzVgfaTSN3uni9rL&#10;JtTWVdQv8MoEK7wtoZX+HfSP13gdUOfXev0HAAD//wMAUEsDBBQABgAIAAAAIQCePt9J3AAAAAQB&#10;AAAPAAAAZHJzL2Rvd25yZXYueG1sTI/NasMwEITvhb6D2EJujeTmh+JaDiG0OYVCk0LpbWNtbBNr&#10;ZSzFdt6+Si/tZWGYYebbbDXaRvTU+dqxhmSqQBAXztRcavg8vD0+g/AB2WDjmDRcycMqv7/LMDVu&#10;4A/q96EUsYR9ihqqENpUSl9UZNFPXUscvZPrLIYou1KaDodYbhv5pNRSWqw5LlTY0qai4ry/WA3b&#10;AYf1LHntd+fT5vp9WLx/7RLSevIwrl9ABBrDXxhu+BEd8sh0dBc2XjQa4iPh9968RM0XII4algpk&#10;nsn/8PkPAAAA//8DAFBLAQItABQABgAIAAAAIQC2gziS/gAAAOEBAAATAAAAAAAAAAAAAAAAAAAA&#10;AABbQ29udGVudF9UeXBlc10ueG1sUEsBAi0AFAAGAAgAAAAhADj9If/WAAAAlAEAAAsAAAAAAAAA&#10;AAAAAAAALwEAAF9yZWxzLy5yZWxzUEsBAi0AFAAGAAgAAAAhAFFE8DB0AgAA9QUAAA4AAAAAAAAA&#10;AAAAAAAALgIAAGRycy9lMm9Eb2MueG1sUEsBAi0AFAAGAAgAAAAhAJ4+30ncAAAABAEAAA8AAAAA&#10;AAAAAAAAAAAAzgQAAGRycy9kb3ducmV2LnhtbFBLBQYAAAAABAAEAPMAAADXBQAAAAA=&#10;">
                <v:shape id="Graphic 2" o:spid="_x0000_s1027" style="position:absolute;width:70135;height:381;visibility:visible;mso-wrap-style:square;v-text-anchor:top" coordsize="70135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VnxQAAANoAAAAPAAAAZHJzL2Rvd25yZXYueG1sRI9BSwMx&#10;FITvgv8hPMGLtFl7kLptWrQglOrFtZQeH5vXzermZUnSbuyvbwShx2FmvmHmy2Q7cSIfWscKHscF&#10;COLa6ZYbBduvt9EURIjIGjvHpOCXAiwXtzdzLLUb+JNOVWxEhnAoUYGJsS+lDLUhi2HseuLsHZy3&#10;GLP0jdQehwy3nZwUxZO02HJeMNjTylD9Ux2tgs10//yQ3oeNrfx3tTu/mo9Vk5S6v0svMxCRUryG&#10;/9trrWACf1fyDZCLCwAAAP//AwBQSwECLQAUAAYACAAAACEA2+H2y+4AAACFAQAAEwAAAAAAAAAA&#10;AAAAAAAAAAAAW0NvbnRlbnRfVHlwZXNdLnhtbFBLAQItABQABgAIAAAAIQBa9CxbvwAAABUBAAAL&#10;AAAAAAAAAAAAAAAAAB8BAABfcmVscy8ucmVsc1BLAQItABQABgAIAAAAIQDzmYVnxQAAANoAAAAP&#10;AAAAAAAAAAAAAAAAAAcCAABkcnMvZG93bnJldi54bWxQSwUGAAAAAAMAAwC3AAAA+QIAAAAA&#10;" path="m7013448,l,,,38100r7013448,l7013448,xe" fillcolor="#5b9ad3" stroked="f">
                  <v:path arrowok="t"/>
                </v:shape>
                <w10:anchorlock/>
              </v:group>
            </w:pict>
          </mc:Fallback>
        </mc:AlternateContent>
      </w:r>
    </w:p>
    <w:p w14:paraId="6115BED9" w14:textId="77777777" w:rsidR="0049613E" w:rsidRDefault="00000000">
      <w:pPr>
        <w:pStyle w:val="Title"/>
      </w:pPr>
      <w:r>
        <w:rPr>
          <w:color w:val="5B9AD3"/>
        </w:rPr>
        <w:t>Algorithmic</w:t>
      </w:r>
      <w:r>
        <w:rPr>
          <w:color w:val="5B9AD3"/>
          <w:spacing w:val="-28"/>
        </w:rPr>
        <w:t xml:space="preserve"> </w:t>
      </w:r>
      <w:r>
        <w:rPr>
          <w:color w:val="5B9AD3"/>
        </w:rPr>
        <w:t>Trading:</w:t>
      </w:r>
      <w:r>
        <w:rPr>
          <w:color w:val="5B9AD3"/>
          <w:spacing w:val="-24"/>
        </w:rPr>
        <w:t xml:space="preserve"> </w:t>
      </w:r>
      <w:r>
        <w:rPr>
          <w:color w:val="5B9AD3"/>
        </w:rPr>
        <w:t>Maximizing</w:t>
      </w:r>
      <w:r>
        <w:rPr>
          <w:color w:val="5B9AD3"/>
          <w:spacing w:val="-20"/>
        </w:rPr>
        <w:t xml:space="preserve"> </w:t>
      </w:r>
      <w:r>
        <w:rPr>
          <w:color w:val="5B9AD3"/>
        </w:rPr>
        <w:t>Returns through Automated Strategies</w:t>
      </w:r>
    </w:p>
    <w:p w14:paraId="1A476A25" w14:textId="77777777" w:rsidR="0049613E" w:rsidRDefault="00000000">
      <w:pPr>
        <w:pStyle w:val="BodyText"/>
        <w:spacing w:before="5"/>
        <w:rPr>
          <w:b/>
          <w:sz w:val="11"/>
        </w:rPr>
      </w:pPr>
      <w:r>
        <w:rPr>
          <w:b/>
          <w:noProof/>
          <w:sz w:val="11"/>
        </w:rPr>
        <mc:AlternateContent>
          <mc:Choice Requires="wps">
            <w:drawing>
              <wp:anchor distT="0" distB="0" distL="0" distR="0" simplePos="0" relativeHeight="487588352" behindDoc="1" locked="0" layoutInCell="1" allowOverlap="1" wp14:anchorId="7CD27714" wp14:editId="312F24D1">
                <wp:simplePos x="0" y="0"/>
                <wp:positionH relativeFrom="page">
                  <wp:posOffset>261620</wp:posOffset>
                </wp:positionH>
                <wp:positionV relativeFrom="paragraph">
                  <wp:posOffset>98744</wp:posOffset>
                </wp:positionV>
                <wp:extent cx="7013575" cy="381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3575" cy="38100"/>
                        </a:xfrm>
                        <a:custGeom>
                          <a:avLst/>
                          <a:gdLst/>
                          <a:ahLst/>
                          <a:cxnLst/>
                          <a:rect l="l" t="t" r="r" b="b"/>
                          <a:pathLst>
                            <a:path w="7013575" h="38100">
                              <a:moveTo>
                                <a:pt x="7013448" y="0"/>
                              </a:moveTo>
                              <a:lnTo>
                                <a:pt x="0" y="0"/>
                              </a:lnTo>
                              <a:lnTo>
                                <a:pt x="0" y="38098"/>
                              </a:lnTo>
                              <a:lnTo>
                                <a:pt x="7013448" y="38098"/>
                              </a:lnTo>
                              <a:lnTo>
                                <a:pt x="7013448" y="0"/>
                              </a:lnTo>
                              <a:close/>
                            </a:path>
                          </a:pathLst>
                        </a:custGeom>
                        <a:solidFill>
                          <a:srgbClr val="5B9AD3"/>
                        </a:solidFill>
                      </wps:spPr>
                      <wps:bodyPr wrap="square" lIns="0" tIns="0" rIns="0" bIns="0" rtlCol="0">
                        <a:prstTxWarp prst="textNoShape">
                          <a:avLst/>
                        </a:prstTxWarp>
                        <a:noAutofit/>
                      </wps:bodyPr>
                    </wps:wsp>
                  </a:graphicData>
                </a:graphic>
              </wp:anchor>
            </w:drawing>
          </mc:Choice>
          <mc:Fallback>
            <w:pict>
              <v:shape w14:anchorId="0419B701" id="Graphic 3" o:spid="_x0000_s1026" style="position:absolute;margin-left:20.6pt;margin-top:7.8pt;width:552.25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70135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8PuKAIAAMEEAAAOAAAAZHJzL2Uyb0RvYy54bWysVMFu2zAMvQ/YPwi6L3aaZk2NOEXXoMOA&#10;oivQDDsrshwbk0WNUuLk70fJUWpspw27SJT5RD0+kl7eHTvNDgpdC6bk00nOmTISqtbsSv5t8/hh&#10;wZnzwlRCg1ElPynH71bv3y17W6graEBXChkFMa7obckb722RZU42qhNuAlYZctaAnfB0xF1Woegp&#10;eqezqzz/mPWAlUWQyjn6uh6cfBXj17WS/mtdO+WZLjlx83HFuG7Dmq2WotihsE0rzzTEP7DoRGvo&#10;0UuotfCC7bH9I1TXSgQHtZ9I6DKo61aqmANlM81/y+a1EVbFXEgcZy8yuf8XVj4fXu0LBurOPoH8&#10;4UiRrLeuuHjCwZ0xxxq7gCXi7BhVPF1UVEfPJH28yaez+c2cM0m+2WKaR5UzUaTLcu/8ZwUxkDg8&#10;OT8UoUqWaJIljyaZSKUMRdSxiJ4zKiJyRkXcDkW0wod7gV0wWT9i0iQiwdvBQW0g4nxIIvC9vqY+&#10;TakQ1TeMNmMstdAIlXxptzHegJkt8ttFYEbRkj/tA2787t+hk6ApntTg1PBUSD2+eZGD3h8L7kC3&#10;1WOrdRDA4W77oJEdBCk7/3R7v56dKY9gsRuGBgitsIXq9IKsp5kpufu5F6g4018MNWUYsGRgMrbJ&#10;QK8fII5h1B6d3xy/C7TMkllyT/3zDKnlRZE6g/gHwIANNw3c7z3UbWibyG1gdD7QnMT8zzMdBnF8&#10;jqi3P8/qFwAAAP//AwBQSwMEFAAGAAgAAAAhAFoYMjPgAAAACQEAAA8AAABkcnMvZG93bnJldi54&#10;bWxMj8FOwzAQRO9I/IO1SFxQ6yRq0xLiVFCJS+mFgBBHN17iQLyOYrcxfD3uCY6zM5p5W26C6dkJ&#10;R9dZEpDOE2BIjVUdtQJeXx5na2DOS1Kyt4QCvtHBprq8KGWh7ETPeKp9y2IJuUIK0N4PBeeu0Wik&#10;m9sBKXofdjTSRzm2XI1yiuWm51mS5NzIjuKClgNuNTZf9dEI2K3fb2/C07Qz9fhZv/086P22DUJc&#10;X4X7O2Aeg/8Lwxk/okMVmQ72SMqxXsAizWIy3pc5sLOfLpYrYAcBWZoDr0r+/4PqFwAA//8DAFBL&#10;AQItABQABgAIAAAAIQC2gziS/gAAAOEBAAATAAAAAAAAAAAAAAAAAAAAAABbQ29udGVudF9UeXBl&#10;c10ueG1sUEsBAi0AFAAGAAgAAAAhADj9If/WAAAAlAEAAAsAAAAAAAAAAAAAAAAALwEAAF9yZWxz&#10;Ly5yZWxzUEsBAi0AFAAGAAgAAAAhAGW7w+4oAgAAwQQAAA4AAAAAAAAAAAAAAAAALgIAAGRycy9l&#10;Mm9Eb2MueG1sUEsBAi0AFAAGAAgAAAAhAFoYMjPgAAAACQEAAA8AAAAAAAAAAAAAAAAAggQAAGRy&#10;cy9kb3ducmV2LnhtbFBLBQYAAAAABAAEAPMAAACPBQAAAAA=&#10;" path="m7013448,l,,,38098r7013448,l7013448,xe" fillcolor="#5b9ad3" stroked="f">
                <v:path arrowok="t"/>
                <w10:wrap type="topAndBottom" anchorx="page"/>
              </v:shape>
            </w:pict>
          </mc:Fallback>
        </mc:AlternateContent>
      </w:r>
    </w:p>
    <w:p w14:paraId="40BFC2B7" w14:textId="77777777" w:rsidR="0049613E" w:rsidRDefault="0049613E">
      <w:pPr>
        <w:pStyle w:val="BodyText"/>
        <w:spacing w:before="139"/>
        <w:rPr>
          <w:b/>
        </w:rPr>
      </w:pPr>
    </w:p>
    <w:p w14:paraId="179DC5F1" w14:textId="77777777" w:rsidR="0049613E" w:rsidRDefault="0049613E">
      <w:pPr>
        <w:pStyle w:val="BodyText"/>
        <w:rPr>
          <w:b/>
        </w:rPr>
        <w:sectPr w:rsidR="0049613E">
          <w:type w:val="continuous"/>
          <w:pgSz w:w="11910" w:h="16840"/>
          <w:pgMar w:top="1400" w:right="141" w:bottom="280" w:left="141" w:header="720" w:footer="720" w:gutter="0"/>
          <w:cols w:space="720"/>
        </w:sectPr>
      </w:pPr>
    </w:p>
    <w:p w14:paraId="1ABF71C4" w14:textId="77777777" w:rsidR="0049613E" w:rsidRDefault="00000000">
      <w:pPr>
        <w:spacing w:before="93"/>
        <w:ind w:left="761"/>
        <w:rPr>
          <w:b/>
          <w:sz w:val="20"/>
        </w:rPr>
      </w:pPr>
      <w:r>
        <w:rPr>
          <w:b/>
          <w:sz w:val="20"/>
        </w:rPr>
        <w:t>PRANJALI</w:t>
      </w:r>
      <w:r>
        <w:rPr>
          <w:b/>
          <w:spacing w:val="-11"/>
          <w:sz w:val="20"/>
        </w:rPr>
        <w:t xml:space="preserve"> </w:t>
      </w:r>
      <w:r>
        <w:rPr>
          <w:b/>
          <w:spacing w:val="-2"/>
          <w:sz w:val="20"/>
        </w:rPr>
        <w:t>SHARMA</w:t>
      </w:r>
    </w:p>
    <w:p w14:paraId="3D7C1D0F" w14:textId="77777777" w:rsidR="0049613E" w:rsidRDefault="00000000">
      <w:pPr>
        <w:ind w:left="761" w:right="93"/>
        <w:rPr>
          <w:b/>
          <w:sz w:val="20"/>
        </w:rPr>
      </w:pPr>
      <w:r>
        <w:rPr>
          <w:b/>
          <w:sz w:val="20"/>
        </w:rPr>
        <w:t>Department of CTECH School of Computing College</w:t>
      </w:r>
      <w:r>
        <w:rPr>
          <w:b/>
          <w:spacing w:val="-12"/>
          <w:sz w:val="20"/>
        </w:rPr>
        <w:t xml:space="preserve"> </w:t>
      </w:r>
      <w:r>
        <w:rPr>
          <w:b/>
          <w:sz w:val="20"/>
        </w:rPr>
        <w:t>of</w:t>
      </w:r>
      <w:r>
        <w:rPr>
          <w:b/>
          <w:spacing w:val="-10"/>
          <w:sz w:val="20"/>
        </w:rPr>
        <w:t xml:space="preserve"> </w:t>
      </w:r>
      <w:r>
        <w:rPr>
          <w:b/>
          <w:sz w:val="20"/>
        </w:rPr>
        <w:t>Engineering</w:t>
      </w:r>
      <w:r>
        <w:rPr>
          <w:b/>
          <w:spacing w:val="-12"/>
          <w:sz w:val="20"/>
        </w:rPr>
        <w:t xml:space="preserve"> </w:t>
      </w:r>
      <w:r>
        <w:rPr>
          <w:b/>
          <w:sz w:val="20"/>
        </w:rPr>
        <w:t xml:space="preserve">and </w:t>
      </w:r>
      <w:r>
        <w:rPr>
          <w:b/>
          <w:spacing w:val="-2"/>
          <w:sz w:val="20"/>
        </w:rPr>
        <w:t>Technology</w:t>
      </w:r>
    </w:p>
    <w:p w14:paraId="5D738C68" w14:textId="77777777" w:rsidR="0049613E" w:rsidRDefault="00000000">
      <w:pPr>
        <w:ind w:left="761"/>
        <w:jc w:val="both"/>
        <w:rPr>
          <w:b/>
          <w:sz w:val="20"/>
        </w:rPr>
      </w:pPr>
      <w:r>
        <w:rPr>
          <w:b/>
          <w:sz w:val="20"/>
        </w:rPr>
        <w:t>SRM</w:t>
      </w:r>
      <w:r>
        <w:rPr>
          <w:b/>
          <w:spacing w:val="-5"/>
          <w:sz w:val="20"/>
        </w:rPr>
        <w:t xml:space="preserve"> </w:t>
      </w:r>
      <w:r>
        <w:rPr>
          <w:b/>
          <w:sz w:val="20"/>
        </w:rPr>
        <w:t>Institute</w:t>
      </w:r>
      <w:r>
        <w:rPr>
          <w:b/>
          <w:spacing w:val="-5"/>
          <w:sz w:val="20"/>
        </w:rPr>
        <w:t xml:space="preserve"> </w:t>
      </w:r>
      <w:r>
        <w:rPr>
          <w:b/>
          <w:sz w:val="20"/>
        </w:rPr>
        <w:t>of</w:t>
      </w:r>
      <w:r>
        <w:rPr>
          <w:b/>
          <w:spacing w:val="-6"/>
          <w:sz w:val="20"/>
        </w:rPr>
        <w:t xml:space="preserve"> </w:t>
      </w:r>
      <w:r>
        <w:rPr>
          <w:b/>
          <w:sz w:val="20"/>
        </w:rPr>
        <w:t>Science</w:t>
      </w:r>
      <w:r>
        <w:rPr>
          <w:b/>
          <w:spacing w:val="-9"/>
          <w:sz w:val="20"/>
        </w:rPr>
        <w:t xml:space="preserve"> </w:t>
      </w:r>
      <w:r>
        <w:rPr>
          <w:b/>
          <w:sz w:val="20"/>
        </w:rPr>
        <w:t>and Technology,</w:t>
      </w:r>
      <w:r>
        <w:rPr>
          <w:b/>
          <w:spacing w:val="-13"/>
          <w:sz w:val="20"/>
        </w:rPr>
        <w:t xml:space="preserve"> </w:t>
      </w:r>
      <w:r>
        <w:rPr>
          <w:b/>
          <w:sz w:val="20"/>
        </w:rPr>
        <w:t>Kattankulathur, Chennai,</w:t>
      </w:r>
      <w:r>
        <w:rPr>
          <w:b/>
          <w:spacing w:val="-13"/>
          <w:sz w:val="20"/>
        </w:rPr>
        <w:t xml:space="preserve"> </w:t>
      </w:r>
      <w:r>
        <w:rPr>
          <w:b/>
          <w:sz w:val="20"/>
        </w:rPr>
        <w:t>Tamil</w:t>
      </w:r>
      <w:r>
        <w:rPr>
          <w:b/>
          <w:spacing w:val="-12"/>
          <w:sz w:val="20"/>
        </w:rPr>
        <w:t xml:space="preserve"> </w:t>
      </w:r>
      <w:r>
        <w:rPr>
          <w:b/>
          <w:sz w:val="20"/>
        </w:rPr>
        <w:t xml:space="preserve">Nadu,603203 </w:t>
      </w:r>
      <w:r>
        <w:rPr>
          <w:b/>
          <w:spacing w:val="-2"/>
          <w:sz w:val="20"/>
        </w:rPr>
        <w:t>India</w:t>
      </w:r>
    </w:p>
    <w:p w14:paraId="34DE6852" w14:textId="77777777" w:rsidR="0049613E" w:rsidRDefault="00000000">
      <w:pPr>
        <w:ind w:left="761"/>
        <w:rPr>
          <w:b/>
          <w:sz w:val="20"/>
        </w:rPr>
      </w:pPr>
      <w:hyperlink r:id="rId5">
        <w:r>
          <w:rPr>
            <w:b/>
            <w:color w:val="0000FF"/>
            <w:spacing w:val="-2"/>
            <w:sz w:val="20"/>
            <w:u w:val="single" w:color="0000FF"/>
          </w:rPr>
          <w:t>pb4045@srmist.edu.in</w:t>
        </w:r>
      </w:hyperlink>
    </w:p>
    <w:p w14:paraId="5354D2E7" w14:textId="77777777" w:rsidR="0049613E" w:rsidRDefault="00000000">
      <w:pPr>
        <w:spacing w:before="93"/>
        <w:ind w:left="761"/>
        <w:rPr>
          <w:b/>
          <w:sz w:val="20"/>
        </w:rPr>
      </w:pPr>
      <w:r>
        <w:br w:type="column"/>
      </w:r>
      <w:r>
        <w:rPr>
          <w:b/>
          <w:sz w:val="20"/>
        </w:rPr>
        <w:t>SUJAL</w:t>
      </w:r>
      <w:r>
        <w:rPr>
          <w:b/>
          <w:spacing w:val="-4"/>
          <w:sz w:val="20"/>
        </w:rPr>
        <w:t xml:space="preserve"> </w:t>
      </w:r>
      <w:r>
        <w:rPr>
          <w:b/>
          <w:spacing w:val="-2"/>
          <w:sz w:val="20"/>
        </w:rPr>
        <w:t>CHORDIYA</w:t>
      </w:r>
    </w:p>
    <w:p w14:paraId="782BBBD6" w14:textId="77777777" w:rsidR="0049613E" w:rsidRDefault="00000000">
      <w:pPr>
        <w:ind w:left="761" w:right="133"/>
        <w:rPr>
          <w:b/>
          <w:sz w:val="20"/>
        </w:rPr>
      </w:pPr>
      <w:r>
        <w:rPr>
          <w:b/>
          <w:sz w:val="20"/>
        </w:rPr>
        <w:t>Department of CTECH School of Computing College</w:t>
      </w:r>
      <w:r>
        <w:rPr>
          <w:b/>
          <w:spacing w:val="-12"/>
          <w:sz w:val="20"/>
        </w:rPr>
        <w:t xml:space="preserve"> </w:t>
      </w:r>
      <w:r>
        <w:rPr>
          <w:b/>
          <w:sz w:val="20"/>
        </w:rPr>
        <w:t>of</w:t>
      </w:r>
      <w:r>
        <w:rPr>
          <w:b/>
          <w:spacing w:val="-10"/>
          <w:sz w:val="20"/>
        </w:rPr>
        <w:t xml:space="preserve"> </w:t>
      </w:r>
      <w:r>
        <w:rPr>
          <w:b/>
          <w:sz w:val="20"/>
        </w:rPr>
        <w:t>Engineering</w:t>
      </w:r>
      <w:r>
        <w:rPr>
          <w:b/>
          <w:spacing w:val="-13"/>
          <w:sz w:val="20"/>
        </w:rPr>
        <w:t xml:space="preserve"> </w:t>
      </w:r>
      <w:r>
        <w:rPr>
          <w:b/>
          <w:sz w:val="20"/>
        </w:rPr>
        <w:t xml:space="preserve">and </w:t>
      </w:r>
      <w:r>
        <w:rPr>
          <w:b/>
          <w:spacing w:val="-2"/>
          <w:sz w:val="20"/>
        </w:rPr>
        <w:t>Technology</w:t>
      </w:r>
    </w:p>
    <w:p w14:paraId="40D1EB5E" w14:textId="77777777" w:rsidR="0049613E" w:rsidRDefault="00000000">
      <w:pPr>
        <w:ind w:left="761" w:right="38"/>
        <w:jc w:val="both"/>
        <w:rPr>
          <w:b/>
          <w:sz w:val="20"/>
        </w:rPr>
      </w:pPr>
      <w:r>
        <w:rPr>
          <w:b/>
          <w:sz w:val="20"/>
        </w:rPr>
        <w:t>SRM</w:t>
      </w:r>
      <w:r>
        <w:rPr>
          <w:b/>
          <w:spacing w:val="-4"/>
          <w:sz w:val="20"/>
        </w:rPr>
        <w:t xml:space="preserve"> </w:t>
      </w:r>
      <w:r>
        <w:rPr>
          <w:b/>
          <w:sz w:val="20"/>
        </w:rPr>
        <w:t>Institute</w:t>
      </w:r>
      <w:r>
        <w:rPr>
          <w:b/>
          <w:spacing w:val="-4"/>
          <w:sz w:val="20"/>
        </w:rPr>
        <w:t xml:space="preserve"> </w:t>
      </w:r>
      <w:r>
        <w:rPr>
          <w:b/>
          <w:sz w:val="20"/>
        </w:rPr>
        <w:t>of</w:t>
      </w:r>
      <w:r>
        <w:rPr>
          <w:b/>
          <w:spacing w:val="-6"/>
          <w:sz w:val="20"/>
        </w:rPr>
        <w:t xml:space="preserve"> </w:t>
      </w:r>
      <w:r>
        <w:rPr>
          <w:b/>
          <w:sz w:val="20"/>
        </w:rPr>
        <w:t>Science</w:t>
      </w:r>
      <w:r>
        <w:rPr>
          <w:b/>
          <w:spacing w:val="-8"/>
          <w:sz w:val="20"/>
        </w:rPr>
        <w:t xml:space="preserve"> </w:t>
      </w:r>
      <w:r>
        <w:rPr>
          <w:b/>
          <w:sz w:val="20"/>
        </w:rPr>
        <w:t>and Technology,</w:t>
      </w:r>
      <w:r>
        <w:rPr>
          <w:b/>
          <w:spacing w:val="-13"/>
          <w:sz w:val="20"/>
        </w:rPr>
        <w:t xml:space="preserve"> </w:t>
      </w:r>
      <w:r>
        <w:rPr>
          <w:b/>
          <w:sz w:val="20"/>
        </w:rPr>
        <w:t>Kattankulathur, Chennai,</w:t>
      </w:r>
      <w:r>
        <w:rPr>
          <w:b/>
          <w:spacing w:val="-13"/>
          <w:sz w:val="20"/>
        </w:rPr>
        <w:t xml:space="preserve"> </w:t>
      </w:r>
      <w:r>
        <w:rPr>
          <w:b/>
          <w:sz w:val="20"/>
        </w:rPr>
        <w:t>Tamil</w:t>
      </w:r>
      <w:r>
        <w:rPr>
          <w:b/>
          <w:spacing w:val="-12"/>
          <w:sz w:val="20"/>
        </w:rPr>
        <w:t xml:space="preserve"> </w:t>
      </w:r>
      <w:r>
        <w:rPr>
          <w:b/>
          <w:sz w:val="20"/>
        </w:rPr>
        <w:t xml:space="preserve">Nadu,603203 </w:t>
      </w:r>
      <w:r>
        <w:rPr>
          <w:b/>
          <w:spacing w:val="-2"/>
          <w:sz w:val="20"/>
        </w:rPr>
        <w:t>India</w:t>
      </w:r>
    </w:p>
    <w:p w14:paraId="503F3AE8" w14:textId="77777777" w:rsidR="0049613E" w:rsidRDefault="00000000">
      <w:pPr>
        <w:ind w:left="761"/>
        <w:rPr>
          <w:b/>
          <w:sz w:val="20"/>
        </w:rPr>
      </w:pPr>
      <w:hyperlink r:id="rId6">
        <w:r>
          <w:rPr>
            <w:b/>
            <w:color w:val="0000FF"/>
            <w:spacing w:val="-2"/>
            <w:sz w:val="20"/>
            <w:u w:val="single" w:color="0000FF"/>
          </w:rPr>
          <w:t>sp7538@srmist.edu.in</w:t>
        </w:r>
      </w:hyperlink>
    </w:p>
    <w:p w14:paraId="24C3B43E" w14:textId="77777777" w:rsidR="0049613E" w:rsidRDefault="00000000">
      <w:pPr>
        <w:spacing w:before="93"/>
        <w:ind w:left="761"/>
        <w:rPr>
          <w:b/>
          <w:sz w:val="20"/>
        </w:rPr>
      </w:pPr>
      <w:r>
        <w:br w:type="column"/>
      </w:r>
      <w:r>
        <w:rPr>
          <w:b/>
          <w:sz w:val="20"/>
        </w:rPr>
        <w:t>Corresponding</w:t>
      </w:r>
      <w:r>
        <w:rPr>
          <w:b/>
          <w:spacing w:val="-10"/>
          <w:sz w:val="20"/>
        </w:rPr>
        <w:t xml:space="preserve"> </w:t>
      </w:r>
      <w:r>
        <w:rPr>
          <w:b/>
          <w:sz w:val="20"/>
        </w:rPr>
        <w:t>Author:</w:t>
      </w:r>
      <w:r>
        <w:rPr>
          <w:b/>
          <w:spacing w:val="-8"/>
          <w:sz w:val="20"/>
        </w:rPr>
        <w:t xml:space="preserve"> </w:t>
      </w:r>
      <w:r>
        <w:rPr>
          <w:b/>
          <w:sz w:val="20"/>
        </w:rPr>
        <w:t>Dr.</w:t>
      </w:r>
      <w:r>
        <w:rPr>
          <w:b/>
          <w:spacing w:val="-11"/>
          <w:sz w:val="20"/>
        </w:rPr>
        <w:t xml:space="preserve"> </w:t>
      </w:r>
      <w:r>
        <w:rPr>
          <w:b/>
          <w:sz w:val="20"/>
        </w:rPr>
        <w:t xml:space="preserve">VIJIYA </w:t>
      </w:r>
      <w:r>
        <w:rPr>
          <w:b/>
          <w:spacing w:val="-2"/>
          <w:sz w:val="20"/>
        </w:rPr>
        <w:t>KUMAR</w:t>
      </w:r>
    </w:p>
    <w:p w14:paraId="02E67FD3" w14:textId="77777777" w:rsidR="0049613E" w:rsidRDefault="00000000">
      <w:pPr>
        <w:spacing w:before="3" w:line="237" w:lineRule="auto"/>
        <w:ind w:left="761" w:right="1049"/>
        <w:rPr>
          <w:b/>
          <w:sz w:val="20"/>
        </w:rPr>
      </w:pPr>
      <w:r>
        <w:rPr>
          <w:b/>
          <w:sz w:val="20"/>
        </w:rPr>
        <w:t>Department of CTECH School of Computing College</w:t>
      </w:r>
      <w:r>
        <w:rPr>
          <w:b/>
          <w:spacing w:val="-13"/>
          <w:sz w:val="20"/>
        </w:rPr>
        <w:t xml:space="preserve"> </w:t>
      </w:r>
      <w:r>
        <w:rPr>
          <w:b/>
          <w:sz w:val="20"/>
        </w:rPr>
        <w:t>of</w:t>
      </w:r>
      <w:r>
        <w:rPr>
          <w:b/>
          <w:spacing w:val="-9"/>
          <w:sz w:val="20"/>
        </w:rPr>
        <w:t xml:space="preserve"> </w:t>
      </w:r>
      <w:r>
        <w:rPr>
          <w:b/>
          <w:sz w:val="20"/>
        </w:rPr>
        <w:t>Engineering</w:t>
      </w:r>
      <w:r>
        <w:rPr>
          <w:b/>
          <w:spacing w:val="-13"/>
          <w:sz w:val="20"/>
        </w:rPr>
        <w:t xml:space="preserve"> </w:t>
      </w:r>
      <w:r>
        <w:rPr>
          <w:b/>
          <w:sz w:val="20"/>
        </w:rPr>
        <w:t xml:space="preserve">and </w:t>
      </w:r>
      <w:r>
        <w:rPr>
          <w:b/>
          <w:spacing w:val="-2"/>
          <w:sz w:val="20"/>
        </w:rPr>
        <w:t>Technology</w:t>
      </w:r>
    </w:p>
    <w:p w14:paraId="5FC27833" w14:textId="77777777" w:rsidR="0049613E" w:rsidRDefault="00000000">
      <w:pPr>
        <w:spacing w:before="4"/>
        <w:ind w:left="761" w:right="961"/>
        <w:rPr>
          <w:b/>
          <w:sz w:val="20"/>
        </w:rPr>
      </w:pPr>
      <w:r>
        <w:rPr>
          <w:b/>
          <w:sz w:val="20"/>
        </w:rPr>
        <w:t>SRM</w:t>
      </w:r>
      <w:r>
        <w:rPr>
          <w:b/>
          <w:spacing w:val="-3"/>
          <w:sz w:val="20"/>
        </w:rPr>
        <w:t xml:space="preserve"> </w:t>
      </w:r>
      <w:r>
        <w:rPr>
          <w:b/>
          <w:sz w:val="20"/>
        </w:rPr>
        <w:t>Institute</w:t>
      </w:r>
      <w:r>
        <w:rPr>
          <w:b/>
          <w:spacing w:val="-3"/>
          <w:sz w:val="20"/>
        </w:rPr>
        <w:t xml:space="preserve"> </w:t>
      </w:r>
      <w:r>
        <w:rPr>
          <w:b/>
          <w:sz w:val="20"/>
        </w:rPr>
        <w:t>of</w:t>
      </w:r>
      <w:r>
        <w:rPr>
          <w:b/>
          <w:spacing w:val="-5"/>
          <w:sz w:val="20"/>
        </w:rPr>
        <w:t xml:space="preserve"> </w:t>
      </w:r>
      <w:r>
        <w:rPr>
          <w:b/>
          <w:sz w:val="20"/>
        </w:rPr>
        <w:t>Science</w:t>
      </w:r>
      <w:r>
        <w:rPr>
          <w:b/>
          <w:spacing w:val="-8"/>
          <w:sz w:val="20"/>
        </w:rPr>
        <w:t xml:space="preserve"> </w:t>
      </w:r>
      <w:r>
        <w:rPr>
          <w:b/>
          <w:sz w:val="20"/>
        </w:rPr>
        <w:t>and Technology,</w:t>
      </w:r>
      <w:r>
        <w:rPr>
          <w:b/>
          <w:spacing w:val="-13"/>
          <w:sz w:val="20"/>
        </w:rPr>
        <w:t xml:space="preserve"> </w:t>
      </w:r>
      <w:r>
        <w:rPr>
          <w:b/>
          <w:sz w:val="20"/>
        </w:rPr>
        <w:t>Kattankulathur, Chennai,</w:t>
      </w:r>
      <w:r>
        <w:rPr>
          <w:b/>
          <w:spacing w:val="-13"/>
          <w:sz w:val="20"/>
        </w:rPr>
        <w:t xml:space="preserve"> </w:t>
      </w:r>
      <w:r>
        <w:rPr>
          <w:b/>
          <w:sz w:val="20"/>
        </w:rPr>
        <w:t>Tamil</w:t>
      </w:r>
      <w:r>
        <w:rPr>
          <w:b/>
          <w:spacing w:val="-12"/>
          <w:sz w:val="20"/>
        </w:rPr>
        <w:t xml:space="preserve"> </w:t>
      </w:r>
      <w:r>
        <w:rPr>
          <w:b/>
          <w:sz w:val="20"/>
        </w:rPr>
        <w:t xml:space="preserve">Nadu,603203 </w:t>
      </w:r>
      <w:r>
        <w:rPr>
          <w:b/>
          <w:spacing w:val="-2"/>
          <w:sz w:val="20"/>
        </w:rPr>
        <w:t>India</w:t>
      </w:r>
      <w:r>
        <w:rPr>
          <w:b/>
          <w:spacing w:val="80"/>
          <w:w w:val="150"/>
          <w:sz w:val="20"/>
        </w:rPr>
        <w:t xml:space="preserve"> </w:t>
      </w:r>
      <w:hyperlink r:id="rId7">
        <w:r>
          <w:rPr>
            <w:b/>
            <w:color w:val="0000FF"/>
            <w:spacing w:val="-2"/>
            <w:sz w:val="20"/>
            <w:u w:val="single" w:color="0000FF"/>
          </w:rPr>
          <w:t>vijiyakk@srmist.edu.in</w:t>
        </w:r>
      </w:hyperlink>
    </w:p>
    <w:p w14:paraId="428A1F5C" w14:textId="77777777" w:rsidR="0049613E" w:rsidRDefault="0049613E">
      <w:pPr>
        <w:rPr>
          <w:b/>
          <w:sz w:val="20"/>
        </w:rPr>
        <w:sectPr w:rsidR="0049613E">
          <w:type w:val="continuous"/>
          <w:pgSz w:w="11910" w:h="16840"/>
          <w:pgMar w:top="1400" w:right="141" w:bottom="280" w:left="141" w:header="720" w:footer="720" w:gutter="0"/>
          <w:cols w:num="3" w:space="720" w:equalWidth="0">
            <w:col w:w="3268" w:space="74"/>
            <w:col w:w="3308" w:space="754"/>
            <w:col w:w="4224"/>
          </w:cols>
        </w:sectPr>
      </w:pPr>
    </w:p>
    <w:p w14:paraId="47E1ED4E" w14:textId="77777777" w:rsidR="0049613E" w:rsidRDefault="0049613E">
      <w:pPr>
        <w:pStyle w:val="BodyText"/>
        <w:rPr>
          <w:b/>
        </w:rPr>
      </w:pPr>
    </w:p>
    <w:p w14:paraId="41599DDB" w14:textId="77777777" w:rsidR="0049613E" w:rsidRDefault="0049613E">
      <w:pPr>
        <w:pStyle w:val="BodyText"/>
        <w:rPr>
          <w:b/>
        </w:rPr>
      </w:pPr>
    </w:p>
    <w:p w14:paraId="2609B034" w14:textId="77777777" w:rsidR="0049613E" w:rsidRDefault="0049613E">
      <w:pPr>
        <w:pStyle w:val="BodyText"/>
        <w:spacing w:before="141"/>
        <w:rPr>
          <w:b/>
        </w:rPr>
      </w:pPr>
    </w:p>
    <w:p w14:paraId="5CB985F8" w14:textId="77777777" w:rsidR="0049613E" w:rsidRDefault="0049613E">
      <w:pPr>
        <w:pStyle w:val="BodyText"/>
        <w:rPr>
          <w:b/>
        </w:rPr>
        <w:sectPr w:rsidR="0049613E">
          <w:type w:val="continuous"/>
          <w:pgSz w:w="11910" w:h="16840"/>
          <w:pgMar w:top="1400" w:right="141" w:bottom="280" w:left="141" w:header="720" w:footer="720" w:gutter="0"/>
          <w:cols w:space="720"/>
        </w:sectPr>
      </w:pPr>
    </w:p>
    <w:p w14:paraId="54555515" w14:textId="6A30DC0C" w:rsidR="0049613E" w:rsidRDefault="00D6640C" w:rsidP="00D6640C">
      <w:pPr>
        <w:pStyle w:val="Heading1"/>
        <w:tabs>
          <w:tab w:val="left" w:pos="1914"/>
        </w:tabs>
        <w:spacing w:before="181"/>
        <w:ind w:left="1193" w:firstLine="0"/>
      </w:pPr>
      <w:bookmarkStart w:id="0" w:name="I._ABSTRACT"/>
      <w:bookmarkEnd w:id="0"/>
      <w:r>
        <w:rPr>
          <w:spacing w:val="-2"/>
        </w:rPr>
        <w:t xml:space="preserve">           </w:t>
      </w:r>
      <w:r w:rsidR="00000000">
        <w:rPr>
          <w:spacing w:val="-2"/>
        </w:rPr>
        <w:t>ABSTRACT</w:t>
      </w:r>
    </w:p>
    <w:p w14:paraId="68ADE63C" w14:textId="77777777" w:rsidR="0049613E" w:rsidRDefault="00000000">
      <w:pPr>
        <w:pStyle w:val="BodyText"/>
        <w:spacing w:before="199"/>
        <w:ind w:left="766" w:right="38"/>
        <w:jc w:val="both"/>
      </w:pPr>
      <w:r>
        <w:t>The primary</w:t>
      </w:r>
      <w:r>
        <w:rPr>
          <w:spacing w:val="-1"/>
        </w:rPr>
        <w:t xml:space="preserve"> </w:t>
      </w:r>
      <w:r>
        <w:t>objective is to create an automated system tha</w:t>
      </w:r>
      <w:bookmarkStart w:id="1" w:name="III._METHODOLOGY"/>
      <w:bookmarkEnd w:id="1"/>
      <w:r>
        <w:t>t makes trading decisions for multiple financial instruments (e.g., stocks) based on historical price data. The script encompasses data collection, preprocessing, neural network architecture design, training, evaluation, and visualization. The</w:t>
      </w:r>
      <w:r>
        <w:rPr>
          <w:spacing w:val="-6"/>
        </w:rPr>
        <w:t xml:space="preserve"> </w:t>
      </w:r>
      <w:r>
        <w:t>trading</w:t>
      </w:r>
      <w:r>
        <w:rPr>
          <w:spacing w:val="-2"/>
        </w:rPr>
        <w:t xml:space="preserve"> </w:t>
      </w:r>
      <w:r>
        <w:t>environment</w:t>
      </w:r>
      <w:r>
        <w:rPr>
          <w:spacing w:val="-1"/>
        </w:rPr>
        <w:t xml:space="preserve"> </w:t>
      </w:r>
      <w:r>
        <w:t>is well defined</w:t>
      </w:r>
      <w:r>
        <w:rPr>
          <w:spacing w:val="-2"/>
        </w:rPr>
        <w:t xml:space="preserve"> </w:t>
      </w:r>
      <w:r>
        <w:t>as</w:t>
      </w:r>
      <w:r>
        <w:rPr>
          <w:spacing w:val="-4"/>
        </w:rPr>
        <w:t xml:space="preserve"> </w:t>
      </w:r>
      <w:r>
        <w:t>an MDP, and</w:t>
      </w:r>
      <w:r>
        <w:rPr>
          <w:spacing w:val="-2"/>
        </w:rPr>
        <w:t xml:space="preserve"> </w:t>
      </w:r>
      <w:r>
        <w:t>the various algorithms of DRL add up to create a strong trading agent where Proximal Policy Optimization and Advantage Actor-Critic are incorporated.</w:t>
      </w:r>
    </w:p>
    <w:p w14:paraId="7266834E" w14:textId="77777777" w:rsidR="0049613E" w:rsidRDefault="00000000">
      <w:pPr>
        <w:pStyle w:val="BodyText"/>
        <w:spacing w:before="203" w:line="237" w:lineRule="auto"/>
        <w:ind w:left="766" w:right="49"/>
        <w:jc w:val="both"/>
      </w:pPr>
      <w:r>
        <w:t>Keywords—Algorithmic trading, ADAM algorithm, Deep Reinforcement Learning, automated strategies, financial markets, risk management, LSTM Algorithm.</w:t>
      </w:r>
    </w:p>
    <w:p w14:paraId="61C83CAC" w14:textId="77777777" w:rsidR="0049613E" w:rsidRDefault="0049613E">
      <w:pPr>
        <w:pStyle w:val="BodyText"/>
      </w:pPr>
    </w:p>
    <w:p w14:paraId="59CC7DB5" w14:textId="77777777" w:rsidR="0049613E" w:rsidRDefault="0049613E">
      <w:pPr>
        <w:pStyle w:val="BodyText"/>
      </w:pPr>
    </w:p>
    <w:p w14:paraId="14FF5FD3" w14:textId="77777777" w:rsidR="0049613E" w:rsidRDefault="0049613E">
      <w:pPr>
        <w:pStyle w:val="BodyText"/>
        <w:spacing w:before="143"/>
      </w:pPr>
    </w:p>
    <w:p w14:paraId="240BD7AD" w14:textId="77777777" w:rsidR="0049613E" w:rsidRDefault="00000000">
      <w:pPr>
        <w:pStyle w:val="Heading1"/>
        <w:numPr>
          <w:ilvl w:val="0"/>
          <w:numId w:val="3"/>
        </w:numPr>
        <w:tabs>
          <w:tab w:val="left" w:pos="1914"/>
        </w:tabs>
        <w:jc w:val="left"/>
      </w:pPr>
      <w:bookmarkStart w:id="2" w:name="II._INTRODUCTION"/>
      <w:bookmarkEnd w:id="2"/>
      <w:r>
        <w:rPr>
          <w:spacing w:val="-2"/>
        </w:rPr>
        <w:t>INTRODUCTION</w:t>
      </w:r>
    </w:p>
    <w:p w14:paraId="755DE043" w14:textId="77777777" w:rsidR="0049613E" w:rsidRDefault="0049613E">
      <w:pPr>
        <w:pStyle w:val="BodyText"/>
        <w:spacing w:before="37"/>
        <w:rPr>
          <w:b/>
          <w:sz w:val="24"/>
        </w:rPr>
      </w:pPr>
    </w:p>
    <w:p w14:paraId="2D715111" w14:textId="77777777" w:rsidR="0049613E" w:rsidRDefault="00000000">
      <w:pPr>
        <w:pStyle w:val="BodyText"/>
        <w:spacing w:before="1"/>
        <w:ind w:left="761" w:right="94"/>
      </w:pPr>
      <w:r>
        <w:t>Finance</w:t>
      </w:r>
      <w:r>
        <w:rPr>
          <w:spacing w:val="-4"/>
        </w:rPr>
        <w:t xml:space="preserve"> </w:t>
      </w:r>
      <w:r>
        <w:t>and</w:t>
      </w:r>
      <w:r>
        <w:rPr>
          <w:spacing w:val="-6"/>
        </w:rPr>
        <w:t xml:space="preserve"> </w:t>
      </w:r>
      <w:r>
        <w:t>trade</w:t>
      </w:r>
      <w:r>
        <w:rPr>
          <w:spacing w:val="-9"/>
        </w:rPr>
        <w:t xml:space="preserve"> </w:t>
      </w:r>
      <w:proofErr w:type="gramStart"/>
      <w:r>
        <w:t>is</w:t>
      </w:r>
      <w:proofErr w:type="gramEnd"/>
      <w:r>
        <w:rPr>
          <w:spacing w:val="-6"/>
        </w:rPr>
        <w:t xml:space="preserve"> </w:t>
      </w:r>
      <w:r>
        <w:t>amongst</w:t>
      </w:r>
      <w:r>
        <w:rPr>
          <w:spacing w:val="-4"/>
        </w:rPr>
        <w:t xml:space="preserve"> </w:t>
      </w:r>
      <w:r>
        <w:t>the</w:t>
      </w:r>
      <w:r>
        <w:rPr>
          <w:spacing w:val="-9"/>
        </w:rPr>
        <w:t xml:space="preserve"> </w:t>
      </w:r>
      <w:r>
        <w:t>most significant</w:t>
      </w:r>
      <w:r>
        <w:rPr>
          <w:spacing w:val="-4"/>
        </w:rPr>
        <w:t xml:space="preserve"> </w:t>
      </w:r>
      <w:r>
        <w:t>sectors</w:t>
      </w:r>
      <w:r>
        <w:rPr>
          <w:spacing w:val="-2"/>
        </w:rPr>
        <w:t xml:space="preserve"> </w:t>
      </w:r>
      <w:r>
        <w:t>in the global economy</w:t>
      </w:r>
      <w:r>
        <w:rPr>
          <w:spacing w:val="-5"/>
        </w:rPr>
        <w:t xml:space="preserve"> </w:t>
      </w:r>
      <w:r>
        <w:t>at the current moment. In the financial world, factors and risks tend to influence investment portfolios and financial markets. The good thing,</w:t>
      </w:r>
      <w:r>
        <w:rPr>
          <w:spacing w:val="-2"/>
        </w:rPr>
        <w:t xml:space="preserve"> </w:t>
      </w:r>
      <w:r>
        <w:t>however, is that one</w:t>
      </w:r>
      <w:r>
        <w:rPr>
          <w:spacing w:val="-4"/>
        </w:rPr>
        <w:t xml:space="preserve"> </w:t>
      </w:r>
      <w:r>
        <w:t>gets to identify</w:t>
      </w:r>
      <w:r>
        <w:rPr>
          <w:spacing w:val="-5"/>
        </w:rPr>
        <w:t xml:space="preserve"> </w:t>
      </w:r>
      <w:proofErr w:type="gramStart"/>
      <w:r>
        <w:t>and also</w:t>
      </w:r>
      <w:proofErr w:type="gramEnd"/>
      <w:r>
        <w:rPr>
          <w:spacing w:val="-5"/>
        </w:rPr>
        <w:t xml:space="preserve"> </w:t>
      </w:r>
      <w:r>
        <w:t>manage</w:t>
      </w:r>
      <w:r>
        <w:rPr>
          <w:spacing w:val="-4"/>
        </w:rPr>
        <w:t xml:space="preserve"> </w:t>
      </w:r>
      <w:r>
        <w:t>risks for higher returns and financial stability.</w:t>
      </w:r>
    </w:p>
    <w:p w14:paraId="6F3FD436" w14:textId="77777777" w:rsidR="0049613E" w:rsidRDefault="00000000">
      <w:pPr>
        <w:pStyle w:val="BodyText"/>
        <w:ind w:left="761" w:right="94"/>
      </w:pPr>
      <w:r>
        <w:t>This system bases its dynamics on the market dynamic, suboptimal</w:t>
      </w:r>
      <w:r>
        <w:rPr>
          <w:spacing w:val="-6"/>
        </w:rPr>
        <w:t xml:space="preserve"> </w:t>
      </w:r>
      <w:r>
        <w:t>trading</w:t>
      </w:r>
      <w:r>
        <w:rPr>
          <w:spacing w:val="-8"/>
        </w:rPr>
        <w:t xml:space="preserve"> </w:t>
      </w:r>
      <w:r>
        <w:t>strategies,</w:t>
      </w:r>
      <w:r>
        <w:rPr>
          <w:spacing w:val="-5"/>
        </w:rPr>
        <w:t xml:space="preserve"> </w:t>
      </w:r>
      <w:r>
        <w:t>and</w:t>
      </w:r>
      <w:r>
        <w:rPr>
          <w:spacing w:val="-8"/>
        </w:rPr>
        <w:t xml:space="preserve"> </w:t>
      </w:r>
      <w:r>
        <w:t>risk</w:t>
      </w:r>
      <w:r>
        <w:rPr>
          <w:spacing w:val="-8"/>
        </w:rPr>
        <w:t xml:space="preserve"> </w:t>
      </w:r>
      <w:r>
        <w:t>management.</w:t>
      </w:r>
      <w:r>
        <w:rPr>
          <w:spacing w:val="-5"/>
        </w:rPr>
        <w:t xml:space="preserve"> </w:t>
      </w:r>
      <w:r>
        <w:t>This system works towards attaining financial stability.</w:t>
      </w:r>
    </w:p>
    <w:p w14:paraId="7EBD100D" w14:textId="77777777" w:rsidR="0049613E" w:rsidRDefault="00000000">
      <w:pPr>
        <w:pStyle w:val="BodyText"/>
        <w:ind w:left="761"/>
      </w:pPr>
      <w:r>
        <w:t>and</w:t>
      </w:r>
      <w:r>
        <w:rPr>
          <w:spacing w:val="-6"/>
        </w:rPr>
        <w:t xml:space="preserve"> </w:t>
      </w:r>
      <w:r>
        <w:t>fine-tune</w:t>
      </w:r>
      <w:r>
        <w:rPr>
          <w:spacing w:val="-13"/>
        </w:rPr>
        <w:t xml:space="preserve"> </w:t>
      </w:r>
      <w:r>
        <w:t>returns</w:t>
      </w:r>
      <w:r>
        <w:rPr>
          <w:spacing w:val="-9"/>
        </w:rPr>
        <w:t xml:space="preserve"> </w:t>
      </w:r>
      <w:r>
        <w:t>for</w:t>
      </w:r>
      <w:r>
        <w:rPr>
          <w:spacing w:val="1"/>
        </w:rPr>
        <w:t xml:space="preserve"> </w:t>
      </w:r>
      <w:r>
        <w:t>investors</w:t>
      </w:r>
      <w:r>
        <w:rPr>
          <w:spacing w:val="-5"/>
        </w:rPr>
        <w:t xml:space="preserve"> </w:t>
      </w:r>
      <w:r>
        <w:t>and</w:t>
      </w:r>
      <w:r>
        <w:rPr>
          <w:spacing w:val="-8"/>
        </w:rPr>
        <w:t xml:space="preserve"> </w:t>
      </w:r>
      <w:r>
        <w:rPr>
          <w:spacing w:val="-2"/>
        </w:rPr>
        <w:t>traders.</w:t>
      </w:r>
    </w:p>
    <w:p w14:paraId="361DCD6A" w14:textId="77777777" w:rsidR="0049613E" w:rsidRDefault="0049613E">
      <w:pPr>
        <w:pStyle w:val="BodyText"/>
        <w:spacing w:before="39"/>
      </w:pPr>
    </w:p>
    <w:p w14:paraId="305E3DBD" w14:textId="77777777" w:rsidR="0049613E" w:rsidRDefault="00000000">
      <w:pPr>
        <w:pStyle w:val="BodyText"/>
        <w:ind w:left="761" w:right="76"/>
      </w:pPr>
      <w:r>
        <w:t xml:space="preserve">This project </w:t>
      </w:r>
      <w:proofErr w:type="gramStart"/>
      <w:r>
        <w:t>in particular investigates</w:t>
      </w:r>
      <w:proofErr w:type="gramEnd"/>
      <w:r>
        <w:t xml:space="preserve"> the</w:t>
      </w:r>
      <w:r>
        <w:rPr>
          <w:spacing w:val="-1"/>
        </w:rPr>
        <w:t xml:space="preserve"> </w:t>
      </w:r>
      <w:r>
        <w:t>interjection of the ADAM optimization algorithm (LSTM A within the ensemble</w:t>
      </w:r>
      <w:r>
        <w:rPr>
          <w:spacing w:val="-8"/>
        </w:rPr>
        <w:t xml:space="preserve"> </w:t>
      </w:r>
      <w:r>
        <w:t>of</w:t>
      </w:r>
      <w:r>
        <w:rPr>
          <w:spacing w:val="-9"/>
        </w:rPr>
        <w:t xml:space="preserve"> </w:t>
      </w:r>
      <w:r>
        <w:t>DRL</w:t>
      </w:r>
      <w:r>
        <w:rPr>
          <w:spacing w:val="-7"/>
        </w:rPr>
        <w:t xml:space="preserve"> </w:t>
      </w:r>
      <w:r>
        <w:t>techniques:</w:t>
      </w:r>
      <w:r>
        <w:rPr>
          <w:spacing w:val="-3"/>
        </w:rPr>
        <w:t xml:space="preserve"> </w:t>
      </w:r>
      <w:r>
        <w:t>Proximal</w:t>
      </w:r>
      <w:r>
        <w:rPr>
          <w:spacing w:val="-3"/>
        </w:rPr>
        <w:t xml:space="preserve"> </w:t>
      </w:r>
      <w:r>
        <w:t>Policy</w:t>
      </w:r>
      <w:r>
        <w:rPr>
          <w:spacing w:val="-13"/>
        </w:rPr>
        <w:t xml:space="preserve"> </w:t>
      </w:r>
      <w:r>
        <w:t>Optimization and Advantage Actor-Critic to design a robust framework for algorithmic trading.</w:t>
      </w:r>
    </w:p>
    <w:p w14:paraId="2A735A85" w14:textId="77777777" w:rsidR="0049613E" w:rsidRDefault="00000000">
      <w:pPr>
        <w:pStyle w:val="Heading1"/>
        <w:numPr>
          <w:ilvl w:val="0"/>
          <w:numId w:val="3"/>
        </w:numPr>
        <w:tabs>
          <w:tab w:val="left" w:pos="1694"/>
        </w:tabs>
        <w:spacing w:before="90"/>
        <w:ind w:left="1694" w:hanging="717"/>
        <w:jc w:val="both"/>
      </w:pPr>
      <w:r>
        <w:rPr>
          <w:b w:val="0"/>
        </w:rPr>
        <w:br w:type="column"/>
      </w:r>
      <w:r>
        <w:rPr>
          <w:spacing w:val="-2"/>
        </w:rPr>
        <w:t>METHODOLOGY</w:t>
      </w:r>
    </w:p>
    <w:p w14:paraId="26647882" w14:textId="77777777" w:rsidR="0049613E" w:rsidRDefault="0049613E">
      <w:pPr>
        <w:pStyle w:val="BodyText"/>
        <w:spacing w:before="4"/>
        <w:rPr>
          <w:b/>
          <w:sz w:val="24"/>
        </w:rPr>
      </w:pPr>
    </w:p>
    <w:p w14:paraId="776FE50C" w14:textId="77777777" w:rsidR="0049613E" w:rsidRDefault="00000000">
      <w:pPr>
        <w:pStyle w:val="ListParagraph"/>
        <w:numPr>
          <w:ilvl w:val="0"/>
          <w:numId w:val="2"/>
        </w:numPr>
        <w:tabs>
          <w:tab w:val="left" w:pos="908"/>
          <w:tab w:val="left" w:pos="910"/>
        </w:tabs>
        <w:ind w:right="114"/>
        <w:jc w:val="both"/>
        <w:rPr>
          <w:sz w:val="20"/>
        </w:rPr>
      </w:pPr>
      <w:r>
        <w:rPr>
          <w:sz w:val="20"/>
        </w:rPr>
        <w:t>Retrieving Data: The data reader library</w:t>
      </w:r>
      <w:r>
        <w:rPr>
          <w:spacing w:val="-2"/>
          <w:sz w:val="20"/>
        </w:rPr>
        <w:t xml:space="preserve"> </w:t>
      </w:r>
      <w:r>
        <w:rPr>
          <w:sz w:val="20"/>
        </w:rPr>
        <w:t>in the panda uses historical financial</w:t>
      </w:r>
      <w:r>
        <w:rPr>
          <w:spacing w:val="-8"/>
          <w:sz w:val="20"/>
        </w:rPr>
        <w:t xml:space="preserve"> </w:t>
      </w:r>
      <w:r>
        <w:rPr>
          <w:sz w:val="20"/>
        </w:rPr>
        <w:t>data</w:t>
      </w:r>
      <w:r>
        <w:rPr>
          <w:spacing w:val="-2"/>
          <w:sz w:val="20"/>
        </w:rPr>
        <w:t xml:space="preserve"> </w:t>
      </w:r>
      <w:r>
        <w:rPr>
          <w:sz w:val="20"/>
        </w:rPr>
        <w:t>for</w:t>
      </w:r>
      <w:r>
        <w:rPr>
          <w:spacing w:val="-5"/>
          <w:sz w:val="20"/>
        </w:rPr>
        <w:t xml:space="preserve"> </w:t>
      </w:r>
      <w:r>
        <w:rPr>
          <w:sz w:val="20"/>
        </w:rPr>
        <w:t>a</w:t>
      </w:r>
      <w:r>
        <w:rPr>
          <w:spacing w:val="80"/>
          <w:sz w:val="20"/>
        </w:rPr>
        <w:t xml:space="preserve"> </w:t>
      </w:r>
      <w:r>
        <w:rPr>
          <w:sz w:val="20"/>
        </w:rPr>
        <w:t>defined</w:t>
      </w:r>
      <w:r>
        <w:rPr>
          <w:spacing w:val="-9"/>
          <w:sz w:val="20"/>
        </w:rPr>
        <w:t xml:space="preserve"> </w:t>
      </w:r>
      <w:r>
        <w:rPr>
          <w:sz w:val="20"/>
        </w:rPr>
        <w:t>list</w:t>
      </w:r>
      <w:r>
        <w:rPr>
          <w:spacing w:val="-2"/>
          <w:sz w:val="20"/>
        </w:rPr>
        <w:t xml:space="preserve"> </w:t>
      </w:r>
      <w:r>
        <w:rPr>
          <w:sz w:val="20"/>
        </w:rPr>
        <w:t>of</w:t>
      </w:r>
      <w:r>
        <w:rPr>
          <w:spacing w:val="-9"/>
          <w:sz w:val="20"/>
        </w:rPr>
        <w:t xml:space="preserve"> </w:t>
      </w:r>
      <w:r>
        <w:rPr>
          <w:sz w:val="20"/>
        </w:rPr>
        <w:t>symbols</w:t>
      </w:r>
      <w:r>
        <w:rPr>
          <w:spacing w:val="-6"/>
          <w:sz w:val="20"/>
        </w:rPr>
        <w:t xml:space="preserve"> </w:t>
      </w:r>
      <w:r>
        <w:rPr>
          <w:sz w:val="20"/>
        </w:rPr>
        <w:t>from Yahoo Finance. In retrieving the</w:t>
      </w:r>
      <w:r>
        <w:rPr>
          <w:spacing w:val="-4"/>
          <w:sz w:val="20"/>
        </w:rPr>
        <w:t xml:space="preserve"> </w:t>
      </w:r>
      <w:r>
        <w:rPr>
          <w:sz w:val="20"/>
        </w:rPr>
        <w:t>process, daily open, high, low, and closing prices, trading volume</w:t>
      </w:r>
      <w:r>
        <w:rPr>
          <w:spacing w:val="-3"/>
          <w:sz w:val="20"/>
        </w:rPr>
        <w:t xml:space="preserve"> </w:t>
      </w:r>
      <w:r>
        <w:rPr>
          <w:sz w:val="20"/>
        </w:rPr>
        <w:t>are very important information pieces retrieved.</w:t>
      </w:r>
    </w:p>
    <w:p w14:paraId="1AB2E4B0" w14:textId="77777777" w:rsidR="0049613E" w:rsidRDefault="0049613E">
      <w:pPr>
        <w:pStyle w:val="BodyText"/>
        <w:spacing w:before="2"/>
      </w:pPr>
    </w:p>
    <w:p w14:paraId="5BFBF9FE" w14:textId="77777777" w:rsidR="0049613E" w:rsidRDefault="00000000">
      <w:pPr>
        <w:pStyle w:val="ListParagraph"/>
        <w:numPr>
          <w:ilvl w:val="0"/>
          <w:numId w:val="2"/>
        </w:numPr>
        <w:tabs>
          <w:tab w:val="left" w:pos="1063"/>
        </w:tabs>
        <w:spacing w:before="1"/>
        <w:ind w:right="114" w:firstLine="0"/>
        <w:jc w:val="both"/>
        <w:rPr>
          <w:sz w:val="20"/>
        </w:rPr>
      </w:pPr>
      <w:r>
        <w:rPr>
          <w:sz w:val="20"/>
        </w:rPr>
        <w:t>Preprocessing Data: Retrieved data is seriously preprocessed to extract the</w:t>
      </w:r>
      <w:r>
        <w:rPr>
          <w:spacing w:val="-4"/>
          <w:sz w:val="20"/>
        </w:rPr>
        <w:t xml:space="preserve"> </w:t>
      </w:r>
      <w:r>
        <w:rPr>
          <w:sz w:val="20"/>
        </w:rPr>
        <w:t xml:space="preserve">most </w:t>
      </w:r>
      <w:r>
        <w:rPr>
          <w:rFonts w:ascii="Arial MT"/>
          <w:sz w:val="20"/>
        </w:rPr>
        <w:t xml:space="preserve">relevant </w:t>
      </w:r>
      <w:r>
        <w:rPr>
          <w:sz w:val="20"/>
        </w:rPr>
        <w:t>information that will be used in the</w:t>
      </w:r>
      <w:r>
        <w:rPr>
          <w:spacing w:val="40"/>
          <w:sz w:val="20"/>
        </w:rPr>
        <w:t xml:space="preserve"> </w:t>
      </w:r>
      <w:r>
        <w:rPr>
          <w:sz w:val="20"/>
        </w:rPr>
        <w:t>strategy to trade. Daily returns are calculated, reporting a performance of an asset from one trading day into the next.</w:t>
      </w:r>
    </w:p>
    <w:p w14:paraId="6CB27F1B" w14:textId="77777777" w:rsidR="0049613E" w:rsidRDefault="0049613E">
      <w:pPr>
        <w:pStyle w:val="BodyText"/>
        <w:spacing w:before="6"/>
      </w:pPr>
    </w:p>
    <w:p w14:paraId="16C315FD" w14:textId="77777777" w:rsidR="0049613E" w:rsidRDefault="00000000">
      <w:pPr>
        <w:pStyle w:val="ListParagraph"/>
        <w:numPr>
          <w:ilvl w:val="0"/>
          <w:numId w:val="2"/>
        </w:numPr>
        <w:tabs>
          <w:tab w:val="left" w:pos="1182"/>
        </w:tabs>
        <w:ind w:left="977" w:right="326" w:firstLine="0"/>
        <w:jc w:val="left"/>
        <w:rPr>
          <w:sz w:val="20"/>
        </w:rPr>
      </w:pPr>
      <w:r>
        <w:rPr>
          <w:sz w:val="20"/>
        </w:rPr>
        <w:t xml:space="preserve">Neural Network Architecture: The tool is its trading strategy, described as a neural network model trained </w:t>
      </w:r>
      <w:proofErr w:type="gramStart"/>
      <w:r>
        <w:rPr>
          <w:sz w:val="20"/>
        </w:rPr>
        <w:t>The</w:t>
      </w:r>
      <w:proofErr w:type="gramEnd"/>
      <w:r>
        <w:rPr>
          <w:sz w:val="20"/>
        </w:rPr>
        <w:t xml:space="preserve"> architecture of the model includes a multilayer perceptron (MLP), with two layers of hidden ReLU </w:t>
      </w:r>
      <w:r>
        <w:rPr>
          <w:spacing w:val="-2"/>
          <w:sz w:val="20"/>
        </w:rPr>
        <w:t>units.</w:t>
      </w:r>
    </w:p>
    <w:p w14:paraId="552F4308" w14:textId="77777777" w:rsidR="0049613E" w:rsidRDefault="0049613E">
      <w:pPr>
        <w:pStyle w:val="BodyText"/>
        <w:spacing w:before="3"/>
      </w:pPr>
    </w:p>
    <w:p w14:paraId="112B659F" w14:textId="77777777" w:rsidR="0049613E" w:rsidRDefault="00000000">
      <w:pPr>
        <w:pStyle w:val="ListParagraph"/>
        <w:numPr>
          <w:ilvl w:val="0"/>
          <w:numId w:val="2"/>
        </w:numPr>
        <w:tabs>
          <w:tab w:val="left" w:pos="1182"/>
        </w:tabs>
        <w:spacing w:before="1"/>
        <w:ind w:left="977" w:right="208" w:firstLine="0"/>
        <w:jc w:val="left"/>
        <w:rPr>
          <w:sz w:val="20"/>
        </w:rPr>
      </w:pPr>
      <w:r>
        <w:rPr>
          <w:sz w:val="20"/>
        </w:rPr>
        <w:t>Training and Optimization: The training of the neural network model is done with stochastic gradient descent optimization. The training is aimed at optimizing the model's parameters to make proper trading decisions using historical price data. The training loop runs for 2000 epochs with mini-batch sizes ranging between 2 and 75.</w:t>
      </w:r>
    </w:p>
    <w:p w14:paraId="48E644D3" w14:textId="77777777" w:rsidR="0049613E" w:rsidRDefault="0049613E">
      <w:pPr>
        <w:pStyle w:val="BodyText"/>
        <w:spacing w:before="3"/>
      </w:pPr>
    </w:p>
    <w:p w14:paraId="44EB381B" w14:textId="77777777" w:rsidR="0049613E" w:rsidRDefault="00000000">
      <w:pPr>
        <w:pStyle w:val="ListParagraph"/>
        <w:numPr>
          <w:ilvl w:val="0"/>
          <w:numId w:val="2"/>
        </w:numPr>
        <w:tabs>
          <w:tab w:val="left" w:pos="1182"/>
        </w:tabs>
        <w:ind w:left="1182" w:hanging="205"/>
        <w:jc w:val="left"/>
        <w:rPr>
          <w:sz w:val="20"/>
        </w:rPr>
      </w:pPr>
      <w:r>
        <w:rPr>
          <w:sz w:val="20"/>
        </w:rPr>
        <w:t>Performance</w:t>
      </w:r>
      <w:r>
        <w:rPr>
          <w:spacing w:val="7"/>
          <w:sz w:val="20"/>
        </w:rPr>
        <w:t xml:space="preserve"> </w:t>
      </w:r>
      <w:r>
        <w:rPr>
          <w:sz w:val="20"/>
        </w:rPr>
        <w:t>Metrics:</w:t>
      </w:r>
      <w:r>
        <w:rPr>
          <w:spacing w:val="11"/>
          <w:sz w:val="20"/>
        </w:rPr>
        <w:t xml:space="preserve"> </w:t>
      </w:r>
      <w:r>
        <w:rPr>
          <w:sz w:val="20"/>
        </w:rPr>
        <w:t>Multiple</w:t>
      </w:r>
      <w:r>
        <w:rPr>
          <w:spacing w:val="3"/>
          <w:sz w:val="20"/>
        </w:rPr>
        <w:t xml:space="preserve"> </w:t>
      </w:r>
      <w:r>
        <w:rPr>
          <w:spacing w:val="-2"/>
          <w:sz w:val="20"/>
        </w:rPr>
        <w:t>performance</w:t>
      </w:r>
    </w:p>
    <w:p w14:paraId="0ED43B67" w14:textId="77777777" w:rsidR="0049613E" w:rsidRDefault="00000000">
      <w:pPr>
        <w:pStyle w:val="BodyText"/>
        <w:spacing w:before="1"/>
        <w:ind w:left="977" w:right="132"/>
      </w:pPr>
      <w:r>
        <w:t>metrics are computed to assess the effectiveness of the trading strategy.</w:t>
      </w:r>
    </w:p>
    <w:p w14:paraId="7EF79EDA" w14:textId="77777777" w:rsidR="0049613E" w:rsidRDefault="0049613E">
      <w:pPr>
        <w:pStyle w:val="BodyText"/>
        <w:spacing w:before="6"/>
      </w:pPr>
    </w:p>
    <w:p w14:paraId="7C96197D" w14:textId="77777777" w:rsidR="0049613E" w:rsidRDefault="00000000">
      <w:pPr>
        <w:pStyle w:val="ListParagraph"/>
        <w:numPr>
          <w:ilvl w:val="0"/>
          <w:numId w:val="2"/>
        </w:numPr>
        <w:tabs>
          <w:tab w:val="left" w:pos="1182"/>
        </w:tabs>
        <w:ind w:left="1182" w:hanging="205"/>
        <w:jc w:val="left"/>
        <w:rPr>
          <w:sz w:val="20"/>
        </w:rPr>
      </w:pPr>
      <w:r>
        <w:rPr>
          <w:sz w:val="20"/>
        </w:rPr>
        <w:t>In-Sample</w:t>
      </w:r>
      <w:r>
        <w:rPr>
          <w:spacing w:val="6"/>
          <w:sz w:val="20"/>
        </w:rPr>
        <w:t xml:space="preserve"> </w:t>
      </w:r>
      <w:r>
        <w:rPr>
          <w:sz w:val="20"/>
        </w:rPr>
        <w:t>and</w:t>
      </w:r>
      <w:r>
        <w:rPr>
          <w:spacing w:val="10"/>
          <w:sz w:val="20"/>
        </w:rPr>
        <w:t xml:space="preserve"> </w:t>
      </w:r>
      <w:r>
        <w:rPr>
          <w:sz w:val="20"/>
        </w:rPr>
        <w:t>Out-of-Sample</w:t>
      </w:r>
      <w:r>
        <w:rPr>
          <w:spacing w:val="7"/>
          <w:sz w:val="20"/>
        </w:rPr>
        <w:t xml:space="preserve"> </w:t>
      </w:r>
      <w:r>
        <w:rPr>
          <w:sz w:val="20"/>
        </w:rPr>
        <w:t>Testing:</w:t>
      </w:r>
      <w:r>
        <w:rPr>
          <w:spacing w:val="13"/>
          <w:sz w:val="20"/>
        </w:rPr>
        <w:t xml:space="preserve"> </w:t>
      </w:r>
      <w:r>
        <w:rPr>
          <w:spacing w:val="-5"/>
          <w:sz w:val="20"/>
        </w:rPr>
        <w:t>The</w:t>
      </w:r>
    </w:p>
    <w:p w14:paraId="255CB9D6" w14:textId="77777777" w:rsidR="0049613E" w:rsidRDefault="00000000">
      <w:pPr>
        <w:pStyle w:val="BodyText"/>
        <w:spacing w:before="1"/>
        <w:ind w:left="977" w:right="132"/>
      </w:pPr>
      <w:r>
        <w:t>script performs in-sample testing on a portion of the data to measure how well</w:t>
      </w:r>
      <w:r>
        <w:rPr>
          <w:spacing w:val="33"/>
        </w:rPr>
        <w:t xml:space="preserve"> </w:t>
      </w:r>
      <w:r>
        <w:t>the strategy performs</w:t>
      </w:r>
      <w:r>
        <w:rPr>
          <w:spacing w:val="35"/>
        </w:rPr>
        <w:t xml:space="preserve"> </w:t>
      </w:r>
      <w:r>
        <w:t>on</w:t>
      </w:r>
      <w:r>
        <w:rPr>
          <w:spacing w:val="38"/>
        </w:rPr>
        <w:t xml:space="preserve"> </w:t>
      </w:r>
      <w:r>
        <w:t>through the training cycle.</w:t>
      </w:r>
    </w:p>
    <w:p w14:paraId="71521018" w14:textId="77777777" w:rsidR="0049613E" w:rsidRDefault="0049613E">
      <w:pPr>
        <w:pStyle w:val="BodyText"/>
        <w:spacing w:before="1"/>
      </w:pPr>
    </w:p>
    <w:p w14:paraId="74406240" w14:textId="77777777" w:rsidR="0049613E" w:rsidRDefault="00000000">
      <w:pPr>
        <w:pStyle w:val="ListParagraph"/>
        <w:numPr>
          <w:ilvl w:val="0"/>
          <w:numId w:val="2"/>
        </w:numPr>
        <w:tabs>
          <w:tab w:val="left" w:pos="1182"/>
        </w:tabs>
        <w:ind w:left="977" w:right="155" w:firstLine="0"/>
        <w:jc w:val="left"/>
        <w:rPr>
          <w:sz w:val="20"/>
        </w:rPr>
      </w:pPr>
      <w:r>
        <w:rPr>
          <w:sz w:val="20"/>
        </w:rPr>
        <w:t xml:space="preserve">Visualization: Matplotlib is used for data. </w:t>
      </w:r>
      <w:proofErr w:type="gramStart"/>
      <w:r>
        <w:rPr>
          <w:sz w:val="20"/>
        </w:rPr>
        <w:t>Therefore,it</w:t>
      </w:r>
      <w:proofErr w:type="gramEnd"/>
      <w:r>
        <w:rPr>
          <w:sz w:val="20"/>
        </w:rPr>
        <w:t xml:space="preserve"> makes it easy to have equity curves and graphical representation of trading decisions churned by strategy.</w:t>
      </w:r>
    </w:p>
    <w:p w14:paraId="65062310" w14:textId="77777777" w:rsidR="0049613E" w:rsidRDefault="0049613E">
      <w:pPr>
        <w:pStyle w:val="ListParagraph"/>
        <w:rPr>
          <w:sz w:val="20"/>
        </w:rPr>
        <w:sectPr w:rsidR="0049613E">
          <w:type w:val="continuous"/>
          <w:pgSz w:w="11910" w:h="16840"/>
          <w:pgMar w:top="1400" w:right="141" w:bottom="280" w:left="141" w:header="720" w:footer="720" w:gutter="0"/>
          <w:cols w:num="2" w:space="720" w:equalWidth="0">
            <w:col w:w="5677" w:space="176"/>
            <w:col w:w="5775"/>
          </w:cols>
        </w:sectPr>
      </w:pPr>
    </w:p>
    <w:p w14:paraId="377C19B8" w14:textId="77777777" w:rsidR="0049613E" w:rsidRDefault="00000000">
      <w:pPr>
        <w:pStyle w:val="BodyText"/>
        <w:ind w:left="1190"/>
      </w:pPr>
      <w:r>
        <w:rPr>
          <w:noProof/>
        </w:rPr>
        <w:lastRenderedPageBreak/>
        <w:drawing>
          <wp:inline distT="0" distB="0" distL="0" distR="0" wp14:anchorId="78A424CA" wp14:editId="4C24426F">
            <wp:extent cx="5408570" cy="301866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08570" cy="3018662"/>
                    </a:xfrm>
                    <a:prstGeom prst="rect">
                      <a:avLst/>
                    </a:prstGeom>
                  </pic:spPr>
                </pic:pic>
              </a:graphicData>
            </a:graphic>
          </wp:inline>
        </w:drawing>
      </w:r>
    </w:p>
    <w:p w14:paraId="2EF379D1" w14:textId="77777777" w:rsidR="0049613E" w:rsidRDefault="0049613E">
      <w:pPr>
        <w:pStyle w:val="BodyText"/>
        <w:spacing w:before="23"/>
        <w:rPr>
          <w:sz w:val="18"/>
        </w:rPr>
      </w:pPr>
    </w:p>
    <w:p w14:paraId="4D9515D3" w14:textId="77777777" w:rsidR="0049613E" w:rsidRDefault="00000000">
      <w:pPr>
        <w:ind w:left="2884"/>
        <w:rPr>
          <w:i/>
          <w:sz w:val="18"/>
        </w:rPr>
      </w:pPr>
      <w:r>
        <w:rPr>
          <w:i/>
          <w:color w:val="1F487C"/>
          <w:sz w:val="18"/>
        </w:rPr>
        <w:t>Figure</w:t>
      </w:r>
      <w:r>
        <w:rPr>
          <w:i/>
          <w:color w:val="1F487C"/>
          <w:spacing w:val="-10"/>
          <w:sz w:val="18"/>
        </w:rPr>
        <w:t xml:space="preserve"> </w:t>
      </w:r>
      <w:proofErr w:type="gramStart"/>
      <w:r>
        <w:rPr>
          <w:i/>
          <w:color w:val="1F487C"/>
          <w:sz w:val="18"/>
        </w:rPr>
        <w:t>1:ARCHITECTURE</w:t>
      </w:r>
      <w:proofErr w:type="gramEnd"/>
      <w:r>
        <w:rPr>
          <w:i/>
          <w:color w:val="1F487C"/>
          <w:spacing w:val="-7"/>
          <w:sz w:val="18"/>
        </w:rPr>
        <w:t xml:space="preserve"> </w:t>
      </w:r>
      <w:r>
        <w:rPr>
          <w:i/>
          <w:color w:val="1F487C"/>
          <w:spacing w:val="-2"/>
          <w:sz w:val="18"/>
        </w:rPr>
        <w:t>DIAGRAM</w:t>
      </w:r>
    </w:p>
    <w:p w14:paraId="6B7323C1" w14:textId="77777777" w:rsidR="0049613E" w:rsidRDefault="0049613E">
      <w:pPr>
        <w:pStyle w:val="BodyText"/>
        <w:rPr>
          <w:i/>
        </w:rPr>
      </w:pPr>
    </w:p>
    <w:p w14:paraId="3B2F96BA" w14:textId="77777777" w:rsidR="0049613E" w:rsidRDefault="0049613E">
      <w:pPr>
        <w:pStyle w:val="BodyText"/>
        <w:rPr>
          <w:i/>
        </w:rPr>
      </w:pPr>
    </w:p>
    <w:p w14:paraId="2BB641E7" w14:textId="77777777" w:rsidR="0049613E" w:rsidRDefault="0049613E">
      <w:pPr>
        <w:pStyle w:val="BodyText"/>
        <w:spacing w:before="19"/>
        <w:rPr>
          <w:i/>
        </w:rPr>
      </w:pPr>
    </w:p>
    <w:p w14:paraId="0A0AF6B7" w14:textId="77777777" w:rsidR="0049613E" w:rsidRDefault="0049613E">
      <w:pPr>
        <w:pStyle w:val="BodyText"/>
        <w:rPr>
          <w:i/>
        </w:rPr>
        <w:sectPr w:rsidR="0049613E">
          <w:pgSz w:w="11910" w:h="16840"/>
          <w:pgMar w:top="1420" w:right="141" w:bottom="280" w:left="141" w:header="720" w:footer="720" w:gutter="0"/>
          <w:cols w:space="720"/>
        </w:sectPr>
      </w:pPr>
    </w:p>
    <w:p w14:paraId="146EB987" w14:textId="4FD891D0" w:rsidR="00997BA4" w:rsidRDefault="00997BA4" w:rsidP="00997BA4">
      <w:pPr>
        <w:pStyle w:val="BodyText"/>
        <w:spacing w:before="93"/>
        <w:ind w:left="941" w:right="958"/>
        <w:jc w:val="both"/>
      </w:pPr>
    </w:p>
    <w:p w14:paraId="61A77C02" w14:textId="380C6DAF" w:rsidR="0049613E" w:rsidRDefault="00000000" w:rsidP="00997BA4">
      <w:pPr>
        <w:pStyle w:val="BodyText"/>
        <w:spacing w:before="93"/>
        <w:ind w:left="941" w:right="958"/>
        <w:jc w:val="both"/>
      </w:pPr>
      <w:r>
        <w:t>This</w:t>
      </w:r>
      <w:r>
        <w:rPr>
          <w:spacing w:val="-4"/>
        </w:rPr>
        <w:t xml:space="preserve"> </w:t>
      </w:r>
      <w:r>
        <w:t>architecture</w:t>
      </w:r>
      <w:r>
        <w:rPr>
          <w:spacing w:val="-6"/>
        </w:rPr>
        <w:t xml:space="preserve"> </w:t>
      </w:r>
      <w:r>
        <w:t>diagram presents</w:t>
      </w:r>
      <w:r>
        <w:rPr>
          <w:spacing w:val="-4"/>
        </w:rPr>
        <w:t xml:space="preserve"> </w:t>
      </w:r>
      <w:r>
        <w:t>an algorithmic trading</w:t>
      </w:r>
      <w:r>
        <w:rPr>
          <w:spacing w:val="-8"/>
        </w:rPr>
        <w:t xml:space="preserve"> </w:t>
      </w:r>
      <w:r>
        <w:t>system</w:t>
      </w:r>
      <w:r>
        <w:rPr>
          <w:spacing w:val="-2"/>
        </w:rPr>
        <w:t xml:space="preserve"> </w:t>
      </w:r>
      <w:r>
        <w:t>whose</w:t>
      </w:r>
      <w:r>
        <w:rPr>
          <w:spacing w:val="-7"/>
        </w:rPr>
        <w:t xml:space="preserve"> </w:t>
      </w:r>
      <w:r>
        <w:t>main</w:t>
      </w:r>
      <w:r>
        <w:rPr>
          <w:spacing w:val="-4"/>
        </w:rPr>
        <w:t xml:space="preserve"> </w:t>
      </w:r>
      <w:r>
        <w:t>objective</w:t>
      </w:r>
      <w:r>
        <w:rPr>
          <w:spacing w:val="-7"/>
        </w:rPr>
        <w:t xml:space="preserve"> </w:t>
      </w:r>
      <w:r>
        <w:t>is</w:t>
      </w:r>
      <w:r>
        <w:rPr>
          <w:spacing w:val="-5"/>
        </w:rPr>
        <w:t xml:space="preserve"> </w:t>
      </w:r>
      <w:r>
        <w:t>to</w:t>
      </w:r>
      <w:r>
        <w:rPr>
          <w:spacing w:val="-8"/>
        </w:rPr>
        <w:t xml:space="preserve"> </w:t>
      </w:r>
      <w:r>
        <w:t>employ automated strategies to earn maximum returns.</w:t>
      </w:r>
    </w:p>
    <w:p w14:paraId="659C25B5" w14:textId="77777777" w:rsidR="00997BA4" w:rsidRDefault="00997BA4" w:rsidP="00997BA4">
      <w:pPr>
        <w:pStyle w:val="BodyText"/>
        <w:spacing w:before="93"/>
        <w:ind w:left="941" w:right="958"/>
        <w:jc w:val="both"/>
      </w:pPr>
    </w:p>
    <w:p w14:paraId="714D3509" w14:textId="77777777" w:rsidR="0049613E" w:rsidRDefault="0049613E" w:rsidP="00997BA4">
      <w:pPr>
        <w:pStyle w:val="BodyText"/>
        <w:spacing w:before="26"/>
        <w:ind w:left="941" w:right="958"/>
      </w:pPr>
    </w:p>
    <w:p w14:paraId="39F89215" w14:textId="77777777" w:rsidR="0049613E" w:rsidRDefault="00000000" w:rsidP="00997BA4">
      <w:pPr>
        <w:pStyle w:val="Heading2"/>
        <w:numPr>
          <w:ilvl w:val="1"/>
          <w:numId w:val="2"/>
        </w:numPr>
        <w:tabs>
          <w:tab w:val="left" w:pos="1658"/>
        </w:tabs>
        <w:ind w:left="941" w:right="958" w:hanging="359"/>
        <w:jc w:val="left"/>
      </w:pPr>
      <w:r>
        <w:t>Data</w:t>
      </w:r>
      <w:r>
        <w:rPr>
          <w:spacing w:val="-2"/>
        </w:rPr>
        <w:t xml:space="preserve"> Collection:</w:t>
      </w:r>
    </w:p>
    <w:p w14:paraId="1008F431" w14:textId="77777777" w:rsidR="0049613E" w:rsidRDefault="00000000" w:rsidP="00997BA4">
      <w:pPr>
        <w:pStyle w:val="BodyText"/>
        <w:spacing w:before="3" w:line="237" w:lineRule="auto"/>
        <w:ind w:left="941" w:right="958"/>
        <w:jc w:val="both"/>
      </w:pPr>
      <w:r>
        <w:t>Takes</w:t>
      </w:r>
      <w:r>
        <w:rPr>
          <w:spacing w:val="-4"/>
        </w:rPr>
        <w:t xml:space="preserve"> </w:t>
      </w:r>
      <w:r>
        <w:t>the</w:t>
      </w:r>
      <w:r>
        <w:rPr>
          <w:spacing w:val="-6"/>
        </w:rPr>
        <w:t xml:space="preserve"> </w:t>
      </w:r>
      <w:r>
        <w:t>stock</w:t>
      </w:r>
      <w:r>
        <w:rPr>
          <w:spacing w:val="-3"/>
        </w:rPr>
        <w:t xml:space="preserve"> </w:t>
      </w:r>
      <w:r>
        <w:t>data</w:t>
      </w:r>
      <w:r>
        <w:rPr>
          <w:spacing w:val="-2"/>
        </w:rPr>
        <w:t xml:space="preserve"> </w:t>
      </w:r>
      <w:r>
        <w:t>from</w:t>
      </w:r>
      <w:r>
        <w:rPr>
          <w:spacing w:val="-6"/>
        </w:rPr>
        <w:t xml:space="preserve"> </w:t>
      </w:r>
      <w:r>
        <w:t>sites</w:t>
      </w:r>
      <w:r>
        <w:rPr>
          <w:spacing w:val="-9"/>
        </w:rPr>
        <w:t xml:space="preserve"> </w:t>
      </w:r>
      <w:r>
        <w:t>like</w:t>
      </w:r>
      <w:r>
        <w:rPr>
          <w:spacing w:val="-3"/>
        </w:rPr>
        <w:t xml:space="preserve"> </w:t>
      </w:r>
      <w:r>
        <w:rPr>
          <w:i/>
        </w:rPr>
        <w:t>Yahoo</w:t>
      </w:r>
      <w:r>
        <w:rPr>
          <w:i/>
          <w:spacing w:val="-8"/>
        </w:rPr>
        <w:t xml:space="preserve"> </w:t>
      </w:r>
      <w:r>
        <w:rPr>
          <w:i/>
        </w:rPr>
        <w:t>Finance</w:t>
      </w:r>
      <w:r>
        <w:t>, collects its information on price trends and changes in the past.</w:t>
      </w:r>
    </w:p>
    <w:p w14:paraId="428CB6FF" w14:textId="77777777" w:rsidR="0049613E" w:rsidRDefault="00000000" w:rsidP="00997BA4">
      <w:pPr>
        <w:pStyle w:val="BodyText"/>
        <w:spacing w:before="2"/>
        <w:ind w:left="941" w:right="958"/>
        <w:jc w:val="both"/>
      </w:pPr>
      <w:r>
        <w:t>Financial news headlines are the main sources that you</w:t>
      </w:r>
      <w:r>
        <w:rPr>
          <w:spacing w:val="-4"/>
        </w:rPr>
        <w:t xml:space="preserve"> </w:t>
      </w:r>
      <w:r>
        <w:t>gather</w:t>
      </w:r>
      <w:r>
        <w:rPr>
          <w:spacing w:val="-4"/>
        </w:rPr>
        <w:t xml:space="preserve"> </w:t>
      </w:r>
      <w:r>
        <w:t>for the</w:t>
      </w:r>
      <w:r>
        <w:rPr>
          <w:spacing w:val="-6"/>
        </w:rPr>
        <w:t xml:space="preserve"> </w:t>
      </w:r>
      <w:r>
        <w:t>purpose</w:t>
      </w:r>
      <w:r>
        <w:rPr>
          <w:spacing w:val="-6"/>
        </w:rPr>
        <w:t xml:space="preserve"> </w:t>
      </w:r>
      <w:r>
        <w:t>and</w:t>
      </w:r>
      <w:r>
        <w:rPr>
          <w:spacing w:val="-4"/>
        </w:rPr>
        <w:t xml:space="preserve"> </w:t>
      </w:r>
      <w:r>
        <w:t>which</w:t>
      </w:r>
      <w:r>
        <w:rPr>
          <w:spacing w:val="-4"/>
        </w:rPr>
        <w:t xml:space="preserve"> </w:t>
      </w:r>
      <w:r>
        <w:t>are</w:t>
      </w:r>
      <w:r>
        <w:rPr>
          <w:spacing w:val="-11"/>
        </w:rPr>
        <w:t xml:space="preserve"> </w:t>
      </w:r>
      <w:r>
        <w:t>most</w:t>
      </w:r>
      <w:r>
        <w:rPr>
          <w:spacing w:val="-2"/>
        </w:rPr>
        <w:t xml:space="preserve"> </w:t>
      </w:r>
      <w:r>
        <w:t xml:space="preserve">likely to </w:t>
      </w:r>
      <w:proofErr w:type="gramStart"/>
      <w:r>
        <w:t>have an effect on</w:t>
      </w:r>
      <w:proofErr w:type="gramEnd"/>
      <w:r>
        <w:t xml:space="preserve"> stock prices.</w:t>
      </w:r>
    </w:p>
    <w:p w14:paraId="2B551B25" w14:textId="77777777" w:rsidR="0049613E" w:rsidRDefault="0049613E" w:rsidP="00997BA4">
      <w:pPr>
        <w:pStyle w:val="BodyText"/>
        <w:spacing w:before="26"/>
        <w:ind w:left="941" w:right="958"/>
      </w:pPr>
    </w:p>
    <w:p w14:paraId="4F1542F6" w14:textId="77777777" w:rsidR="00997BA4" w:rsidRDefault="00997BA4" w:rsidP="00997BA4">
      <w:pPr>
        <w:pStyle w:val="BodyText"/>
        <w:spacing w:before="26"/>
        <w:ind w:left="941" w:right="958"/>
      </w:pPr>
    </w:p>
    <w:p w14:paraId="7AFF315B" w14:textId="77777777" w:rsidR="0049613E" w:rsidRDefault="00000000" w:rsidP="00997BA4">
      <w:pPr>
        <w:pStyle w:val="Heading2"/>
        <w:numPr>
          <w:ilvl w:val="1"/>
          <w:numId w:val="2"/>
        </w:numPr>
        <w:tabs>
          <w:tab w:val="left" w:pos="1658"/>
        </w:tabs>
        <w:ind w:left="941" w:right="958" w:hanging="359"/>
        <w:jc w:val="left"/>
      </w:pPr>
      <w:r>
        <w:t>Data</w:t>
      </w:r>
      <w:r>
        <w:rPr>
          <w:spacing w:val="-5"/>
        </w:rPr>
        <w:t xml:space="preserve"> </w:t>
      </w:r>
      <w:r>
        <w:rPr>
          <w:spacing w:val="-2"/>
        </w:rPr>
        <w:t>Preprocessing:</w:t>
      </w:r>
    </w:p>
    <w:p w14:paraId="2B1564E0" w14:textId="77777777" w:rsidR="0049613E" w:rsidRDefault="00000000" w:rsidP="00997BA4">
      <w:pPr>
        <w:pStyle w:val="BodyText"/>
        <w:spacing w:before="1" w:line="228" w:lineRule="exact"/>
        <w:ind w:left="941" w:right="958"/>
        <w:jc w:val="both"/>
      </w:pPr>
      <w:r>
        <w:t>Unifies</w:t>
      </w:r>
      <w:r>
        <w:rPr>
          <w:spacing w:val="-7"/>
        </w:rPr>
        <w:t xml:space="preserve"> </w:t>
      </w:r>
      <w:r>
        <w:t>stock</w:t>
      </w:r>
      <w:r>
        <w:rPr>
          <w:spacing w:val="-7"/>
        </w:rPr>
        <w:t xml:space="preserve"> </w:t>
      </w:r>
      <w:r>
        <w:t>data</w:t>
      </w:r>
      <w:r>
        <w:rPr>
          <w:spacing w:val="-4"/>
        </w:rPr>
        <w:t xml:space="preserve"> </w:t>
      </w:r>
      <w:r>
        <w:t>with</w:t>
      </w:r>
      <w:r>
        <w:rPr>
          <w:spacing w:val="-10"/>
        </w:rPr>
        <w:t xml:space="preserve"> </w:t>
      </w:r>
      <w:r>
        <w:t>news</w:t>
      </w:r>
      <w:r>
        <w:rPr>
          <w:spacing w:val="-7"/>
        </w:rPr>
        <w:t xml:space="preserve"> </w:t>
      </w:r>
      <w:r>
        <w:rPr>
          <w:spacing w:val="-2"/>
        </w:rPr>
        <w:t>headlines.</w:t>
      </w:r>
    </w:p>
    <w:p w14:paraId="6ECB9FBE" w14:textId="23B7F233" w:rsidR="0049613E" w:rsidRDefault="00000000" w:rsidP="00997BA4">
      <w:pPr>
        <w:pStyle w:val="BodyText"/>
        <w:ind w:left="941" w:right="958" w:firstLine="52"/>
        <w:jc w:val="both"/>
      </w:pPr>
      <w:r>
        <w:t>Carries</w:t>
      </w:r>
      <w:r>
        <w:rPr>
          <w:spacing w:val="-6"/>
        </w:rPr>
        <w:t xml:space="preserve"> </w:t>
      </w:r>
      <w:r>
        <w:t>Sentiment</w:t>
      </w:r>
      <w:r>
        <w:rPr>
          <w:spacing w:val="-8"/>
        </w:rPr>
        <w:t xml:space="preserve"> </w:t>
      </w:r>
      <w:r>
        <w:t>Analysis</w:t>
      </w:r>
      <w:r>
        <w:rPr>
          <w:spacing w:val="-6"/>
        </w:rPr>
        <w:t xml:space="preserve"> </w:t>
      </w:r>
      <w:r>
        <w:t>on</w:t>
      </w:r>
      <w:r>
        <w:rPr>
          <w:spacing w:val="-5"/>
        </w:rPr>
        <w:t xml:space="preserve"> </w:t>
      </w:r>
      <w:r>
        <w:t>news</w:t>
      </w:r>
      <w:r>
        <w:rPr>
          <w:spacing w:val="-6"/>
        </w:rPr>
        <w:t xml:space="preserve"> </w:t>
      </w:r>
      <w:r>
        <w:t>headlines,</w:t>
      </w:r>
      <w:r>
        <w:rPr>
          <w:spacing w:val="-7"/>
        </w:rPr>
        <w:t xml:space="preserve"> </w:t>
      </w:r>
      <w:proofErr w:type="gramStart"/>
      <w:r>
        <w:t xml:space="preserve">the </w:t>
      </w:r>
      <w:r w:rsidR="00D6640C">
        <w:t xml:space="preserve"> </w:t>
      </w:r>
      <w:r>
        <w:t>aim</w:t>
      </w:r>
      <w:proofErr w:type="gramEnd"/>
      <w:r>
        <w:t xml:space="preserve"> is to discern whether the market sentiment is favorable (positive, negative, or neutral).</w:t>
      </w:r>
    </w:p>
    <w:p w14:paraId="14BC28F9" w14:textId="77777777" w:rsidR="0049613E" w:rsidRDefault="00000000" w:rsidP="00997BA4">
      <w:pPr>
        <w:pStyle w:val="BodyText"/>
        <w:ind w:left="941" w:right="958"/>
        <w:jc w:val="both"/>
      </w:pPr>
      <w:r>
        <w:rPr>
          <w:i/>
        </w:rPr>
        <w:t>Headline</w:t>
      </w:r>
      <w:r>
        <w:rPr>
          <w:i/>
          <w:spacing w:val="-6"/>
        </w:rPr>
        <w:t xml:space="preserve"> </w:t>
      </w:r>
      <w:r>
        <w:rPr>
          <w:i/>
        </w:rPr>
        <w:t>Normalization</w:t>
      </w:r>
      <w:r>
        <w:rPr>
          <w:i/>
          <w:spacing w:val="-5"/>
        </w:rPr>
        <w:t xml:space="preserve"> </w:t>
      </w:r>
      <w:r>
        <w:t>is</w:t>
      </w:r>
      <w:r>
        <w:rPr>
          <w:spacing w:val="-8"/>
        </w:rPr>
        <w:t xml:space="preserve"> </w:t>
      </w:r>
      <w:r>
        <w:t>the</w:t>
      </w:r>
      <w:r>
        <w:rPr>
          <w:spacing w:val="-6"/>
        </w:rPr>
        <w:t xml:space="preserve"> </w:t>
      </w:r>
      <w:r>
        <w:t>process</w:t>
      </w:r>
      <w:r>
        <w:rPr>
          <w:spacing w:val="-4"/>
        </w:rPr>
        <w:t xml:space="preserve"> </w:t>
      </w:r>
      <w:r>
        <w:t>of</w:t>
      </w:r>
      <w:r>
        <w:rPr>
          <w:spacing w:val="-8"/>
        </w:rPr>
        <w:t xml:space="preserve"> </w:t>
      </w:r>
      <w:r>
        <w:t>translating data into</w:t>
      </w:r>
      <w:r>
        <w:rPr>
          <w:spacing w:val="-1"/>
        </w:rPr>
        <w:t xml:space="preserve"> </w:t>
      </w:r>
      <w:r>
        <w:t>a consistent format before feeding</w:t>
      </w:r>
      <w:r>
        <w:rPr>
          <w:spacing w:val="-1"/>
        </w:rPr>
        <w:t xml:space="preserve"> </w:t>
      </w:r>
      <w:r>
        <w:t>it to</w:t>
      </w:r>
      <w:r>
        <w:rPr>
          <w:spacing w:val="-1"/>
        </w:rPr>
        <w:t xml:space="preserve"> </w:t>
      </w:r>
      <w:r>
        <w:t>the main algorithm.</w:t>
      </w:r>
    </w:p>
    <w:p w14:paraId="117C9022" w14:textId="77777777" w:rsidR="0049613E" w:rsidRDefault="00000000" w:rsidP="00997BA4">
      <w:pPr>
        <w:pStyle w:val="BodyText"/>
        <w:spacing w:before="1"/>
        <w:ind w:left="941" w:right="958"/>
        <w:jc w:val="both"/>
      </w:pPr>
      <w:r>
        <w:t>Studies</w:t>
      </w:r>
      <w:r>
        <w:rPr>
          <w:spacing w:val="-4"/>
        </w:rPr>
        <w:t xml:space="preserve"> </w:t>
      </w:r>
      <w:r>
        <w:t>processed</w:t>
      </w:r>
      <w:r>
        <w:rPr>
          <w:spacing w:val="-3"/>
        </w:rPr>
        <w:t xml:space="preserve"> </w:t>
      </w:r>
      <w:r>
        <w:t>data</w:t>
      </w:r>
      <w:r>
        <w:rPr>
          <w:spacing w:val="-6"/>
        </w:rPr>
        <w:t xml:space="preserve"> </w:t>
      </w:r>
      <w:r>
        <w:t>are</w:t>
      </w:r>
      <w:r>
        <w:rPr>
          <w:spacing w:val="-10"/>
        </w:rPr>
        <w:t xml:space="preserve"> </w:t>
      </w:r>
      <w:r>
        <w:t>merged</w:t>
      </w:r>
      <w:r>
        <w:rPr>
          <w:spacing w:val="-3"/>
        </w:rPr>
        <w:t xml:space="preserve"> </w:t>
      </w:r>
      <w:r>
        <w:t>into</w:t>
      </w:r>
      <w:r>
        <w:rPr>
          <w:spacing w:val="-7"/>
        </w:rPr>
        <w:t xml:space="preserve"> </w:t>
      </w:r>
      <w:r>
        <w:t>a</w:t>
      </w:r>
      <w:r>
        <w:rPr>
          <w:spacing w:val="-6"/>
        </w:rPr>
        <w:t xml:space="preserve"> </w:t>
      </w:r>
      <w:r>
        <w:t xml:space="preserve">final </w:t>
      </w:r>
      <w:r>
        <w:rPr>
          <w:spacing w:val="-2"/>
        </w:rPr>
        <w:t>dataset.</w:t>
      </w:r>
    </w:p>
    <w:p w14:paraId="72B21A40" w14:textId="77777777" w:rsidR="0049613E" w:rsidRDefault="0049613E" w:rsidP="00997BA4">
      <w:pPr>
        <w:pStyle w:val="BodyText"/>
        <w:spacing w:before="21"/>
        <w:ind w:left="941" w:right="958"/>
      </w:pPr>
    </w:p>
    <w:p w14:paraId="04CFD70C" w14:textId="77777777" w:rsidR="00997BA4" w:rsidRDefault="00997BA4" w:rsidP="00997BA4">
      <w:pPr>
        <w:pStyle w:val="BodyText"/>
        <w:spacing w:before="21"/>
        <w:ind w:left="941" w:right="958"/>
      </w:pPr>
    </w:p>
    <w:p w14:paraId="35A60867" w14:textId="77777777" w:rsidR="0049613E" w:rsidRDefault="00000000" w:rsidP="00997BA4">
      <w:pPr>
        <w:pStyle w:val="Heading2"/>
        <w:numPr>
          <w:ilvl w:val="1"/>
          <w:numId w:val="2"/>
        </w:numPr>
        <w:tabs>
          <w:tab w:val="left" w:pos="1658"/>
        </w:tabs>
        <w:ind w:left="941" w:right="958" w:hanging="359"/>
        <w:jc w:val="left"/>
      </w:pPr>
      <w:r>
        <w:t>Dataset</w:t>
      </w:r>
      <w:r>
        <w:rPr>
          <w:spacing w:val="-8"/>
        </w:rPr>
        <w:t xml:space="preserve"> </w:t>
      </w:r>
      <w:r>
        <w:rPr>
          <w:spacing w:val="-2"/>
        </w:rPr>
        <w:t>Splitting:</w:t>
      </w:r>
    </w:p>
    <w:p w14:paraId="3D9D3AB3" w14:textId="77777777" w:rsidR="0049613E" w:rsidRDefault="00000000" w:rsidP="00997BA4">
      <w:pPr>
        <w:pStyle w:val="BodyText"/>
        <w:spacing w:before="1"/>
        <w:ind w:left="941" w:right="958"/>
      </w:pPr>
      <w:r>
        <w:t>Divides the final dataset into training and testing sets,</w:t>
      </w:r>
      <w:r>
        <w:rPr>
          <w:spacing w:val="-3"/>
        </w:rPr>
        <w:t xml:space="preserve"> </w:t>
      </w:r>
      <w:r>
        <w:t>which</w:t>
      </w:r>
      <w:r>
        <w:rPr>
          <w:spacing w:val="-5"/>
        </w:rPr>
        <w:t xml:space="preserve"> </w:t>
      </w:r>
      <w:r>
        <w:t>are</w:t>
      </w:r>
      <w:r>
        <w:rPr>
          <w:spacing w:val="-12"/>
        </w:rPr>
        <w:t xml:space="preserve"> </w:t>
      </w:r>
      <w:r>
        <w:t>required</w:t>
      </w:r>
      <w:r>
        <w:rPr>
          <w:spacing w:val="-5"/>
        </w:rPr>
        <w:t xml:space="preserve"> </w:t>
      </w:r>
      <w:r>
        <w:t>for building</w:t>
      </w:r>
      <w:r>
        <w:rPr>
          <w:spacing w:val="-9"/>
        </w:rPr>
        <w:t xml:space="preserve"> </w:t>
      </w:r>
      <w:r>
        <w:t>and</w:t>
      </w:r>
      <w:r>
        <w:rPr>
          <w:spacing w:val="-5"/>
        </w:rPr>
        <w:t xml:space="preserve"> </w:t>
      </w:r>
      <w:r>
        <w:t>checking the model.</w:t>
      </w:r>
    </w:p>
    <w:p w14:paraId="53E1B25A" w14:textId="77777777" w:rsidR="0049613E" w:rsidRDefault="00000000" w:rsidP="00997BA4">
      <w:pPr>
        <w:spacing w:before="95"/>
        <w:ind w:left="941" w:right="958"/>
      </w:pPr>
      <w:r>
        <w:br w:type="column"/>
      </w:r>
    </w:p>
    <w:p w14:paraId="148411EC" w14:textId="77777777" w:rsidR="0049613E" w:rsidRDefault="00000000" w:rsidP="00997BA4">
      <w:pPr>
        <w:pStyle w:val="Heading2"/>
        <w:numPr>
          <w:ilvl w:val="1"/>
          <w:numId w:val="2"/>
        </w:numPr>
        <w:tabs>
          <w:tab w:val="left" w:pos="1658"/>
        </w:tabs>
        <w:ind w:left="941" w:right="958" w:hanging="359"/>
        <w:jc w:val="left"/>
      </w:pPr>
      <w:r>
        <w:t>LSTM</w:t>
      </w:r>
      <w:r>
        <w:rPr>
          <w:spacing w:val="-6"/>
        </w:rPr>
        <w:t xml:space="preserve"> </w:t>
      </w:r>
      <w:r>
        <w:t>Model</w:t>
      </w:r>
      <w:r>
        <w:rPr>
          <w:spacing w:val="-6"/>
        </w:rPr>
        <w:t xml:space="preserve"> </w:t>
      </w:r>
      <w:r>
        <w:rPr>
          <w:spacing w:val="-2"/>
        </w:rPr>
        <w:t>Building:</w:t>
      </w:r>
    </w:p>
    <w:p w14:paraId="29B03B71" w14:textId="77777777" w:rsidR="0049613E" w:rsidRDefault="00000000" w:rsidP="00997BA4">
      <w:pPr>
        <w:pStyle w:val="BodyText"/>
        <w:spacing w:before="1"/>
        <w:ind w:left="941" w:right="958"/>
      </w:pPr>
      <w:r>
        <w:t xml:space="preserve">Utilizes the </w:t>
      </w:r>
      <w:r>
        <w:rPr>
          <w:i/>
        </w:rPr>
        <w:t>Long Short-Term Memory (LSTM)</w:t>
      </w:r>
      <w:r>
        <w:t>, which is a well-known deep learning technique for time-series forecasting and is proven to provide better</w:t>
      </w:r>
      <w:r>
        <w:rPr>
          <w:spacing w:val="-5"/>
        </w:rPr>
        <w:t xml:space="preserve"> </w:t>
      </w:r>
      <w:r>
        <w:t>representation of</w:t>
      </w:r>
      <w:r>
        <w:rPr>
          <w:spacing w:val="-9"/>
        </w:rPr>
        <w:t xml:space="preserve"> </w:t>
      </w:r>
      <w:r>
        <w:t>the</w:t>
      </w:r>
      <w:r>
        <w:rPr>
          <w:spacing w:val="-7"/>
        </w:rPr>
        <w:t xml:space="preserve"> </w:t>
      </w:r>
      <w:r>
        <w:t>original</w:t>
      </w:r>
      <w:r>
        <w:rPr>
          <w:spacing w:val="-7"/>
        </w:rPr>
        <w:t xml:space="preserve"> </w:t>
      </w:r>
      <w:r>
        <w:t>pattern,</w:t>
      </w:r>
      <w:r>
        <w:rPr>
          <w:spacing w:val="-6"/>
        </w:rPr>
        <w:t xml:space="preserve"> </w:t>
      </w:r>
      <w:r>
        <w:t>to</w:t>
      </w:r>
      <w:r>
        <w:rPr>
          <w:spacing w:val="-9"/>
        </w:rPr>
        <w:t xml:space="preserve"> </w:t>
      </w:r>
      <w:r>
        <w:t>model stock price predictions based on the train dataset.</w:t>
      </w:r>
    </w:p>
    <w:p w14:paraId="68E51412" w14:textId="77777777" w:rsidR="0049613E" w:rsidRDefault="0049613E" w:rsidP="00997BA4">
      <w:pPr>
        <w:pStyle w:val="BodyText"/>
        <w:spacing w:before="22"/>
        <w:ind w:left="941" w:right="958"/>
      </w:pPr>
    </w:p>
    <w:p w14:paraId="5AADA679" w14:textId="77777777" w:rsidR="00997BA4" w:rsidRDefault="00997BA4" w:rsidP="00997BA4">
      <w:pPr>
        <w:pStyle w:val="BodyText"/>
        <w:spacing w:before="22"/>
        <w:ind w:left="941" w:right="958"/>
      </w:pPr>
    </w:p>
    <w:p w14:paraId="373FF552" w14:textId="77777777" w:rsidR="0049613E" w:rsidRDefault="00000000" w:rsidP="00997BA4">
      <w:pPr>
        <w:pStyle w:val="Heading2"/>
        <w:numPr>
          <w:ilvl w:val="1"/>
          <w:numId w:val="2"/>
        </w:numPr>
        <w:tabs>
          <w:tab w:val="left" w:pos="1163"/>
        </w:tabs>
        <w:spacing w:before="1"/>
        <w:ind w:left="941" w:right="958" w:hanging="224"/>
        <w:jc w:val="both"/>
      </w:pPr>
      <w:r>
        <w:t>Model</w:t>
      </w:r>
      <w:r>
        <w:rPr>
          <w:spacing w:val="-7"/>
        </w:rPr>
        <w:t xml:space="preserve"> </w:t>
      </w:r>
      <w:r>
        <w:t>Testing</w:t>
      </w:r>
      <w:r>
        <w:rPr>
          <w:spacing w:val="-8"/>
        </w:rPr>
        <w:t xml:space="preserve"> </w:t>
      </w:r>
      <w:r>
        <w:t>&amp;</w:t>
      </w:r>
      <w:r>
        <w:rPr>
          <w:spacing w:val="-1"/>
        </w:rPr>
        <w:t xml:space="preserve"> </w:t>
      </w:r>
      <w:r>
        <w:rPr>
          <w:spacing w:val="-2"/>
        </w:rPr>
        <w:t>Prediction:</w:t>
      </w:r>
    </w:p>
    <w:p w14:paraId="2BB30B27" w14:textId="77777777" w:rsidR="0049613E" w:rsidRDefault="00000000" w:rsidP="00997BA4">
      <w:pPr>
        <w:pStyle w:val="BodyText"/>
        <w:ind w:left="941" w:right="958" w:firstLine="115"/>
        <w:jc w:val="both"/>
      </w:pPr>
      <w:r>
        <w:t>Runs</w:t>
      </w:r>
      <w:r>
        <w:rPr>
          <w:spacing w:val="-7"/>
        </w:rPr>
        <w:t xml:space="preserve"> </w:t>
      </w:r>
      <w:r>
        <w:t>a</w:t>
      </w:r>
      <w:r>
        <w:rPr>
          <w:spacing w:val="-4"/>
        </w:rPr>
        <w:t xml:space="preserve"> </w:t>
      </w:r>
      <w:r>
        <w:t>model on</w:t>
      </w:r>
      <w:r>
        <w:rPr>
          <w:spacing w:val="-1"/>
        </w:rPr>
        <w:t xml:space="preserve"> </w:t>
      </w:r>
      <w:r>
        <w:t>the</w:t>
      </w:r>
      <w:r>
        <w:rPr>
          <w:spacing w:val="-9"/>
        </w:rPr>
        <w:t xml:space="preserve"> </w:t>
      </w:r>
      <w:r>
        <w:t>test dataset and</w:t>
      </w:r>
      <w:r>
        <w:rPr>
          <w:spacing w:val="-1"/>
        </w:rPr>
        <w:t xml:space="preserve"> </w:t>
      </w:r>
      <w:r>
        <w:t>predicts</w:t>
      </w:r>
      <w:r>
        <w:rPr>
          <w:spacing w:val="-2"/>
        </w:rPr>
        <w:t xml:space="preserve"> </w:t>
      </w:r>
      <w:r>
        <w:t>the development</w:t>
      </w:r>
      <w:r>
        <w:rPr>
          <w:spacing w:val="-1"/>
        </w:rPr>
        <w:t xml:space="preserve"> </w:t>
      </w:r>
      <w:r>
        <w:t>of</w:t>
      </w:r>
      <w:r>
        <w:rPr>
          <w:spacing w:val="-8"/>
        </w:rPr>
        <w:t xml:space="preserve"> </w:t>
      </w:r>
      <w:r>
        <w:t>future</w:t>
      </w:r>
      <w:r>
        <w:rPr>
          <w:spacing w:val="-6"/>
        </w:rPr>
        <w:t xml:space="preserve"> </w:t>
      </w:r>
      <w:r>
        <w:t>stock</w:t>
      </w:r>
      <w:r>
        <w:rPr>
          <w:spacing w:val="-3"/>
        </w:rPr>
        <w:t xml:space="preserve"> </w:t>
      </w:r>
      <w:r>
        <w:t>prices</w:t>
      </w:r>
      <w:r>
        <w:rPr>
          <w:spacing w:val="-4"/>
        </w:rPr>
        <w:t xml:space="preserve"> </w:t>
      </w:r>
      <w:r>
        <w:t>using</w:t>
      </w:r>
      <w:r>
        <w:rPr>
          <w:spacing w:val="-8"/>
        </w:rPr>
        <w:t xml:space="preserve"> </w:t>
      </w:r>
      <w:r>
        <w:t>new</w:t>
      </w:r>
      <w:r>
        <w:rPr>
          <w:spacing w:val="-9"/>
        </w:rPr>
        <w:t xml:space="preserve"> </w:t>
      </w:r>
      <w:r>
        <w:t>data coming from the market.</w:t>
      </w:r>
    </w:p>
    <w:p w14:paraId="0EBFB222" w14:textId="77777777" w:rsidR="0049613E" w:rsidRDefault="0049613E" w:rsidP="00997BA4">
      <w:pPr>
        <w:pStyle w:val="BodyText"/>
        <w:spacing w:before="22"/>
        <w:ind w:left="941" w:right="958"/>
      </w:pPr>
    </w:p>
    <w:p w14:paraId="0486A9B1" w14:textId="77777777" w:rsidR="00997BA4" w:rsidRDefault="00997BA4" w:rsidP="00997BA4">
      <w:pPr>
        <w:pStyle w:val="BodyText"/>
        <w:spacing w:before="22"/>
        <w:ind w:left="941" w:right="958"/>
      </w:pPr>
    </w:p>
    <w:p w14:paraId="6B218975" w14:textId="77777777" w:rsidR="0049613E" w:rsidRDefault="00000000" w:rsidP="00997BA4">
      <w:pPr>
        <w:pStyle w:val="Heading2"/>
        <w:numPr>
          <w:ilvl w:val="1"/>
          <w:numId w:val="2"/>
        </w:numPr>
        <w:tabs>
          <w:tab w:val="left" w:pos="1658"/>
        </w:tabs>
        <w:ind w:left="941" w:right="958" w:hanging="359"/>
        <w:jc w:val="left"/>
      </w:pPr>
      <w:r>
        <w:t>Evaluation</w:t>
      </w:r>
      <w:r>
        <w:rPr>
          <w:spacing w:val="-11"/>
        </w:rPr>
        <w:t xml:space="preserve"> </w:t>
      </w:r>
      <w:r>
        <w:t>with</w:t>
      </w:r>
      <w:r>
        <w:rPr>
          <w:spacing w:val="-9"/>
        </w:rPr>
        <w:t xml:space="preserve"> </w:t>
      </w:r>
      <w:r>
        <w:rPr>
          <w:spacing w:val="-4"/>
        </w:rPr>
        <w:t>LIME:</w:t>
      </w:r>
    </w:p>
    <w:p w14:paraId="00A335CF" w14:textId="77777777" w:rsidR="0049613E" w:rsidRDefault="00000000" w:rsidP="00997BA4">
      <w:pPr>
        <w:spacing w:before="1"/>
        <w:ind w:left="941" w:right="958"/>
        <w:rPr>
          <w:sz w:val="20"/>
        </w:rPr>
      </w:pPr>
      <w:r>
        <w:rPr>
          <w:sz w:val="20"/>
        </w:rPr>
        <w:t xml:space="preserve">The </w:t>
      </w:r>
      <w:r>
        <w:rPr>
          <w:i/>
          <w:sz w:val="20"/>
        </w:rPr>
        <w:t xml:space="preserve">LIME (Local Interpretable Model-agnostic Explanations) </w:t>
      </w:r>
      <w:r>
        <w:rPr>
          <w:sz w:val="20"/>
        </w:rPr>
        <w:t>tool is being</w:t>
      </w:r>
      <w:r>
        <w:rPr>
          <w:spacing w:val="-1"/>
          <w:sz w:val="20"/>
        </w:rPr>
        <w:t xml:space="preserve"> </w:t>
      </w:r>
      <w:r>
        <w:rPr>
          <w:sz w:val="20"/>
        </w:rPr>
        <w:t>used to</w:t>
      </w:r>
      <w:r>
        <w:rPr>
          <w:spacing w:val="-1"/>
          <w:sz w:val="20"/>
        </w:rPr>
        <w:t xml:space="preserve"> </w:t>
      </w:r>
      <w:r>
        <w:rPr>
          <w:sz w:val="20"/>
        </w:rPr>
        <w:t>understand</w:t>
      </w:r>
      <w:r>
        <w:rPr>
          <w:spacing w:val="-1"/>
          <w:sz w:val="20"/>
        </w:rPr>
        <w:t xml:space="preserve"> </w:t>
      </w:r>
      <w:r>
        <w:rPr>
          <w:sz w:val="20"/>
        </w:rPr>
        <w:t>the outputs of the above models and to get a clear picture</w:t>
      </w:r>
      <w:r>
        <w:rPr>
          <w:spacing w:val="-4"/>
          <w:sz w:val="20"/>
        </w:rPr>
        <w:t xml:space="preserve"> </w:t>
      </w:r>
      <w:r>
        <w:rPr>
          <w:sz w:val="20"/>
        </w:rPr>
        <w:t>of</w:t>
      </w:r>
      <w:r>
        <w:rPr>
          <w:spacing w:val="-6"/>
          <w:sz w:val="20"/>
        </w:rPr>
        <w:t xml:space="preserve"> </w:t>
      </w:r>
      <w:r>
        <w:rPr>
          <w:sz w:val="20"/>
        </w:rPr>
        <w:t>what factors</w:t>
      </w:r>
      <w:r>
        <w:rPr>
          <w:spacing w:val="-7"/>
          <w:sz w:val="20"/>
        </w:rPr>
        <w:t xml:space="preserve"> </w:t>
      </w:r>
      <w:r>
        <w:rPr>
          <w:sz w:val="20"/>
        </w:rPr>
        <w:t>or</w:t>
      </w:r>
      <w:r>
        <w:rPr>
          <w:spacing w:val="-1"/>
          <w:sz w:val="20"/>
        </w:rPr>
        <w:t xml:space="preserve"> </w:t>
      </w:r>
      <w:r>
        <w:rPr>
          <w:sz w:val="20"/>
        </w:rPr>
        <w:t>features</w:t>
      </w:r>
      <w:r>
        <w:rPr>
          <w:spacing w:val="-7"/>
          <w:sz w:val="20"/>
        </w:rPr>
        <w:t xml:space="preserve"> </w:t>
      </w:r>
      <w:r>
        <w:rPr>
          <w:sz w:val="20"/>
        </w:rPr>
        <w:t>are</w:t>
      </w:r>
      <w:r>
        <w:rPr>
          <w:spacing w:val="-9"/>
          <w:sz w:val="20"/>
        </w:rPr>
        <w:t xml:space="preserve"> </w:t>
      </w:r>
      <w:r>
        <w:rPr>
          <w:sz w:val="20"/>
        </w:rPr>
        <w:t>affecting</w:t>
      </w:r>
      <w:r>
        <w:rPr>
          <w:spacing w:val="-6"/>
          <w:sz w:val="20"/>
        </w:rPr>
        <w:t xml:space="preserve"> </w:t>
      </w:r>
      <w:r>
        <w:rPr>
          <w:sz w:val="20"/>
        </w:rPr>
        <w:t xml:space="preserve">the </w:t>
      </w:r>
      <w:r>
        <w:rPr>
          <w:spacing w:val="-2"/>
          <w:sz w:val="20"/>
        </w:rPr>
        <w:t>predictions.</w:t>
      </w:r>
    </w:p>
    <w:p w14:paraId="1053F3AF" w14:textId="77777777" w:rsidR="0049613E" w:rsidRDefault="0049613E" w:rsidP="00997BA4">
      <w:pPr>
        <w:pStyle w:val="BodyText"/>
        <w:spacing w:before="22"/>
        <w:ind w:left="941" w:right="958"/>
      </w:pPr>
    </w:p>
    <w:p w14:paraId="38A5F05F" w14:textId="77777777" w:rsidR="00997BA4" w:rsidRDefault="00997BA4" w:rsidP="00997BA4">
      <w:pPr>
        <w:pStyle w:val="BodyText"/>
        <w:spacing w:before="22"/>
        <w:ind w:left="941" w:right="958"/>
      </w:pPr>
    </w:p>
    <w:p w14:paraId="7FB83DDD" w14:textId="77777777" w:rsidR="0049613E" w:rsidRDefault="00000000" w:rsidP="00997BA4">
      <w:pPr>
        <w:pStyle w:val="Heading2"/>
        <w:numPr>
          <w:ilvl w:val="1"/>
          <w:numId w:val="2"/>
        </w:numPr>
        <w:tabs>
          <w:tab w:val="left" w:pos="1658"/>
        </w:tabs>
        <w:spacing w:before="1"/>
        <w:ind w:left="941" w:right="958" w:hanging="359"/>
        <w:jc w:val="left"/>
      </w:pPr>
      <w:r>
        <w:rPr>
          <w:spacing w:val="-2"/>
        </w:rPr>
        <w:t>Visualization:</w:t>
      </w:r>
    </w:p>
    <w:p w14:paraId="5A2A42F4" w14:textId="77777777" w:rsidR="0049613E" w:rsidRDefault="00000000" w:rsidP="00997BA4">
      <w:pPr>
        <w:pStyle w:val="BodyText"/>
        <w:spacing w:before="1"/>
        <w:ind w:left="941" w:right="958"/>
      </w:pPr>
      <w:r>
        <w:t>The</w:t>
      </w:r>
      <w:r>
        <w:rPr>
          <w:spacing w:val="-5"/>
        </w:rPr>
        <w:t xml:space="preserve"> </w:t>
      </w:r>
      <w:r>
        <w:t>output</w:t>
      </w:r>
      <w:r>
        <w:rPr>
          <w:spacing w:val="-5"/>
        </w:rPr>
        <w:t xml:space="preserve"> </w:t>
      </w:r>
      <w:r>
        <w:t>includes</w:t>
      </w:r>
      <w:r>
        <w:rPr>
          <w:spacing w:val="-3"/>
        </w:rPr>
        <w:t xml:space="preserve"> </w:t>
      </w:r>
      <w:r>
        <w:t>the</w:t>
      </w:r>
      <w:r>
        <w:rPr>
          <w:spacing w:val="-10"/>
        </w:rPr>
        <w:t xml:space="preserve"> </w:t>
      </w:r>
      <w:r>
        <w:t>representation</w:t>
      </w:r>
      <w:r>
        <w:rPr>
          <w:spacing w:val="-2"/>
        </w:rPr>
        <w:t xml:space="preserve"> </w:t>
      </w:r>
      <w:r>
        <w:t>of</w:t>
      </w:r>
      <w:r>
        <w:rPr>
          <w:spacing w:val="-7"/>
        </w:rPr>
        <w:t xml:space="preserve"> </w:t>
      </w:r>
      <w:r>
        <w:t>the</w:t>
      </w:r>
      <w:r>
        <w:rPr>
          <w:spacing w:val="-10"/>
        </w:rPr>
        <w:t xml:space="preserve"> </w:t>
      </w:r>
      <w:r>
        <w:t>actual and predicted stock prices, both indicated by buy/sell signals to help in making good trades.</w:t>
      </w:r>
    </w:p>
    <w:p w14:paraId="0F714071" w14:textId="3029A0AD" w:rsidR="0049613E" w:rsidRDefault="00000000" w:rsidP="00997BA4">
      <w:pPr>
        <w:pStyle w:val="BodyText"/>
        <w:spacing w:before="3" w:line="237" w:lineRule="auto"/>
        <w:ind w:left="941" w:right="958"/>
        <w:sectPr w:rsidR="0049613E">
          <w:type w:val="continuous"/>
          <w:pgSz w:w="11910" w:h="16840"/>
          <w:pgMar w:top="1400" w:right="141" w:bottom="280" w:left="141" w:header="720" w:footer="720" w:gutter="0"/>
          <w:cols w:num="2" w:space="720" w:equalWidth="0">
            <w:col w:w="5210" w:space="289"/>
            <w:col w:w="6129"/>
          </w:cols>
        </w:sectPr>
      </w:pPr>
      <w:r>
        <w:t>The</w:t>
      </w:r>
      <w:r>
        <w:rPr>
          <w:spacing w:val="-6"/>
        </w:rPr>
        <w:t xml:space="preserve"> </w:t>
      </w:r>
      <w:r>
        <w:t>technology</w:t>
      </w:r>
      <w:r>
        <w:rPr>
          <w:spacing w:val="-12"/>
        </w:rPr>
        <w:t xml:space="preserve"> </w:t>
      </w:r>
      <w:r>
        <w:t>is</w:t>
      </w:r>
      <w:r>
        <w:rPr>
          <w:spacing w:val="-4"/>
        </w:rPr>
        <w:t xml:space="preserve"> </w:t>
      </w:r>
      <w:r>
        <w:t>combining</w:t>
      </w:r>
      <w:r>
        <w:rPr>
          <w:spacing w:val="-8"/>
        </w:rPr>
        <w:t xml:space="preserve"> </w:t>
      </w:r>
      <w:r>
        <w:t>data</w:t>
      </w:r>
      <w:r>
        <w:rPr>
          <w:spacing w:val="-6"/>
        </w:rPr>
        <w:t xml:space="preserve"> </w:t>
      </w:r>
      <w:r>
        <w:t>analysis,</w:t>
      </w:r>
      <w:r>
        <w:rPr>
          <w:spacing w:val="-2"/>
        </w:rPr>
        <w:t xml:space="preserve"> </w:t>
      </w:r>
      <w:r>
        <w:t>machine learning and explainability to develop an advanced trading model which can adapt to the changing market conditions with the help of its predictions</w:t>
      </w:r>
    </w:p>
    <w:p w14:paraId="06C1F39D" w14:textId="2A6618BF" w:rsidR="0049613E" w:rsidRDefault="007C6D70" w:rsidP="007C6D70">
      <w:pPr>
        <w:pStyle w:val="Heading1"/>
        <w:numPr>
          <w:ilvl w:val="0"/>
          <w:numId w:val="3"/>
        </w:numPr>
        <w:spacing w:before="75"/>
        <w:ind w:left="941" w:right="1003"/>
        <w:jc w:val="left"/>
      </w:pPr>
      <w:bookmarkStart w:id="3" w:name="LITERATURE_SURVEY"/>
      <w:bookmarkEnd w:id="3"/>
      <w:r>
        <w:lastRenderedPageBreak/>
        <w:t xml:space="preserve">     </w:t>
      </w:r>
      <w:r w:rsidR="00000000">
        <w:t>LIT</w:t>
      </w:r>
      <w:r w:rsidR="00D6640C">
        <w:t>E</w:t>
      </w:r>
      <w:r w:rsidR="00000000">
        <w:t>RATURE</w:t>
      </w:r>
      <w:r w:rsidR="00000000">
        <w:rPr>
          <w:spacing w:val="-4"/>
        </w:rPr>
        <w:t xml:space="preserve"> </w:t>
      </w:r>
      <w:r w:rsidR="00000000">
        <w:rPr>
          <w:spacing w:val="-2"/>
        </w:rPr>
        <w:t>SURVEY</w:t>
      </w:r>
    </w:p>
    <w:p w14:paraId="5A029F0C" w14:textId="77777777" w:rsidR="0049613E" w:rsidRDefault="0049613E" w:rsidP="007C6D70">
      <w:pPr>
        <w:pStyle w:val="TableParagraph"/>
        <w:spacing w:line="247" w:lineRule="auto"/>
        <w:ind w:left="941" w:right="1003"/>
        <w:rPr>
          <w:sz w:val="20"/>
        </w:rPr>
      </w:pPr>
    </w:p>
    <w:p w14:paraId="584BBD66" w14:textId="77777777" w:rsidR="00D6640C" w:rsidRDefault="00D6640C" w:rsidP="007C6D70">
      <w:pPr>
        <w:pStyle w:val="TableParagraph"/>
        <w:spacing w:line="247" w:lineRule="auto"/>
        <w:ind w:left="941" w:right="1003"/>
        <w:rPr>
          <w:sz w:val="20"/>
        </w:rPr>
      </w:pPr>
    </w:p>
    <w:p w14:paraId="13A4DFCF" w14:textId="113C29B7" w:rsidR="00D6640C" w:rsidRPr="00D6640C" w:rsidRDefault="00D6640C" w:rsidP="007C6D70">
      <w:pPr>
        <w:pStyle w:val="TableParagraph"/>
        <w:spacing w:line="247" w:lineRule="auto"/>
        <w:ind w:left="941" w:right="1003"/>
        <w:rPr>
          <w:sz w:val="20"/>
        </w:rPr>
      </w:pPr>
      <w:r w:rsidRPr="00D6640C">
        <w:rPr>
          <w:sz w:val="20"/>
        </w:rPr>
        <w:t xml:space="preserve">Algorithmic trading has been researched through </w:t>
      </w:r>
      <w:proofErr w:type="gramStart"/>
      <w:r w:rsidRPr="00D6640C">
        <w:rPr>
          <w:sz w:val="20"/>
        </w:rPr>
        <w:t>a number of</w:t>
      </w:r>
      <w:proofErr w:type="gramEnd"/>
      <w:r w:rsidRPr="00D6640C">
        <w:rPr>
          <w:sz w:val="20"/>
        </w:rPr>
        <w:t xml:space="preserve"> different methodologies, each with strengths, weaknesses, and areas for further research.</w:t>
      </w:r>
    </w:p>
    <w:p w14:paraId="372AB349" w14:textId="77777777" w:rsidR="00D6640C" w:rsidRPr="00D6640C" w:rsidRDefault="00D6640C" w:rsidP="007C6D70">
      <w:pPr>
        <w:pStyle w:val="TableParagraph"/>
        <w:spacing w:line="247" w:lineRule="auto"/>
        <w:ind w:left="941" w:right="958"/>
        <w:jc w:val="both"/>
        <w:rPr>
          <w:sz w:val="20"/>
        </w:rPr>
      </w:pPr>
    </w:p>
    <w:p w14:paraId="7C2CBC00" w14:textId="77777777" w:rsidR="00D6640C" w:rsidRPr="00D6640C" w:rsidRDefault="00D6640C" w:rsidP="007C6D70">
      <w:pPr>
        <w:pStyle w:val="TableParagraph"/>
        <w:spacing w:line="247" w:lineRule="auto"/>
        <w:ind w:left="941" w:right="958"/>
        <w:jc w:val="both"/>
        <w:rPr>
          <w:sz w:val="20"/>
        </w:rPr>
      </w:pPr>
      <w:r w:rsidRPr="00D6640C">
        <w:rPr>
          <w:sz w:val="20"/>
        </w:rPr>
        <w:t>Ibekwe et al. (2024) mentioned machine learning and high-frequency trading (HFT), sacrificing speed and accuracy but highlighting technical threats and a lack of human instincts. They pointed to the need to include behavioral factors in trading algorithms. Similarly, Etukudoh et al. (2024) discussed statistical arbitrage and trend-following strategies, which work in detecting short-term market aberrations but not always. Their study suggested the need for more research into market stability and regulatory impacts.</w:t>
      </w:r>
    </w:p>
    <w:p w14:paraId="5B354CF3" w14:textId="77777777" w:rsidR="00D6640C" w:rsidRPr="00D6640C" w:rsidRDefault="00D6640C" w:rsidP="007C6D70">
      <w:pPr>
        <w:pStyle w:val="TableParagraph"/>
        <w:spacing w:line="247" w:lineRule="auto"/>
        <w:ind w:left="941" w:right="958"/>
        <w:jc w:val="both"/>
        <w:rPr>
          <w:sz w:val="20"/>
        </w:rPr>
      </w:pPr>
    </w:p>
    <w:p w14:paraId="26D5F759" w14:textId="77777777" w:rsidR="00D6640C" w:rsidRPr="00D6640C" w:rsidRDefault="00D6640C" w:rsidP="007C6D70">
      <w:pPr>
        <w:pStyle w:val="TableParagraph"/>
        <w:spacing w:line="247" w:lineRule="auto"/>
        <w:ind w:left="941" w:right="958"/>
        <w:jc w:val="both"/>
        <w:rPr>
          <w:sz w:val="20"/>
        </w:rPr>
      </w:pPr>
      <w:r w:rsidRPr="00D6640C">
        <w:rPr>
          <w:sz w:val="20"/>
        </w:rPr>
        <w:t>Dang et al. (2024) explained deep reinforcement learning (RL) in trading, which learns from fluctuating markets but is computationally expensive and requires a lot of historical data. They identified that there was a research gap to develop advanced market monitoring techniques. Marc Lenglet (2011) applied an ethnographic approach to analyze algorithmic trading, with qualitative results but non-generalizable. His research called for additional studies of the diverse opinions regarding algorithmic trading.</w:t>
      </w:r>
    </w:p>
    <w:p w14:paraId="797EC87A" w14:textId="77777777" w:rsidR="00D6640C" w:rsidRPr="00D6640C" w:rsidRDefault="00D6640C" w:rsidP="007C6D70">
      <w:pPr>
        <w:pStyle w:val="TableParagraph"/>
        <w:spacing w:line="247" w:lineRule="auto"/>
        <w:ind w:left="941" w:right="958"/>
        <w:jc w:val="both"/>
        <w:rPr>
          <w:sz w:val="20"/>
        </w:rPr>
      </w:pPr>
    </w:p>
    <w:p w14:paraId="0FDDE48A" w14:textId="77777777" w:rsidR="00D6640C" w:rsidRPr="00D6640C" w:rsidRDefault="00D6640C" w:rsidP="007C6D70">
      <w:pPr>
        <w:pStyle w:val="TableParagraph"/>
        <w:spacing w:line="247" w:lineRule="auto"/>
        <w:ind w:left="941" w:right="958"/>
        <w:jc w:val="both"/>
        <w:rPr>
          <w:sz w:val="20"/>
        </w:rPr>
      </w:pPr>
      <w:r w:rsidRPr="00D6640C">
        <w:rPr>
          <w:sz w:val="20"/>
        </w:rPr>
        <w:t xml:space="preserve">Alvaro Cartea, Sebastian Jaimungal, and Damir Kinzebulatov (2017) proposed an algorithmic trading model that maximizes profit certainty </w:t>
      </w:r>
      <w:proofErr w:type="gramStart"/>
      <w:r w:rsidRPr="00D6640C">
        <w:rPr>
          <w:sz w:val="20"/>
        </w:rPr>
        <w:t>through the use of</w:t>
      </w:r>
      <w:proofErr w:type="gramEnd"/>
      <w:r w:rsidRPr="00D6640C">
        <w:rPr>
          <w:sz w:val="20"/>
        </w:rPr>
        <w:t xml:space="preserve"> market and limit orders. However, the model's complexity is a limitation in its use. They proposed additional studies on learning strategies among traders and responsiveness under different market conditions. Yong Hu and Kang Liu (2015) had conducted a systematic review of the literature on rule discovery in stock algorithmic trading but included only studies up to 2013, demonstrating that there was a need for a more recent review to incorporate the recent developments.</w:t>
      </w:r>
    </w:p>
    <w:p w14:paraId="4E952B1E" w14:textId="77777777" w:rsidR="00D6640C" w:rsidRPr="00D6640C" w:rsidRDefault="00D6640C" w:rsidP="007C6D70">
      <w:pPr>
        <w:pStyle w:val="TableParagraph"/>
        <w:spacing w:line="247" w:lineRule="auto"/>
        <w:ind w:left="941" w:right="958"/>
        <w:jc w:val="both"/>
        <w:rPr>
          <w:sz w:val="20"/>
        </w:rPr>
      </w:pPr>
    </w:p>
    <w:p w14:paraId="4BA40573" w14:textId="77777777" w:rsidR="00D6640C" w:rsidRPr="00D6640C" w:rsidRDefault="00D6640C" w:rsidP="007C6D70">
      <w:pPr>
        <w:pStyle w:val="TableParagraph"/>
        <w:spacing w:line="247" w:lineRule="auto"/>
        <w:ind w:left="941" w:right="958"/>
        <w:jc w:val="both"/>
        <w:rPr>
          <w:sz w:val="20"/>
        </w:rPr>
      </w:pPr>
      <w:r w:rsidRPr="00D6640C">
        <w:rPr>
          <w:sz w:val="20"/>
        </w:rPr>
        <w:t xml:space="preserve">Johannes Prix, Otto Loistl, and Michael Huetl (2007) investigated trends of trading on the Xetra market and concluded that algorithmic traders </w:t>
      </w:r>
      <w:proofErr w:type="gramStart"/>
      <w:r w:rsidRPr="00D6640C">
        <w:rPr>
          <w:sz w:val="20"/>
        </w:rPr>
        <w:t>don't</w:t>
      </w:r>
      <w:proofErr w:type="gramEnd"/>
      <w:r w:rsidRPr="00D6640C">
        <w:rPr>
          <w:sz w:val="20"/>
        </w:rPr>
        <w:t xml:space="preserve"> display non-randomness on the basis of profit motives. The limitation in data, nonetheless, restricted the research. This gap in knowledge is what shapes market stability, liquidity, and efficiency with patterns of algorithmic trading. Furthermore, Tidor-Vlad Pricope (2021) also reviewed deep reinforcement learning (DRL) applications in auto-trading but found the lack of real-world </w:t>
      </w:r>
      <w:r w:rsidRPr="00D6640C">
        <w:rPr>
          <w:sz w:val="20"/>
        </w:rPr>
        <w:t>testing, hence indicating the disparity in practical tests on live trading platforms.</w:t>
      </w:r>
    </w:p>
    <w:p w14:paraId="6E71E7AA" w14:textId="77777777" w:rsidR="00D6640C" w:rsidRPr="00D6640C" w:rsidRDefault="00D6640C" w:rsidP="007C6D70">
      <w:pPr>
        <w:pStyle w:val="TableParagraph"/>
        <w:spacing w:line="247" w:lineRule="auto"/>
        <w:ind w:left="941" w:right="958"/>
        <w:jc w:val="both"/>
        <w:rPr>
          <w:sz w:val="20"/>
        </w:rPr>
      </w:pPr>
    </w:p>
    <w:p w14:paraId="22D14B43" w14:textId="77777777" w:rsidR="00D6640C" w:rsidRPr="00D6640C" w:rsidRDefault="00D6640C" w:rsidP="007C6D70">
      <w:pPr>
        <w:pStyle w:val="TableParagraph"/>
        <w:spacing w:line="247" w:lineRule="auto"/>
        <w:ind w:left="941" w:right="958"/>
        <w:jc w:val="both"/>
        <w:rPr>
          <w:sz w:val="20"/>
        </w:rPr>
      </w:pPr>
      <w:r w:rsidRPr="00D6640C">
        <w:rPr>
          <w:sz w:val="20"/>
        </w:rPr>
        <w:t>Thibaut Théate and Damien Ernst (2021) developed a DRL-based approach, TDQN, specifically designed for algorithmic trading. Promising as it was, it faced data demands and implementation difficulties, prompting the need for further validation in actual financial markets. Álvaro Cartea, Ryan Donnelly, and Sebastian Jaimungal had weighed decision ambiguity for algorithmic traders, adding robustness to models but at increased complexity. They suggested comparing ambiguity-robust approaches with classical models.</w:t>
      </w:r>
    </w:p>
    <w:p w14:paraId="52410F66" w14:textId="77777777" w:rsidR="00D6640C" w:rsidRPr="00D6640C" w:rsidRDefault="00D6640C" w:rsidP="007C6D70">
      <w:pPr>
        <w:pStyle w:val="TableParagraph"/>
        <w:spacing w:line="247" w:lineRule="auto"/>
        <w:ind w:left="941" w:right="958"/>
        <w:jc w:val="both"/>
        <w:rPr>
          <w:sz w:val="20"/>
        </w:rPr>
      </w:pPr>
    </w:p>
    <w:p w14:paraId="24F88F87" w14:textId="77777777" w:rsidR="00D6640C" w:rsidRPr="00D6640C" w:rsidRDefault="00D6640C" w:rsidP="007C6D70">
      <w:pPr>
        <w:pStyle w:val="TableParagraph"/>
        <w:spacing w:line="247" w:lineRule="auto"/>
        <w:ind w:left="941" w:right="958"/>
        <w:jc w:val="both"/>
        <w:rPr>
          <w:sz w:val="20"/>
        </w:rPr>
      </w:pPr>
      <w:r w:rsidRPr="00D6640C">
        <w:rPr>
          <w:sz w:val="20"/>
        </w:rPr>
        <w:t>The Center for Financial Studies (CFS) used simulation to quantify the impact of algorithmic trading on market results. While useful for lab experiments, such simulations are unable to cover all real-world intricacies. Liquidity provision, price discovery, and market stability need more research. Brian M. Weller (2017) established a new measure to test price informativeness of information in prices using SEC market data but was vulnerable to potential endogeneity issues. His paper required more exploration of the influence of algorithmic trading on price informativeness.</w:t>
      </w:r>
    </w:p>
    <w:p w14:paraId="6EA6EEDA" w14:textId="77777777" w:rsidR="00D6640C" w:rsidRPr="00D6640C" w:rsidRDefault="00D6640C" w:rsidP="007C6D70">
      <w:pPr>
        <w:pStyle w:val="TableParagraph"/>
        <w:spacing w:line="247" w:lineRule="auto"/>
        <w:ind w:left="941" w:right="958"/>
        <w:jc w:val="both"/>
        <w:rPr>
          <w:sz w:val="20"/>
        </w:rPr>
      </w:pPr>
    </w:p>
    <w:p w14:paraId="152625F9" w14:textId="77777777" w:rsidR="00D6640C" w:rsidRPr="00D6640C" w:rsidRDefault="00D6640C" w:rsidP="007C6D70">
      <w:pPr>
        <w:pStyle w:val="TableParagraph"/>
        <w:spacing w:line="247" w:lineRule="auto"/>
        <w:ind w:left="941" w:right="958"/>
        <w:jc w:val="both"/>
        <w:rPr>
          <w:sz w:val="20"/>
        </w:rPr>
      </w:pPr>
      <w:r w:rsidRPr="00D6640C">
        <w:rPr>
          <w:sz w:val="20"/>
        </w:rPr>
        <w:t>Alain P. Chaboud, Benjamin Chiquoine, Erik Hjalmarsson, and Clara Vega (2014) analyzed foreign exchange market high-frequency data and established that algorithmic trading boosted price efficiency. But their study made similar assumptions for every state of the market, finding there was a need to research liquidity dynamics more. Similarly, Kkehart Boehmer, Kingsley Fong, and Julie Wu (2015) studied algorithmic trading's effect in 42 countries, providing cross-country insights into its effect on liquidity and volatility. But they found there was limited understanding of the behavioral drivers of these effects.</w:t>
      </w:r>
    </w:p>
    <w:p w14:paraId="738B6FD6" w14:textId="77777777" w:rsidR="00D6640C" w:rsidRPr="00D6640C" w:rsidRDefault="00D6640C" w:rsidP="007C6D70">
      <w:pPr>
        <w:pStyle w:val="TableParagraph"/>
        <w:spacing w:line="247" w:lineRule="auto"/>
        <w:ind w:left="941" w:right="958"/>
        <w:jc w:val="both"/>
        <w:rPr>
          <w:sz w:val="20"/>
        </w:rPr>
      </w:pPr>
    </w:p>
    <w:p w14:paraId="474E4F4A" w14:textId="77777777" w:rsidR="00D6640C" w:rsidRPr="00D6640C" w:rsidRDefault="00D6640C" w:rsidP="007C6D70">
      <w:pPr>
        <w:pStyle w:val="TableParagraph"/>
        <w:spacing w:line="247" w:lineRule="auto"/>
        <w:ind w:left="941" w:right="958"/>
        <w:jc w:val="both"/>
        <w:rPr>
          <w:sz w:val="20"/>
        </w:rPr>
      </w:pPr>
      <w:r w:rsidRPr="00D6640C">
        <w:rPr>
          <w:sz w:val="20"/>
        </w:rPr>
        <w:t>Kristian Bondo Hansen (2020) conducted interviews of quants to reveal how they apply machine learning in finance. Decision-making heuristics were revealed but could not be generalized from the study. Research in the future should be conducted on applied techniques of balancing machine learning with interpretability and human agency.</w:t>
      </w:r>
    </w:p>
    <w:p w14:paraId="2244AF1D" w14:textId="77777777" w:rsidR="00D6640C" w:rsidRPr="00D6640C" w:rsidRDefault="00D6640C" w:rsidP="007C6D70">
      <w:pPr>
        <w:pStyle w:val="TableParagraph"/>
        <w:spacing w:line="247" w:lineRule="auto"/>
        <w:ind w:left="941" w:right="958"/>
        <w:jc w:val="both"/>
        <w:rPr>
          <w:sz w:val="20"/>
        </w:rPr>
      </w:pPr>
    </w:p>
    <w:p w14:paraId="5BF33499" w14:textId="37590867" w:rsidR="00D6640C" w:rsidRDefault="00D6640C" w:rsidP="007C6D70">
      <w:pPr>
        <w:pStyle w:val="TableParagraph"/>
        <w:spacing w:line="247" w:lineRule="auto"/>
        <w:ind w:left="941" w:right="958"/>
        <w:jc w:val="both"/>
        <w:rPr>
          <w:sz w:val="20"/>
        </w:rPr>
      </w:pPr>
      <w:r w:rsidRPr="00D6640C">
        <w:rPr>
          <w:sz w:val="20"/>
        </w:rPr>
        <w:t>On balance, while scholarship on algorithmic trading has evolved considerably, several key knowledge areas are still deficient in behavioral dimensions, market stability, real-time validation, and</w:t>
      </w:r>
      <w:bookmarkStart w:id="4" w:name="IV._Evaluation_Metrics"/>
      <w:bookmarkEnd w:id="4"/>
    </w:p>
    <w:p w14:paraId="55371ACA" w14:textId="77777777" w:rsidR="00D6640C" w:rsidRDefault="00D6640C" w:rsidP="007C6D70">
      <w:pPr>
        <w:pStyle w:val="TableParagraph"/>
        <w:spacing w:line="247" w:lineRule="auto"/>
        <w:ind w:left="941" w:right="1003"/>
        <w:jc w:val="both"/>
        <w:rPr>
          <w:sz w:val="20"/>
        </w:rPr>
      </w:pPr>
    </w:p>
    <w:p w14:paraId="789AA8C2" w14:textId="77777777" w:rsidR="007C6D70" w:rsidRDefault="00D6640C" w:rsidP="007C6D70">
      <w:pPr>
        <w:pStyle w:val="TableParagraph"/>
        <w:spacing w:line="247" w:lineRule="auto"/>
        <w:ind w:left="941" w:right="1003" w:firstLine="720"/>
        <w:jc w:val="both"/>
        <w:rPr>
          <w:b/>
          <w:sz w:val="24"/>
        </w:rPr>
      </w:pPr>
      <w:r>
        <w:rPr>
          <w:b/>
          <w:sz w:val="24"/>
        </w:rPr>
        <w:t xml:space="preserve">    </w:t>
      </w:r>
    </w:p>
    <w:p w14:paraId="6C60FBAF" w14:textId="77777777" w:rsidR="007C6D70" w:rsidRDefault="007C6D70" w:rsidP="007C6D70">
      <w:pPr>
        <w:pStyle w:val="TableParagraph"/>
        <w:spacing w:line="247" w:lineRule="auto"/>
        <w:ind w:left="941" w:right="1003" w:firstLine="720"/>
        <w:jc w:val="both"/>
        <w:rPr>
          <w:b/>
          <w:sz w:val="24"/>
        </w:rPr>
      </w:pPr>
    </w:p>
    <w:p w14:paraId="0C09CC6B" w14:textId="60490566" w:rsidR="0049613E" w:rsidRDefault="00000000" w:rsidP="007C6D70">
      <w:pPr>
        <w:pStyle w:val="TableParagraph"/>
        <w:spacing w:line="247" w:lineRule="auto"/>
        <w:ind w:left="941" w:right="1003" w:firstLine="720"/>
        <w:jc w:val="both"/>
        <w:rPr>
          <w:b/>
          <w:sz w:val="20"/>
        </w:rPr>
      </w:pPr>
      <w:r>
        <w:rPr>
          <w:b/>
          <w:sz w:val="24"/>
        </w:rPr>
        <w:lastRenderedPageBreak/>
        <w:t>Evaluation</w:t>
      </w:r>
      <w:r>
        <w:rPr>
          <w:b/>
          <w:spacing w:val="-2"/>
          <w:sz w:val="24"/>
        </w:rPr>
        <w:t xml:space="preserve"> Metrics</w:t>
      </w:r>
    </w:p>
    <w:p w14:paraId="6EF3D99E" w14:textId="77777777" w:rsidR="0049613E" w:rsidRDefault="00000000" w:rsidP="00E22E2B">
      <w:pPr>
        <w:pStyle w:val="BodyText"/>
        <w:spacing w:before="271"/>
        <w:ind w:left="380" w:right="618"/>
        <w:jc w:val="both"/>
      </w:pPr>
      <w:r>
        <w:t>To</w:t>
      </w:r>
      <w:r>
        <w:rPr>
          <w:spacing w:val="-12"/>
        </w:rPr>
        <w:t xml:space="preserve"> </w:t>
      </w:r>
      <w:r>
        <w:t>assess</w:t>
      </w:r>
      <w:r>
        <w:rPr>
          <w:spacing w:val="-9"/>
        </w:rPr>
        <w:t xml:space="preserve"> </w:t>
      </w:r>
      <w:r>
        <w:t>the</w:t>
      </w:r>
      <w:r>
        <w:rPr>
          <w:spacing w:val="-10"/>
        </w:rPr>
        <w:t xml:space="preserve"> </w:t>
      </w:r>
      <w:r>
        <w:t>performance</w:t>
      </w:r>
      <w:r>
        <w:rPr>
          <w:spacing w:val="-10"/>
        </w:rPr>
        <w:t xml:space="preserve"> </w:t>
      </w:r>
      <w:r>
        <w:t>of</w:t>
      </w:r>
      <w:r>
        <w:rPr>
          <w:spacing w:val="-12"/>
        </w:rPr>
        <w:t xml:space="preserve"> </w:t>
      </w:r>
      <w:r>
        <w:t>the</w:t>
      </w:r>
      <w:r>
        <w:rPr>
          <w:spacing w:val="-10"/>
        </w:rPr>
        <w:t xml:space="preserve"> </w:t>
      </w:r>
      <w:r>
        <w:t>developed</w:t>
      </w:r>
      <w:r>
        <w:rPr>
          <w:spacing w:val="-7"/>
        </w:rPr>
        <w:t xml:space="preserve"> </w:t>
      </w:r>
      <w:r>
        <w:t>trading</w:t>
      </w:r>
      <w:r>
        <w:rPr>
          <w:spacing w:val="-4"/>
        </w:rPr>
        <w:t xml:space="preserve"> </w:t>
      </w:r>
      <w:r>
        <w:t>strategy,</w:t>
      </w:r>
      <w:r>
        <w:rPr>
          <w:spacing w:val="-5"/>
        </w:rPr>
        <w:t xml:space="preserve"> </w:t>
      </w:r>
      <w:r>
        <w:t>several key metrics are employed:</w:t>
      </w:r>
    </w:p>
    <w:p w14:paraId="1BF07DCF" w14:textId="77777777" w:rsidR="0049613E" w:rsidRDefault="00000000" w:rsidP="00E22E2B">
      <w:pPr>
        <w:pStyle w:val="BodyText"/>
        <w:ind w:left="380" w:right="618"/>
        <w:jc w:val="both"/>
      </w:pPr>
      <w:r>
        <w:rPr>
          <w:b/>
        </w:rPr>
        <w:t>Cumulative</w:t>
      </w:r>
      <w:r>
        <w:rPr>
          <w:b/>
          <w:spacing w:val="-11"/>
        </w:rPr>
        <w:t xml:space="preserve"> </w:t>
      </w:r>
      <w:r>
        <w:rPr>
          <w:b/>
        </w:rPr>
        <w:t>Return</w:t>
      </w:r>
      <w:r>
        <w:t>:</w:t>
      </w:r>
      <w:r>
        <w:rPr>
          <w:spacing w:val="-11"/>
        </w:rPr>
        <w:t xml:space="preserve"> </w:t>
      </w:r>
      <w:r>
        <w:t>This</w:t>
      </w:r>
      <w:r>
        <w:rPr>
          <w:spacing w:val="-13"/>
        </w:rPr>
        <w:t xml:space="preserve"> </w:t>
      </w:r>
      <w:r>
        <w:t>metric</w:t>
      </w:r>
      <w:r>
        <w:rPr>
          <w:spacing w:val="-13"/>
        </w:rPr>
        <w:t xml:space="preserve"> </w:t>
      </w:r>
      <w:r>
        <w:t>measures</w:t>
      </w:r>
      <w:r>
        <w:rPr>
          <w:spacing w:val="-12"/>
        </w:rPr>
        <w:t xml:space="preserve"> </w:t>
      </w:r>
      <w:r>
        <w:t>the</w:t>
      </w:r>
      <w:r>
        <w:rPr>
          <w:spacing w:val="-11"/>
        </w:rPr>
        <w:t xml:space="preserve"> </w:t>
      </w:r>
      <w:r>
        <w:t>total</w:t>
      </w:r>
      <w:r>
        <w:rPr>
          <w:spacing w:val="-2"/>
        </w:rPr>
        <w:t xml:space="preserve"> </w:t>
      </w:r>
      <w:r>
        <w:t>profit</w:t>
      </w:r>
      <w:r>
        <w:rPr>
          <w:spacing w:val="-2"/>
        </w:rPr>
        <w:t xml:space="preserve"> </w:t>
      </w:r>
      <w:r>
        <w:t>or</w:t>
      </w:r>
      <w:r>
        <w:rPr>
          <w:spacing w:val="-4"/>
        </w:rPr>
        <w:t xml:space="preserve"> </w:t>
      </w:r>
      <w:r>
        <w:t>loss over the trading period.</w:t>
      </w:r>
    </w:p>
    <w:p w14:paraId="741727F7" w14:textId="77777777" w:rsidR="0049613E" w:rsidRDefault="00000000" w:rsidP="00E22E2B">
      <w:pPr>
        <w:pStyle w:val="BodyText"/>
        <w:spacing w:before="2"/>
        <w:ind w:left="380" w:right="618"/>
        <w:jc w:val="both"/>
      </w:pPr>
      <w:r>
        <w:rPr>
          <w:b/>
        </w:rPr>
        <w:t xml:space="preserve">RMSE: </w:t>
      </w:r>
      <w:r>
        <w:t>It</w:t>
      </w:r>
      <w:r>
        <w:rPr>
          <w:spacing w:val="-4"/>
        </w:rPr>
        <w:t xml:space="preserve"> </w:t>
      </w:r>
      <w:r>
        <w:t>measures</w:t>
      </w:r>
      <w:r>
        <w:rPr>
          <w:spacing w:val="-2"/>
        </w:rPr>
        <w:t xml:space="preserve"> </w:t>
      </w:r>
      <w:r>
        <w:t>the</w:t>
      </w:r>
      <w:r>
        <w:rPr>
          <w:spacing w:val="-13"/>
        </w:rPr>
        <w:t xml:space="preserve"> </w:t>
      </w:r>
      <w:r>
        <w:t>risk-adjusted</w:t>
      </w:r>
      <w:r>
        <w:rPr>
          <w:spacing w:val="-6"/>
        </w:rPr>
        <w:t xml:space="preserve"> </w:t>
      </w:r>
      <w:r>
        <w:t>return</w:t>
      </w:r>
      <w:r>
        <w:rPr>
          <w:spacing w:val="-1"/>
        </w:rPr>
        <w:t xml:space="preserve"> </w:t>
      </w:r>
      <w:r>
        <w:t>of</w:t>
      </w:r>
      <w:r>
        <w:rPr>
          <w:spacing w:val="-6"/>
        </w:rPr>
        <w:t xml:space="preserve"> </w:t>
      </w:r>
      <w:r>
        <w:t>trading</w:t>
      </w:r>
      <w:r>
        <w:rPr>
          <w:spacing w:val="-6"/>
        </w:rPr>
        <w:t xml:space="preserve"> </w:t>
      </w:r>
      <w:r>
        <w:t>strategy</w:t>
      </w:r>
      <w:r>
        <w:rPr>
          <w:spacing w:val="-11"/>
        </w:rPr>
        <w:t xml:space="preserve"> </w:t>
      </w:r>
      <w:r>
        <w:t>gives insight regarding the performance relative to its volatility.</w:t>
      </w:r>
    </w:p>
    <w:p w14:paraId="376530A8" w14:textId="77777777" w:rsidR="0049613E" w:rsidRDefault="00000000" w:rsidP="00E22E2B">
      <w:pPr>
        <w:pStyle w:val="BodyText"/>
        <w:spacing w:before="3" w:line="237" w:lineRule="auto"/>
        <w:ind w:left="380" w:right="618"/>
        <w:jc w:val="both"/>
      </w:pPr>
      <w:r>
        <w:rPr>
          <w:b/>
        </w:rPr>
        <w:t>Maximum</w:t>
      </w:r>
      <w:r>
        <w:rPr>
          <w:b/>
          <w:spacing w:val="-6"/>
        </w:rPr>
        <w:t xml:space="preserve"> </w:t>
      </w:r>
      <w:r>
        <w:rPr>
          <w:b/>
        </w:rPr>
        <w:t>Drawdown:</w:t>
      </w:r>
      <w:r>
        <w:rPr>
          <w:b/>
          <w:spacing w:val="-2"/>
        </w:rPr>
        <w:t xml:space="preserve"> </w:t>
      </w:r>
      <w:r>
        <w:t>This</w:t>
      </w:r>
      <w:r>
        <w:rPr>
          <w:spacing w:val="-4"/>
        </w:rPr>
        <w:t xml:space="preserve"> </w:t>
      </w:r>
      <w:r>
        <w:t>is</w:t>
      </w:r>
      <w:r>
        <w:rPr>
          <w:spacing w:val="-8"/>
        </w:rPr>
        <w:t xml:space="preserve"> </w:t>
      </w:r>
      <w:r>
        <w:t>the</w:t>
      </w:r>
      <w:r>
        <w:rPr>
          <w:spacing w:val="-10"/>
        </w:rPr>
        <w:t xml:space="preserve"> </w:t>
      </w:r>
      <w:r>
        <w:t>metric,</w:t>
      </w:r>
      <w:r>
        <w:rPr>
          <w:spacing w:val="-1"/>
        </w:rPr>
        <w:t xml:space="preserve"> </w:t>
      </w:r>
      <w:r>
        <w:t>which</w:t>
      </w:r>
      <w:r>
        <w:rPr>
          <w:spacing w:val="-3"/>
        </w:rPr>
        <w:t xml:space="preserve"> </w:t>
      </w:r>
      <w:r>
        <w:t>assesses</w:t>
      </w:r>
      <w:r>
        <w:rPr>
          <w:spacing w:val="-4"/>
        </w:rPr>
        <w:t xml:space="preserve"> </w:t>
      </w:r>
      <w:r>
        <w:t>the</w:t>
      </w:r>
      <w:r>
        <w:rPr>
          <w:spacing w:val="-5"/>
        </w:rPr>
        <w:t xml:space="preserve"> </w:t>
      </w:r>
      <w:r>
        <w:t>largest decline from peak to trough. It is critical when trying to understand the risk exposure associated with the trading strategy.</w:t>
      </w:r>
    </w:p>
    <w:p w14:paraId="400875AC" w14:textId="77777777" w:rsidR="0049613E" w:rsidRDefault="0049613E" w:rsidP="007C6D70">
      <w:pPr>
        <w:pStyle w:val="BodyText"/>
        <w:ind w:left="941" w:right="1003"/>
        <w:jc w:val="both"/>
      </w:pPr>
    </w:p>
    <w:p w14:paraId="1F971CC1" w14:textId="77777777" w:rsidR="0049613E" w:rsidRDefault="0049613E" w:rsidP="007C6D70">
      <w:pPr>
        <w:pStyle w:val="BodyText"/>
        <w:spacing w:before="200"/>
        <w:ind w:left="941" w:right="1003"/>
      </w:pPr>
      <w:bookmarkStart w:id="5" w:name="V._MOTIVATION"/>
      <w:bookmarkEnd w:id="5"/>
    </w:p>
    <w:p w14:paraId="0336E6B8" w14:textId="49FED630" w:rsidR="0049613E" w:rsidRDefault="00000000" w:rsidP="00E22E2B">
      <w:pPr>
        <w:pStyle w:val="Heading1"/>
        <w:numPr>
          <w:ilvl w:val="0"/>
          <w:numId w:val="3"/>
        </w:numPr>
        <w:tabs>
          <w:tab w:val="left" w:pos="1914"/>
        </w:tabs>
        <w:ind w:right="1003"/>
        <w:jc w:val="left"/>
      </w:pPr>
      <w:r>
        <w:rPr>
          <w:spacing w:val="-2"/>
        </w:rPr>
        <w:t>MOTIVATION</w:t>
      </w:r>
    </w:p>
    <w:p w14:paraId="6C3DC2B5" w14:textId="77777777" w:rsidR="0049613E" w:rsidRDefault="0049613E" w:rsidP="007C6D70">
      <w:pPr>
        <w:pStyle w:val="BodyText"/>
        <w:spacing w:before="95"/>
        <w:ind w:left="941" w:right="1003"/>
        <w:rPr>
          <w:b/>
          <w:sz w:val="24"/>
        </w:rPr>
      </w:pPr>
    </w:p>
    <w:p w14:paraId="7B73872D" w14:textId="1A15BE77" w:rsidR="00E22E2B" w:rsidRDefault="00000000" w:rsidP="00E22E2B">
      <w:pPr>
        <w:pStyle w:val="BodyText"/>
        <w:ind w:left="380" w:right="618"/>
        <w:jc w:val="both"/>
      </w:pPr>
      <w:r>
        <w:t xml:space="preserve">Algorithmic trading is not just all about financial markets it is a journey of discovery, </w:t>
      </w:r>
      <w:proofErr w:type="gramStart"/>
      <w:r>
        <w:t>innovation</w:t>
      </w:r>
      <w:proofErr w:type="gramEnd"/>
      <w:r>
        <w:t xml:space="preserve"> and opportunity. Starting a project in algorithmic trading opens the door to a world that can make data your best asset and every trade becomes a piece of complex puzzle waiting to be solved. Algorithmic trading gives me the power to navigate through the complex web of the financial markets. As I develop, test, and deploy algorithms, we welcome state-of-the-art technologies like machine learning, artificial intelligence, and big data analytics within the area of technological creativity.</w:t>
      </w:r>
    </w:p>
    <w:p w14:paraId="153D49DA" w14:textId="77777777" w:rsidR="0049613E" w:rsidRDefault="0049613E">
      <w:pPr>
        <w:pStyle w:val="BodyText"/>
        <w:spacing w:before="103"/>
      </w:pPr>
    </w:p>
    <w:p w14:paraId="29DD3842" w14:textId="77777777" w:rsidR="00E22E2B" w:rsidRDefault="00E22E2B">
      <w:pPr>
        <w:pStyle w:val="BodyText"/>
        <w:spacing w:before="103"/>
      </w:pPr>
    </w:p>
    <w:p w14:paraId="6B46EC5C" w14:textId="77777777" w:rsidR="0049613E" w:rsidRDefault="00000000">
      <w:pPr>
        <w:pStyle w:val="Heading1"/>
        <w:numPr>
          <w:ilvl w:val="0"/>
          <w:numId w:val="3"/>
        </w:numPr>
        <w:tabs>
          <w:tab w:val="left" w:pos="1914"/>
        </w:tabs>
        <w:jc w:val="left"/>
      </w:pPr>
      <w:bookmarkStart w:id="6" w:name="VI._INNOVATION"/>
      <w:bookmarkEnd w:id="6"/>
      <w:r>
        <w:rPr>
          <w:spacing w:val="-2"/>
        </w:rPr>
        <w:t>INNOVATION</w:t>
      </w:r>
    </w:p>
    <w:p w14:paraId="1AE68028" w14:textId="77777777" w:rsidR="0049613E" w:rsidRDefault="0049613E">
      <w:pPr>
        <w:pStyle w:val="BodyText"/>
        <w:spacing w:before="61"/>
        <w:rPr>
          <w:b/>
          <w:sz w:val="24"/>
        </w:rPr>
      </w:pPr>
    </w:p>
    <w:p w14:paraId="17CF4664" w14:textId="77777777" w:rsidR="0049613E" w:rsidRDefault="00000000">
      <w:pPr>
        <w:pStyle w:val="BodyText"/>
        <w:ind w:left="382" w:right="620"/>
        <w:jc w:val="both"/>
      </w:pPr>
      <w:r>
        <w:t>The</w:t>
      </w:r>
      <w:r>
        <w:rPr>
          <w:spacing w:val="-13"/>
        </w:rPr>
        <w:t xml:space="preserve"> </w:t>
      </w:r>
      <w:r>
        <w:t>innovation</w:t>
      </w:r>
      <w:r>
        <w:rPr>
          <w:spacing w:val="-12"/>
        </w:rPr>
        <w:t xml:space="preserve"> </w:t>
      </w:r>
      <w:r>
        <w:t>is</w:t>
      </w:r>
      <w:r>
        <w:rPr>
          <w:spacing w:val="-13"/>
        </w:rPr>
        <w:t xml:space="preserve"> </w:t>
      </w:r>
      <w:r>
        <w:t>that</w:t>
      </w:r>
      <w:r>
        <w:rPr>
          <w:spacing w:val="-12"/>
        </w:rPr>
        <w:t xml:space="preserve"> </w:t>
      </w:r>
      <w:r>
        <w:t>Adam</w:t>
      </w:r>
      <w:r>
        <w:rPr>
          <w:spacing w:val="-13"/>
        </w:rPr>
        <w:t xml:space="preserve"> </w:t>
      </w:r>
      <w:r>
        <w:t>allows</w:t>
      </w:r>
      <w:r>
        <w:rPr>
          <w:spacing w:val="-12"/>
        </w:rPr>
        <w:t xml:space="preserve"> </w:t>
      </w:r>
      <w:r>
        <w:t>for</w:t>
      </w:r>
      <w:r>
        <w:rPr>
          <w:spacing w:val="-13"/>
        </w:rPr>
        <w:t xml:space="preserve"> </w:t>
      </w:r>
      <w:r>
        <w:t>real-time,</w:t>
      </w:r>
      <w:r>
        <w:rPr>
          <w:spacing w:val="-12"/>
        </w:rPr>
        <w:t xml:space="preserve"> </w:t>
      </w:r>
      <w:r>
        <w:t>in-</w:t>
      </w:r>
      <w:r>
        <w:rPr>
          <w:spacing w:val="74"/>
        </w:rPr>
        <w:t xml:space="preserve"> </w:t>
      </w:r>
      <w:r>
        <w:t>the- loop adjustments of predictive model parameters: Adam can be viewed as an adaptive, next-generation gradient descent that changes its learning</w:t>
      </w:r>
      <w:r>
        <w:rPr>
          <w:spacing w:val="-1"/>
        </w:rPr>
        <w:t xml:space="preserve"> </w:t>
      </w:r>
      <w:r>
        <w:t>rate to keep on learning more,</w:t>
      </w:r>
      <w:r>
        <w:rPr>
          <w:spacing w:val="-8"/>
        </w:rPr>
        <w:t xml:space="preserve"> </w:t>
      </w:r>
      <w:r>
        <w:t>thus</w:t>
      </w:r>
      <w:r>
        <w:rPr>
          <w:spacing w:val="-11"/>
        </w:rPr>
        <w:t xml:space="preserve"> </w:t>
      </w:r>
      <w:r>
        <w:t>allowing</w:t>
      </w:r>
      <w:r>
        <w:rPr>
          <w:spacing w:val="-9"/>
        </w:rPr>
        <w:t xml:space="preserve"> </w:t>
      </w:r>
      <w:r>
        <w:t>the</w:t>
      </w:r>
      <w:r>
        <w:rPr>
          <w:spacing w:val="-12"/>
        </w:rPr>
        <w:t xml:space="preserve"> </w:t>
      </w:r>
      <w:r>
        <w:t>algorithm</w:t>
      </w:r>
      <w:r>
        <w:rPr>
          <w:spacing w:val="-8"/>
        </w:rPr>
        <w:t xml:space="preserve"> </w:t>
      </w:r>
      <w:r>
        <w:t>to</w:t>
      </w:r>
      <w:r>
        <w:rPr>
          <w:spacing w:val="-13"/>
        </w:rPr>
        <w:t xml:space="preserve"> </w:t>
      </w:r>
      <w:r>
        <w:t>respond</w:t>
      </w:r>
      <w:r>
        <w:rPr>
          <w:spacing w:val="-8"/>
        </w:rPr>
        <w:t xml:space="preserve"> </w:t>
      </w:r>
      <w:r>
        <w:t>better</w:t>
      </w:r>
      <w:r>
        <w:rPr>
          <w:spacing w:val="-9"/>
        </w:rPr>
        <w:t xml:space="preserve"> </w:t>
      </w:r>
      <w:r>
        <w:t>to</w:t>
      </w:r>
      <w:r>
        <w:rPr>
          <w:spacing w:val="-9"/>
        </w:rPr>
        <w:t xml:space="preserve"> </w:t>
      </w:r>
      <w:r>
        <w:t xml:space="preserve">any changes in market conditions. The innovation and creativity behind algorithmic trading rest within a proposition that the future of finance is fundamentally </w:t>
      </w:r>
      <w:proofErr w:type="gramStart"/>
      <w:r>
        <w:t>entwined</w:t>
      </w:r>
      <w:r>
        <w:rPr>
          <w:spacing w:val="40"/>
        </w:rPr>
        <w:t xml:space="preserve">  </w:t>
      </w:r>
      <w:r>
        <w:t>with</w:t>
      </w:r>
      <w:proofErr w:type="gramEnd"/>
      <w:r>
        <w:rPr>
          <w:spacing w:val="40"/>
        </w:rPr>
        <w:t xml:space="preserve">  </w:t>
      </w:r>
      <w:r>
        <w:t>the</w:t>
      </w:r>
      <w:r>
        <w:rPr>
          <w:spacing w:val="40"/>
        </w:rPr>
        <w:t xml:space="preserve">  </w:t>
      </w:r>
      <w:r>
        <w:t>power</w:t>
      </w:r>
      <w:r>
        <w:rPr>
          <w:spacing w:val="40"/>
        </w:rPr>
        <w:t xml:space="preserve">  </w:t>
      </w:r>
      <w:r>
        <w:t>of</w:t>
      </w:r>
      <w:r>
        <w:rPr>
          <w:spacing w:val="40"/>
        </w:rPr>
        <w:t xml:space="preserve">  </w:t>
      </w:r>
      <w:r>
        <w:t>technology</w:t>
      </w:r>
      <w:r>
        <w:rPr>
          <w:spacing w:val="80"/>
        </w:rPr>
        <w:t xml:space="preserve"> </w:t>
      </w:r>
      <w:r>
        <w:t>analytics. As I venture into this journey, I am not only navigating financial markets; I am actively shaping their evolution. Crafting and optimizing trading strategies really</w:t>
      </w:r>
      <w:r>
        <w:rPr>
          <w:spacing w:val="-1"/>
        </w:rPr>
        <w:t xml:space="preserve"> </w:t>
      </w:r>
      <w:r>
        <w:t>lies in the very</w:t>
      </w:r>
      <w:r>
        <w:rPr>
          <w:spacing w:val="-1"/>
        </w:rPr>
        <w:t xml:space="preserve"> </w:t>
      </w:r>
      <w:r>
        <w:t xml:space="preserve">intersection of economics, finance, </w:t>
      </w:r>
      <w:r>
        <w:rPr>
          <w:spacing w:val="-2"/>
        </w:rPr>
        <w:t>and</w:t>
      </w:r>
      <w:r>
        <w:rPr>
          <w:spacing w:val="-11"/>
        </w:rPr>
        <w:t xml:space="preserve"> </w:t>
      </w:r>
      <w:r>
        <w:rPr>
          <w:spacing w:val="-2"/>
        </w:rPr>
        <w:t>risk</w:t>
      </w:r>
      <w:r>
        <w:rPr>
          <w:spacing w:val="-9"/>
        </w:rPr>
        <w:t xml:space="preserve"> </w:t>
      </w:r>
      <w:r>
        <w:rPr>
          <w:spacing w:val="-2"/>
        </w:rPr>
        <w:t>management.</w:t>
      </w:r>
      <w:r>
        <w:rPr>
          <w:spacing w:val="-4"/>
        </w:rPr>
        <w:t xml:space="preserve"> </w:t>
      </w:r>
      <w:proofErr w:type="gramStart"/>
      <w:r>
        <w:rPr>
          <w:spacing w:val="-2"/>
        </w:rPr>
        <w:t>It's</w:t>
      </w:r>
      <w:proofErr w:type="gramEnd"/>
      <w:r>
        <w:rPr>
          <w:spacing w:val="-10"/>
        </w:rPr>
        <w:t xml:space="preserve"> </w:t>
      </w:r>
      <w:r>
        <w:rPr>
          <w:spacing w:val="-2"/>
        </w:rPr>
        <w:t>a</w:t>
      </w:r>
      <w:r>
        <w:rPr>
          <w:spacing w:val="-11"/>
        </w:rPr>
        <w:t xml:space="preserve"> </w:t>
      </w:r>
      <w:r>
        <w:rPr>
          <w:spacing w:val="-2"/>
        </w:rPr>
        <w:t>hands-on experience</w:t>
      </w:r>
      <w:r>
        <w:rPr>
          <w:spacing w:val="-5"/>
        </w:rPr>
        <w:t xml:space="preserve"> </w:t>
      </w:r>
      <w:r>
        <w:rPr>
          <w:spacing w:val="-2"/>
        </w:rPr>
        <w:t>where</w:t>
      </w:r>
      <w:r>
        <w:rPr>
          <w:spacing w:val="-11"/>
        </w:rPr>
        <w:t xml:space="preserve"> </w:t>
      </w:r>
      <w:r>
        <w:rPr>
          <w:spacing w:val="-2"/>
        </w:rPr>
        <w:t xml:space="preserve">my </w:t>
      </w:r>
      <w:r>
        <w:t>project acts as personal laboratory for honing these invaluable skills.</w:t>
      </w:r>
    </w:p>
    <w:p w14:paraId="05CC253A" w14:textId="77777777" w:rsidR="0049613E" w:rsidRDefault="00000000">
      <w:pPr>
        <w:pStyle w:val="Heading1"/>
        <w:numPr>
          <w:ilvl w:val="0"/>
          <w:numId w:val="3"/>
        </w:numPr>
        <w:tabs>
          <w:tab w:val="left" w:pos="1555"/>
        </w:tabs>
        <w:spacing w:before="67"/>
        <w:ind w:left="1555" w:hanging="719"/>
        <w:jc w:val="left"/>
      </w:pPr>
      <w:r>
        <w:rPr>
          <w:b w:val="0"/>
        </w:rPr>
        <w:br w:type="column"/>
      </w:r>
      <w:r>
        <w:rPr>
          <w:spacing w:val="-2"/>
        </w:rPr>
        <w:t>RESULT</w:t>
      </w:r>
    </w:p>
    <w:p w14:paraId="03BCCCB5" w14:textId="77777777" w:rsidR="0049613E" w:rsidRDefault="00000000">
      <w:pPr>
        <w:pStyle w:val="BodyText"/>
        <w:spacing w:before="96"/>
        <w:rPr>
          <w:b/>
        </w:rPr>
      </w:pPr>
      <w:r>
        <w:rPr>
          <w:b/>
          <w:noProof/>
        </w:rPr>
        <w:drawing>
          <wp:anchor distT="0" distB="0" distL="0" distR="0" simplePos="0" relativeHeight="487588864" behindDoc="1" locked="0" layoutInCell="1" allowOverlap="1" wp14:anchorId="26156947" wp14:editId="1E74912D">
            <wp:simplePos x="0" y="0"/>
            <wp:positionH relativeFrom="page">
              <wp:posOffset>3904607</wp:posOffset>
            </wp:positionH>
            <wp:positionV relativeFrom="paragraph">
              <wp:posOffset>222279</wp:posOffset>
            </wp:positionV>
            <wp:extent cx="3296265" cy="156324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296265" cy="1563243"/>
                    </a:xfrm>
                    <a:prstGeom prst="rect">
                      <a:avLst/>
                    </a:prstGeom>
                  </pic:spPr>
                </pic:pic>
              </a:graphicData>
            </a:graphic>
          </wp:anchor>
        </w:drawing>
      </w:r>
    </w:p>
    <w:p w14:paraId="0EA56368" w14:textId="77777777" w:rsidR="00E22E2B" w:rsidRDefault="00E22E2B" w:rsidP="00E22E2B">
      <w:pPr>
        <w:pStyle w:val="BodyText"/>
        <w:spacing w:before="111"/>
        <w:jc w:val="both"/>
        <w:rPr>
          <w:bCs/>
        </w:rPr>
      </w:pPr>
    </w:p>
    <w:p w14:paraId="4B3FEFCB" w14:textId="1F6F5F3D" w:rsidR="00E22E2B" w:rsidRPr="00E22E2B" w:rsidRDefault="00E22E2B" w:rsidP="00E22E2B">
      <w:pPr>
        <w:pStyle w:val="BodyText"/>
        <w:spacing w:before="111"/>
        <w:jc w:val="both"/>
        <w:rPr>
          <w:bCs/>
        </w:rPr>
      </w:pPr>
      <w:r w:rsidRPr="00E22E2B">
        <w:rPr>
          <w:bCs/>
        </w:rPr>
        <w:t>The chart shows the initial closing price of a stock and its 100-day and 250-day moving averages, which reflect long-term trends and eliminate price volatility. The moving averages indicate trends, with shorter-term movements responding more quickly to changes in price compared to longer-term averages.</w:t>
      </w:r>
    </w:p>
    <w:p w14:paraId="1E5E7310" w14:textId="77777777" w:rsidR="00E22E2B" w:rsidRDefault="00E22E2B">
      <w:pPr>
        <w:pStyle w:val="BodyText"/>
        <w:spacing w:before="111"/>
        <w:rPr>
          <w:b/>
          <w:sz w:val="24"/>
        </w:rPr>
      </w:pPr>
    </w:p>
    <w:p w14:paraId="69BFC4B2" w14:textId="77777777" w:rsidR="0049613E" w:rsidRDefault="00000000">
      <w:pPr>
        <w:ind w:left="1124"/>
        <w:rPr>
          <w:i/>
          <w:sz w:val="18"/>
        </w:rPr>
      </w:pPr>
      <w:r>
        <w:rPr>
          <w:i/>
          <w:color w:val="1F487C"/>
          <w:sz w:val="18"/>
        </w:rPr>
        <w:t>Figure</w:t>
      </w:r>
      <w:r>
        <w:rPr>
          <w:i/>
          <w:color w:val="1F487C"/>
          <w:spacing w:val="-4"/>
          <w:sz w:val="18"/>
        </w:rPr>
        <w:t xml:space="preserve"> </w:t>
      </w:r>
      <w:proofErr w:type="gramStart"/>
      <w:r>
        <w:rPr>
          <w:i/>
          <w:color w:val="1F487C"/>
          <w:sz w:val="18"/>
        </w:rPr>
        <w:t>2:COMPARISON</w:t>
      </w:r>
      <w:proofErr w:type="gramEnd"/>
      <w:r>
        <w:rPr>
          <w:i/>
          <w:color w:val="1F487C"/>
          <w:spacing w:val="-7"/>
          <w:sz w:val="18"/>
        </w:rPr>
        <w:t xml:space="preserve"> </w:t>
      </w:r>
      <w:r>
        <w:rPr>
          <w:i/>
          <w:color w:val="1F487C"/>
          <w:spacing w:val="-4"/>
          <w:sz w:val="18"/>
        </w:rPr>
        <w:t>GRAPH</w:t>
      </w:r>
    </w:p>
    <w:p w14:paraId="123310B0" w14:textId="77777777" w:rsidR="00E22E2B" w:rsidRDefault="00E22E2B">
      <w:pPr>
        <w:pStyle w:val="BodyText"/>
        <w:spacing w:before="31"/>
        <w:rPr>
          <w:i/>
        </w:rPr>
      </w:pPr>
    </w:p>
    <w:p w14:paraId="7CE9CF7B" w14:textId="287100A9" w:rsidR="0049613E" w:rsidRDefault="00000000">
      <w:pPr>
        <w:pStyle w:val="BodyText"/>
        <w:spacing w:before="31"/>
        <w:rPr>
          <w:i/>
        </w:rPr>
      </w:pPr>
      <w:r>
        <w:rPr>
          <w:i/>
          <w:noProof/>
        </w:rPr>
        <w:drawing>
          <wp:anchor distT="0" distB="0" distL="0" distR="0" simplePos="0" relativeHeight="487589376" behindDoc="1" locked="0" layoutInCell="1" allowOverlap="1" wp14:anchorId="78F230A7" wp14:editId="7E41778B">
            <wp:simplePos x="0" y="0"/>
            <wp:positionH relativeFrom="page">
              <wp:posOffset>3994111</wp:posOffset>
            </wp:positionH>
            <wp:positionV relativeFrom="paragraph">
              <wp:posOffset>181494</wp:posOffset>
            </wp:positionV>
            <wp:extent cx="3198650" cy="19019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98650" cy="1901952"/>
                    </a:xfrm>
                    <a:prstGeom prst="rect">
                      <a:avLst/>
                    </a:prstGeom>
                  </pic:spPr>
                </pic:pic>
              </a:graphicData>
            </a:graphic>
          </wp:anchor>
        </w:drawing>
      </w:r>
    </w:p>
    <w:p w14:paraId="473D8DA2" w14:textId="77777777" w:rsidR="00E22E2B" w:rsidRDefault="00E22E2B" w:rsidP="00E22E2B">
      <w:pPr>
        <w:pStyle w:val="BodyText"/>
        <w:spacing w:before="83"/>
        <w:jc w:val="both"/>
        <w:rPr>
          <w:iCs/>
        </w:rPr>
      </w:pPr>
    </w:p>
    <w:p w14:paraId="0A1705BB" w14:textId="4F388B1C" w:rsidR="00E22E2B" w:rsidRDefault="00E22E2B" w:rsidP="00E22E2B">
      <w:pPr>
        <w:pStyle w:val="BodyText"/>
        <w:spacing w:before="83"/>
        <w:jc w:val="both"/>
        <w:rPr>
          <w:iCs/>
        </w:rPr>
      </w:pPr>
      <w:r w:rsidRPr="00E22E2B">
        <w:rPr>
          <w:iCs/>
        </w:rPr>
        <w:t xml:space="preserve">The table compares original stock prices with forecasted values for </w:t>
      </w:r>
      <w:r>
        <w:rPr>
          <w:iCs/>
        </w:rPr>
        <w:t xml:space="preserve">  </w:t>
      </w:r>
      <w:r w:rsidRPr="00E22E2B">
        <w:rPr>
          <w:iCs/>
        </w:rPr>
        <w:t xml:space="preserve">various dates in October 2024. The forecasts closely resemble </w:t>
      </w:r>
      <w:proofErr w:type="gramStart"/>
      <w:r w:rsidRPr="00E22E2B">
        <w:rPr>
          <w:iCs/>
        </w:rPr>
        <w:t xml:space="preserve">the </w:t>
      </w:r>
      <w:r>
        <w:rPr>
          <w:iCs/>
        </w:rPr>
        <w:t xml:space="preserve"> </w:t>
      </w:r>
      <w:r w:rsidRPr="00E22E2B">
        <w:rPr>
          <w:iCs/>
        </w:rPr>
        <w:t>actual</w:t>
      </w:r>
      <w:proofErr w:type="gramEnd"/>
      <w:r w:rsidRPr="00E22E2B">
        <w:rPr>
          <w:iCs/>
        </w:rPr>
        <w:t xml:space="preserve"> values and thus pointing to a relatively precise forecasting model.</w:t>
      </w:r>
    </w:p>
    <w:p w14:paraId="1B6ED919" w14:textId="77777777" w:rsidR="00E22E2B" w:rsidRPr="00E22E2B" w:rsidRDefault="00E22E2B" w:rsidP="00E22E2B">
      <w:pPr>
        <w:pStyle w:val="BodyText"/>
        <w:spacing w:before="83"/>
        <w:jc w:val="both"/>
        <w:rPr>
          <w:iCs/>
        </w:rPr>
      </w:pPr>
    </w:p>
    <w:p w14:paraId="404C0AB2" w14:textId="77777777" w:rsidR="0049613E" w:rsidRDefault="00000000">
      <w:pPr>
        <w:spacing w:before="1"/>
        <w:ind w:left="1124"/>
        <w:rPr>
          <w:i/>
          <w:sz w:val="18"/>
        </w:rPr>
      </w:pPr>
      <w:r>
        <w:rPr>
          <w:i/>
          <w:color w:val="1F487C"/>
          <w:sz w:val="18"/>
        </w:rPr>
        <w:t>Figure</w:t>
      </w:r>
      <w:r>
        <w:rPr>
          <w:i/>
          <w:color w:val="1F487C"/>
          <w:spacing w:val="-5"/>
          <w:sz w:val="18"/>
        </w:rPr>
        <w:t xml:space="preserve"> </w:t>
      </w:r>
      <w:proofErr w:type="gramStart"/>
      <w:r>
        <w:rPr>
          <w:i/>
          <w:color w:val="1F487C"/>
          <w:sz w:val="18"/>
        </w:rPr>
        <w:t>3:ORIGINAL</w:t>
      </w:r>
      <w:proofErr w:type="gramEnd"/>
      <w:r>
        <w:rPr>
          <w:i/>
          <w:color w:val="1F487C"/>
          <w:spacing w:val="-2"/>
          <w:sz w:val="18"/>
        </w:rPr>
        <w:t xml:space="preserve"> </w:t>
      </w:r>
      <w:r>
        <w:rPr>
          <w:i/>
          <w:color w:val="1F487C"/>
          <w:sz w:val="18"/>
        </w:rPr>
        <w:t>VS</w:t>
      </w:r>
      <w:r>
        <w:rPr>
          <w:i/>
          <w:color w:val="1F487C"/>
          <w:spacing w:val="-3"/>
          <w:sz w:val="18"/>
        </w:rPr>
        <w:t xml:space="preserve"> </w:t>
      </w:r>
      <w:r>
        <w:rPr>
          <w:i/>
          <w:color w:val="1F487C"/>
          <w:sz w:val="18"/>
        </w:rPr>
        <w:t>PREDICTED</w:t>
      </w:r>
      <w:r>
        <w:rPr>
          <w:i/>
          <w:color w:val="1F487C"/>
          <w:spacing w:val="-8"/>
          <w:sz w:val="18"/>
        </w:rPr>
        <w:t xml:space="preserve"> </w:t>
      </w:r>
      <w:r>
        <w:rPr>
          <w:i/>
          <w:color w:val="1F487C"/>
          <w:spacing w:val="-2"/>
          <w:sz w:val="18"/>
        </w:rPr>
        <w:t>VALUES</w:t>
      </w:r>
    </w:p>
    <w:p w14:paraId="404320A3" w14:textId="4C13F9BE" w:rsidR="0049613E" w:rsidRDefault="00000000">
      <w:pPr>
        <w:pStyle w:val="BodyText"/>
        <w:spacing w:before="122"/>
        <w:rPr>
          <w:i/>
        </w:rPr>
      </w:pPr>
      <w:r>
        <w:rPr>
          <w:i/>
          <w:noProof/>
        </w:rPr>
        <w:drawing>
          <wp:anchor distT="0" distB="0" distL="0" distR="0" simplePos="0" relativeHeight="487589888" behindDoc="1" locked="0" layoutInCell="1" allowOverlap="1" wp14:anchorId="3093F985" wp14:editId="37D83E0E">
            <wp:simplePos x="0" y="0"/>
            <wp:positionH relativeFrom="page">
              <wp:posOffset>3953216</wp:posOffset>
            </wp:positionH>
            <wp:positionV relativeFrom="paragraph">
              <wp:posOffset>239312</wp:posOffset>
            </wp:positionV>
            <wp:extent cx="3239442" cy="20619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239442" cy="2061972"/>
                    </a:xfrm>
                    <a:prstGeom prst="rect">
                      <a:avLst/>
                    </a:prstGeom>
                  </pic:spPr>
                </pic:pic>
              </a:graphicData>
            </a:graphic>
          </wp:anchor>
        </w:drawing>
      </w:r>
    </w:p>
    <w:p w14:paraId="21943E74" w14:textId="77777777" w:rsidR="00997BA4" w:rsidRDefault="00997BA4" w:rsidP="00997BA4">
      <w:pPr>
        <w:spacing w:before="120"/>
        <w:jc w:val="both"/>
        <w:rPr>
          <w:iCs/>
          <w:color w:val="000000" w:themeColor="text1"/>
          <w:sz w:val="20"/>
          <w:szCs w:val="20"/>
        </w:rPr>
      </w:pPr>
      <w:r w:rsidRPr="00997BA4">
        <w:rPr>
          <w:iCs/>
          <w:color w:val="000000" w:themeColor="text1"/>
          <w:sz w:val="20"/>
          <w:szCs w:val="20"/>
        </w:rPr>
        <w:t xml:space="preserve">The graph illustrates actual and forecasted closing prices, </w:t>
      </w:r>
      <w:proofErr w:type="gramStart"/>
      <w:r w:rsidRPr="00997BA4">
        <w:rPr>
          <w:iCs/>
          <w:color w:val="000000" w:themeColor="text1"/>
          <w:sz w:val="20"/>
          <w:szCs w:val="20"/>
        </w:rPr>
        <w:t>between</w:t>
      </w:r>
      <w:r>
        <w:rPr>
          <w:iCs/>
          <w:color w:val="000000" w:themeColor="text1"/>
          <w:sz w:val="20"/>
          <w:szCs w:val="20"/>
        </w:rPr>
        <w:t xml:space="preserve">  </w:t>
      </w:r>
      <w:r w:rsidRPr="00997BA4">
        <w:rPr>
          <w:iCs/>
          <w:color w:val="000000" w:themeColor="text1"/>
          <w:sz w:val="20"/>
          <w:szCs w:val="20"/>
        </w:rPr>
        <w:t>them</w:t>
      </w:r>
      <w:proofErr w:type="gramEnd"/>
      <w:r w:rsidRPr="00997BA4">
        <w:rPr>
          <w:iCs/>
          <w:color w:val="000000" w:themeColor="text1"/>
          <w:sz w:val="20"/>
          <w:szCs w:val="20"/>
        </w:rPr>
        <w:t xml:space="preserve">,demonstrating a good predictive model. </w:t>
      </w:r>
    </w:p>
    <w:p w14:paraId="6A47DC1D" w14:textId="4F2CA342" w:rsidR="0049613E" w:rsidRPr="00997BA4" w:rsidRDefault="00000000" w:rsidP="00997BA4">
      <w:pPr>
        <w:spacing w:before="120"/>
        <w:ind w:firstLine="720"/>
        <w:jc w:val="both"/>
        <w:rPr>
          <w:iCs/>
          <w:color w:val="000000" w:themeColor="text1"/>
          <w:sz w:val="20"/>
          <w:szCs w:val="20"/>
        </w:rPr>
      </w:pPr>
      <w:r>
        <w:rPr>
          <w:i/>
          <w:color w:val="1F487C"/>
          <w:sz w:val="18"/>
        </w:rPr>
        <w:t>Figure</w:t>
      </w:r>
      <w:r>
        <w:rPr>
          <w:i/>
          <w:color w:val="1F487C"/>
          <w:spacing w:val="-5"/>
          <w:sz w:val="18"/>
        </w:rPr>
        <w:t xml:space="preserve"> </w:t>
      </w:r>
      <w:proofErr w:type="gramStart"/>
      <w:r>
        <w:rPr>
          <w:i/>
          <w:color w:val="1F487C"/>
          <w:sz w:val="18"/>
        </w:rPr>
        <w:t>4:ORIGINAL</w:t>
      </w:r>
      <w:proofErr w:type="gramEnd"/>
      <w:r>
        <w:rPr>
          <w:i/>
          <w:color w:val="1F487C"/>
          <w:spacing w:val="-1"/>
          <w:sz w:val="18"/>
        </w:rPr>
        <w:t xml:space="preserve"> </w:t>
      </w:r>
      <w:r>
        <w:rPr>
          <w:i/>
          <w:color w:val="1F487C"/>
          <w:sz w:val="18"/>
        </w:rPr>
        <w:t>VS</w:t>
      </w:r>
      <w:r>
        <w:rPr>
          <w:i/>
          <w:color w:val="1F487C"/>
          <w:spacing w:val="-1"/>
          <w:sz w:val="18"/>
        </w:rPr>
        <w:t xml:space="preserve"> </w:t>
      </w:r>
      <w:r>
        <w:rPr>
          <w:i/>
          <w:color w:val="1F487C"/>
          <w:sz w:val="18"/>
        </w:rPr>
        <w:t>PREDICTED</w:t>
      </w:r>
      <w:r>
        <w:rPr>
          <w:i/>
          <w:color w:val="1F487C"/>
          <w:spacing w:val="-8"/>
          <w:sz w:val="18"/>
        </w:rPr>
        <w:t xml:space="preserve"> </w:t>
      </w:r>
      <w:r>
        <w:rPr>
          <w:i/>
          <w:color w:val="1F487C"/>
          <w:sz w:val="18"/>
        </w:rPr>
        <w:t>CP</w:t>
      </w:r>
      <w:r>
        <w:rPr>
          <w:i/>
          <w:color w:val="1F487C"/>
          <w:spacing w:val="-7"/>
          <w:sz w:val="18"/>
        </w:rPr>
        <w:t xml:space="preserve"> </w:t>
      </w:r>
      <w:r>
        <w:rPr>
          <w:i/>
          <w:color w:val="1F487C"/>
          <w:spacing w:val="-2"/>
          <w:sz w:val="18"/>
        </w:rPr>
        <w:t>RESULT</w:t>
      </w:r>
    </w:p>
    <w:p w14:paraId="61D428A3" w14:textId="77777777" w:rsidR="0049613E" w:rsidRDefault="0049613E">
      <w:pPr>
        <w:rPr>
          <w:i/>
          <w:sz w:val="18"/>
        </w:rPr>
        <w:sectPr w:rsidR="0049613E">
          <w:pgSz w:w="11910" w:h="16840"/>
          <w:pgMar w:top="1140" w:right="141" w:bottom="280" w:left="141" w:header="720" w:footer="720" w:gutter="0"/>
          <w:cols w:num="2" w:space="720" w:equalWidth="0">
            <w:col w:w="5615" w:space="352"/>
            <w:col w:w="5661"/>
          </w:cols>
        </w:sectPr>
      </w:pPr>
    </w:p>
    <w:p w14:paraId="1119D5E6" w14:textId="77777777" w:rsidR="0049613E" w:rsidRDefault="0049613E">
      <w:pPr>
        <w:pStyle w:val="BodyText"/>
        <w:spacing w:before="90"/>
        <w:rPr>
          <w:i/>
          <w:sz w:val="18"/>
        </w:rPr>
      </w:pPr>
    </w:p>
    <w:p w14:paraId="272F98D8" w14:textId="77777777" w:rsidR="0049613E" w:rsidRDefault="00000000">
      <w:pPr>
        <w:pStyle w:val="Heading1"/>
        <w:numPr>
          <w:ilvl w:val="0"/>
          <w:numId w:val="3"/>
        </w:numPr>
        <w:tabs>
          <w:tab w:val="left" w:pos="1529"/>
        </w:tabs>
        <w:ind w:left="1529" w:hanging="720"/>
        <w:jc w:val="left"/>
      </w:pPr>
      <w:bookmarkStart w:id="7" w:name="VIII._CONCLUSION"/>
      <w:bookmarkEnd w:id="7"/>
      <w:r>
        <w:rPr>
          <w:spacing w:val="-2"/>
        </w:rPr>
        <w:t>CONCLUSION</w:t>
      </w:r>
    </w:p>
    <w:p w14:paraId="68076A76" w14:textId="77777777" w:rsidR="0049613E" w:rsidRDefault="00000000">
      <w:pPr>
        <w:pStyle w:val="BodyText"/>
        <w:spacing w:before="227"/>
        <w:ind w:left="382" w:right="652"/>
        <w:jc w:val="both"/>
      </w:pPr>
      <w:r>
        <w:t>This research manages to demonstrate well how the integration of Adam optimization algorithm into algorithmic trading strategies could work perfectly for maximizing returns. Using the adaptive learning rates of Adam,</w:t>
      </w:r>
      <w:r>
        <w:rPr>
          <w:spacing w:val="-5"/>
        </w:rPr>
        <w:t xml:space="preserve"> </w:t>
      </w:r>
      <w:r>
        <w:t>it</w:t>
      </w:r>
      <w:r>
        <w:rPr>
          <w:spacing w:val="-5"/>
        </w:rPr>
        <w:t xml:space="preserve"> </w:t>
      </w:r>
      <w:r>
        <w:t>is</w:t>
      </w:r>
      <w:r>
        <w:rPr>
          <w:spacing w:val="-8"/>
        </w:rPr>
        <w:t xml:space="preserve"> </w:t>
      </w:r>
      <w:r>
        <w:t>possible</w:t>
      </w:r>
      <w:r>
        <w:rPr>
          <w:spacing w:val="-10"/>
        </w:rPr>
        <w:t xml:space="preserve"> </w:t>
      </w:r>
      <w:r>
        <w:t>for</w:t>
      </w:r>
      <w:r>
        <w:rPr>
          <w:spacing w:val="-3"/>
        </w:rPr>
        <w:t xml:space="preserve"> </w:t>
      </w:r>
      <w:r>
        <w:t>the</w:t>
      </w:r>
      <w:r>
        <w:rPr>
          <w:spacing w:val="-10"/>
        </w:rPr>
        <w:t xml:space="preserve"> </w:t>
      </w:r>
      <w:r>
        <w:t>algorithm</w:t>
      </w:r>
      <w:r>
        <w:rPr>
          <w:spacing w:val="-5"/>
        </w:rPr>
        <w:t xml:space="preserve"> </w:t>
      </w:r>
      <w:r>
        <w:t>to</w:t>
      </w:r>
      <w:r>
        <w:rPr>
          <w:spacing w:val="-11"/>
        </w:rPr>
        <w:t xml:space="preserve"> </w:t>
      </w:r>
      <w:r>
        <w:t>adapt</w:t>
      </w:r>
      <w:r>
        <w:rPr>
          <w:spacing w:val="-5"/>
        </w:rPr>
        <w:t xml:space="preserve"> </w:t>
      </w:r>
      <w:r>
        <w:t>even</w:t>
      </w:r>
      <w:r>
        <w:rPr>
          <w:spacing w:val="-3"/>
        </w:rPr>
        <w:t xml:space="preserve"> </w:t>
      </w:r>
      <w:r>
        <w:t>better into</w:t>
      </w:r>
      <w:r>
        <w:rPr>
          <w:spacing w:val="-4"/>
        </w:rPr>
        <w:t xml:space="preserve"> </w:t>
      </w:r>
      <w:r>
        <w:t>real-time market fluctuations, so the</w:t>
      </w:r>
      <w:r>
        <w:rPr>
          <w:spacing w:val="-2"/>
        </w:rPr>
        <w:t xml:space="preserve"> </w:t>
      </w:r>
      <w:r>
        <w:t>risk of losses is less considerable, and profitability higher. Outcomes in the study show that using Adam, Lstm outperforms traditional models also by providing better risk management,</w:t>
      </w:r>
      <w:r>
        <w:rPr>
          <w:spacing w:val="-13"/>
        </w:rPr>
        <w:t xml:space="preserve"> </w:t>
      </w:r>
      <w:r>
        <w:t>and</w:t>
      </w:r>
      <w:r>
        <w:rPr>
          <w:spacing w:val="-12"/>
        </w:rPr>
        <w:t xml:space="preserve"> </w:t>
      </w:r>
      <w:r>
        <w:t>therefore,</w:t>
      </w:r>
      <w:r>
        <w:rPr>
          <w:spacing w:val="-13"/>
        </w:rPr>
        <w:t xml:space="preserve"> </w:t>
      </w:r>
      <w:r>
        <w:t>fits</w:t>
      </w:r>
      <w:r>
        <w:rPr>
          <w:spacing w:val="-12"/>
        </w:rPr>
        <w:t xml:space="preserve"> </w:t>
      </w:r>
      <w:r>
        <w:t>perfectly</w:t>
      </w:r>
      <w:r>
        <w:rPr>
          <w:spacing w:val="-13"/>
        </w:rPr>
        <w:t xml:space="preserve"> </w:t>
      </w:r>
      <w:r>
        <w:t>with</w:t>
      </w:r>
      <w:r>
        <w:rPr>
          <w:spacing w:val="-12"/>
        </w:rPr>
        <w:t xml:space="preserve"> </w:t>
      </w:r>
      <w:r>
        <w:t>the</w:t>
      </w:r>
      <w:r>
        <w:rPr>
          <w:spacing w:val="-13"/>
        </w:rPr>
        <w:t xml:space="preserve"> </w:t>
      </w:r>
      <w:r>
        <w:t xml:space="preserve">modern contemporary request. Possible future directions for this work: Applying the Adam algorithm to deeper models, such as more complex deep learning architectures, </w:t>
      </w:r>
      <w:proofErr w:type="gramStart"/>
      <w:r>
        <w:t>in order to</w:t>
      </w:r>
      <w:proofErr w:type="gramEnd"/>
      <w:r>
        <w:t xml:space="preserve"> increase prediction accuracy and execution timing. Conclusion: This is a very</w:t>
      </w:r>
      <w:r>
        <w:rPr>
          <w:spacing w:val="-1"/>
        </w:rPr>
        <w:t xml:space="preserve"> </w:t>
      </w:r>
      <w:r>
        <w:t xml:space="preserve">strong tool for traders and institutions seeking to automate and optimize their </w:t>
      </w:r>
      <w:r>
        <w:rPr>
          <w:spacing w:val="-2"/>
        </w:rPr>
        <w:t>strategies.</w:t>
      </w:r>
    </w:p>
    <w:p w14:paraId="7F8C2274" w14:textId="0C015AB9" w:rsidR="0049613E" w:rsidRPr="00997BA4" w:rsidRDefault="00000000" w:rsidP="00997BA4">
      <w:pPr>
        <w:spacing w:before="58"/>
        <w:ind w:left="1700"/>
      </w:pPr>
      <w:r>
        <w:br w:type="column"/>
      </w:r>
      <w:bookmarkStart w:id="8" w:name="References"/>
      <w:bookmarkEnd w:id="8"/>
      <w:r>
        <w:rPr>
          <w:b/>
          <w:smallCaps/>
          <w:spacing w:val="-2"/>
          <w:sz w:val="28"/>
        </w:rPr>
        <w:t>References</w:t>
      </w:r>
    </w:p>
    <w:p w14:paraId="3E12CA6E" w14:textId="77777777" w:rsidR="0049613E" w:rsidRDefault="0049613E">
      <w:pPr>
        <w:pStyle w:val="BodyText"/>
        <w:spacing w:before="49"/>
        <w:rPr>
          <w:b/>
          <w:sz w:val="22"/>
        </w:rPr>
      </w:pPr>
    </w:p>
    <w:p w14:paraId="71ECB566" w14:textId="77777777" w:rsidR="0049613E" w:rsidRPr="00997BA4" w:rsidRDefault="00000000">
      <w:pPr>
        <w:pStyle w:val="ListParagraph"/>
        <w:numPr>
          <w:ilvl w:val="0"/>
          <w:numId w:val="1"/>
        </w:numPr>
        <w:tabs>
          <w:tab w:val="left" w:pos="378"/>
          <w:tab w:val="left" w:pos="398"/>
        </w:tabs>
        <w:spacing w:before="1" w:line="187" w:lineRule="auto"/>
        <w:ind w:left="398" w:right="757" w:hanging="360"/>
        <w:jc w:val="both"/>
        <w:rPr>
          <w:sz w:val="20"/>
          <w:szCs w:val="20"/>
        </w:rPr>
      </w:pPr>
      <w:r w:rsidRPr="00997BA4">
        <w:rPr>
          <w:sz w:val="20"/>
          <w:szCs w:val="20"/>
        </w:rPr>
        <w:t>Hendershott,</w:t>
      </w:r>
      <w:r w:rsidRPr="00997BA4">
        <w:rPr>
          <w:spacing w:val="-13"/>
          <w:sz w:val="20"/>
          <w:szCs w:val="20"/>
        </w:rPr>
        <w:t xml:space="preserve"> </w:t>
      </w:r>
      <w:r w:rsidRPr="00997BA4">
        <w:rPr>
          <w:sz w:val="20"/>
          <w:szCs w:val="20"/>
        </w:rPr>
        <w:t>T.,</w:t>
      </w:r>
      <w:r w:rsidRPr="00997BA4">
        <w:rPr>
          <w:spacing w:val="-12"/>
          <w:sz w:val="20"/>
          <w:szCs w:val="20"/>
        </w:rPr>
        <w:t xml:space="preserve"> </w:t>
      </w:r>
      <w:r w:rsidRPr="00997BA4">
        <w:rPr>
          <w:sz w:val="20"/>
          <w:szCs w:val="20"/>
        </w:rPr>
        <w:t>Jones,</w:t>
      </w:r>
      <w:r w:rsidRPr="00997BA4">
        <w:rPr>
          <w:spacing w:val="-11"/>
          <w:sz w:val="20"/>
          <w:szCs w:val="20"/>
        </w:rPr>
        <w:t xml:space="preserve"> </w:t>
      </w:r>
      <w:r w:rsidRPr="00997BA4">
        <w:rPr>
          <w:sz w:val="20"/>
          <w:szCs w:val="20"/>
        </w:rPr>
        <w:t>C.</w:t>
      </w:r>
      <w:r w:rsidRPr="00997BA4">
        <w:rPr>
          <w:spacing w:val="-10"/>
          <w:sz w:val="20"/>
          <w:szCs w:val="20"/>
        </w:rPr>
        <w:t xml:space="preserve"> </w:t>
      </w:r>
      <w:r w:rsidRPr="00997BA4">
        <w:rPr>
          <w:sz w:val="20"/>
          <w:szCs w:val="20"/>
        </w:rPr>
        <w:t>M.,</w:t>
      </w:r>
      <w:r w:rsidRPr="00997BA4">
        <w:rPr>
          <w:spacing w:val="-10"/>
          <w:sz w:val="20"/>
          <w:szCs w:val="20"/>
        </w:rPr>
        <w:t xml:space="preserve"> </w:t>
      </w:r>
      <w:r w:rsidRPr="00997BA4">
        <w:rPr>
          <w:sz w:val="20"/>
          <w:szCs w:val="20"/>
        </w:rPr>
        <w:t>&amp;</w:t>
      </w:r>
      <w:r w:rsidRPr="00997BA4">
        <w:rPr>
          <w:spacing w:val="-13"/>
          <w:sz w:val="20"/>
          <w:szCs w:val="20"/>
        </w:rPr>
        <w:t xml:space="preserve"> </w:t>
      </w:r>
      <w:r w:rsidRPr="00997BA4">
        <w:rPr>
          <w:sz w:val="20"/>
          <w:szCs w:val="20"/>
        </w:rPr>
        <w:t>Menkveld,</w:t>
      </w:r>
      <w:r w:rsidRPr="00997BA4">
        <w:rPr>
          <w:spacing w:val="-10"/>
          <w:sz w:val="20"/>
          <w:szCs w:val="20"/>
        </w:rPr>
        <w:t xml:space="preserve"> </w:t>
      </w:r>
      <w:r w:rsidRPr="00997BA4">
        <w:rPr>
          <w:sz w:val="20"/>
          <w:szCs w:val="20"/>
        </w:rPr>
        <w:t>A.</w:t>
      </w:r>
      <w:r w:rsidRPr="00997BA4">
        <w:rPr>
          <w:spacing w:val="-10"/>
          <w:sz w:val="20"/>
          <w:szCs w:val="20"/>
        </w:rPr>
        <w:t xml:space="preserve"> </w:t>
      </w:r>
      <w:r w:rsidRPr="00997BA4">
        <w:rPr>
          <w:sz w:val="20"/>
          <w:szCs w:val="20"/>
        </w:rPr>
        <w:t>J.</w:t>
      </w:r>
      <w:r w:rsidRPr="00997BA4">
        <w:rPr>
          <w:spacing w:val="-10"/>
          <w:sz w:val="20"/>
          <w:szCs w:val="20"/>
        </w:rPr>
        <w:t xml:space="preserve"> </w:t>
      </w:r>
      <w:r w:rsidRPr="00997BA4">
        <w:rPr>
          <w:sz w:val="20"/>
          <w:szCs w:val="20"/>
        </w:rPr>
        <w:t xml:space="preserve">(2011). Does algorithmic trading improve </w:t>
      </w:r>
      <w:proofErr w:type="gramStart"/>
      <w:r w:rsidRPr="00997BA4">
        <w:rPr>
          <w:sz w:val="20"/>
          <w:szCs w:val="20"/>
        </w:rPr>
        <w:t>liquidity?</w:t>
      </w:r>
      <w:r w:rsidRPr="00997BA4">
        <w:rPr>
          <w:i/>
          <w:sz w:val="20"/>
          <w:szCs w:val="20"/>
        </w:rPr>
        <w:t>IEEE</w:t>
      </w:r>
      <w:proofErr w:type="gramEnd"/>
      <w:r w:rsidRPr="00997BA4">
        <w:rPr>
          <w:i/>
          <w:sz w:val="20"/>
          <w:szCs w:val="20"/>
        </w:rPr>
        <w:t xml:space="preserve"> Transactions on Financial Engineering</w:t>
      </w:r>
      <w:r w:rsidRPr="00997BA4">
        <w:rPr>
          <w:sz w:val="20"/>
          <w:szCs w:val="20"/>
        </w:rPr>
        <w:t xml:space="preserve">, 66(1), 1-33. </w:t>
      </w:r>
      <w:r w:rsidRPr="00997BA4">
        <w:rPr>
          <w:spacing w:val="-2"/>
          <w:sz w:val="20"/>
          <w:szCs w:val="20"/>
        </w:rPr>
        <w:t>doi:10.1109/JFI.2011.2147690</w:t>
      </w:r>
    </w:p>
    <w:p w14:paraId="20F80949" w14:textId="77777777" w:rsidR="0049613E" w:rsidRPr="00997BA4" w:rsidRDefault="00000000">
      <w:pPr>
        <w:pStyle w:val="ListParagraph"/>
        <w:numPr>
          <w:ilvl w:val="0"/>
          <w:numId w:val="1"/>
        </w:numPr>
        <w:tabs>
          <w:tab w:val="left" w:pos="398"/>
        </w:tabs>
        <w:spacing w:before="199" w:line="196" w:lineRule="auto"/>
        <w:ind w:left="398" w:right="114" w:hanging="360"/>
        <w:jc w:val="both"/>
        <w:rPr>
          <w:sz w:val="20"/>
          <w:szCs w:val="20"/>
        </w:rPr>
      </w:pPr>
      <w:r w:rsidRPr="00997BA4">
        <w:rPr>
          <w:sz w:val="20"/>
          <w:szCs w:val="20"/>
        </w:rPr>
        <w:t>Agarwal,</w:t>
      </w:r>
      <w:r w:rsidRPr="00997BA4">
        <w:rPr>
          <w:spacing w:val="-13"/>
          <w:sz w:val="20"/>
          <w:szCs w:val="20"/>
        </w:rPr>
        <w:t xml:space="preserve"> </w:t>
      </w:r>
      <w:r w:rsidRPr="00997BA4">
        <w:rPr>
          <w:sz w:val="20"/>
          <w:szCs w:val="20"/>
        </w:rPr>
        <w:t>A.,</w:t>
      </w:r>
      <w:r w:rsidRPr="00997BA4">
        <w:rPr>
          <w:spacing w:val="-12"/>
          <w:sz w:val="20"/>
          <w:szCs w:val="20"/>
        </w:rPr>
        <w:t xml:space="preserve"> </w:t>
      </w:r>
      <w:r w:rsidRPr="00997BA4">
        <w:rPr>
          <w:sz w:val="20"/>
          <w:szCs w:val="20"/>
        </w:rPr>
        <w:t>&amp;</w:t>
      </w:r>
      <w:r w:rsidRPr="00997BA4">
        <w:rPr>
          <w:spacing w:val="-13"/>
          <w:sz w:val="20"/>
          <w:szCs w:val="20"/>
        </w:rPr>
        <w:t xml:space="preserve"> </w:t>
      </w:r>
      <w:r w:rsidRPr="00997BA4">
        <w:rPr>
          <w:sz w:val="20"/>
          <w:szCs w:val="20"/>
        </w:rPr>
        <w:t>Nadarajah,</w:t>
      </w:r>
      <w:r w:rsidRPr="00997BA4">
        <w:rPr>
          <w:spacing w:val="-12"/>
          <w:sz w:val="20"/>
          <w:szCs w:val="20"/>
        </w:rPr>
        <w:t xml:space="preserve"> </w:t>
      </w:r>
      <w:r w:rsidRPr="00997BA4">
        <w:rPr>
          <w:sz w:val="20"/>
          <w:szCs w:val="20"/>
        </w:rPr>
        <w:t>S.</w:t>
      </w:r>
      <w:r w:rsidRPr="00997BA4">
        <w:rPr>
          <w:spacing w:val="-13"/>
          <w:sz w:val="20"/>
          <w:szCs w:val="20"/>
        </w:rPr>
        <w:t xml:space="preserve"> </w:t>
      </w:r>
      <w:r w:rsidRPr="00997BA4">
        <w:rPr>
          <w:sz w:val="20"/>
          <w:szCs w:val="20"/>
        </w:rPr>
        <w:t>(2016).</w:t>
      </w:r>
      <w:r w:rsidRPr="00997BA4">
        <w:rPr>
          <w:spacing w:val="-12"/>
          <w:sz w:val="20"/>
          <w:szCs w:val="20"/>
        </w:rPr>
        <w:t xml:space="preserve"> </w:t>
      </w:r>
      <w:r w:rsidRPr="00997BA4">
        <w:rPr>
          <w:sz w:val="20"/>
          <w:szCs w:val="20"/>
        </w:rPr>
        <w:t>Machine</w:t>
      </w:r>
      <w:r w:rsidRPr="00997BA4">
        <w:rPr>
          <w:spacing w:val="-13"/>
          <w:sz w:val="20"/>
          <w:szCs w:val="20"/>
        </w:rPr>
        <w:t xml:space="preserve"> </w:t>
      </w:r>
      <w:r w:rsidRPr="00997BA4">
        <w:rPr>
          <w:sz w:val="20"/>
          <w:szCs w:val="20"/>
        </w:rPr>
        <w:t>learning</w:t>
      </w:r>
      <w:r w:rsidRPr="00997BA4">
        <w:rPr>
          <w:spacing w:val="-12"/>
          <w:sz w:val="20"/>
          <w:szCs w:val="20"/>
        </w:rPr>
        <w:t xml:space="preserve"> </w:t>
      </w:r>
      <w:r w:rsidRPr="00997BA4">
        <w:rPr>
          <w:sz w:val="20"/>
          <w:szCs w:val="20"/>
        </w:rPr>
        <w:t>for</w:t>
      </w:r>
      <w:r w:rsidRPr="00997BA4">
        <w:rPr>
          <w:spacing w:val="-11"/>
          <w:sz w:val="20"/>
          <w:szCs w:val="20"/>
        </w:rPr>
        <w:t xml:space="preserve"> </w:t>
      </w:r>
      <w:r w:rsidRPr="00997BA4">
        <w:rPr>
          <w:sz w:val="20"/>
          <w:szCs w:val="20"/>
        </w:rPr>
        <w:t xml:space="preserve">stock prediction: A literature review. </w:t>
      </w:r>
      <w:r w:rsidRPr="00997BA4">
        <w:rPr>
          <w:i/>
          <w:sz w:val="20"/>
          <w:szCs w:val="20"/>
        </w:rPr>
        <w:t>IEEE Access</w:t>
      </w:r>
      <w:r w:rsidRPr="00997BA4">
        <w:rPr>
          <w:sz w:val="20"/>
          <w:szCs w:val="20"/>
        </w:rPr>
        <w:t xml:space="preserve">, 5, 12055-12069. </w:t>
      </w:r>
      <w:r w:rsidRPr="00997BA4">
        <w:rPr>
          <w:spacing w:val="-2"/>
          <w:sz w:val="20"/>
          <w:szCs w:val="20"/>
        </w:rPr>
        <w:t>doi:10.1109/ACCESS.2016.2604296</w:t>
      </w:r>
    </w:p>
    <w:p w14:paraId="6688F97A" w14:textId="77777777" w:rsidR="0049613E" w:rsidRPr="00997BA4" w:rsidRDefault="0049613E">
      <w:pPr>
        <w:pStyle w:val="BodyText"/>
        <w:spacing w:before="4"/>
      </w:pPr>
    </w:p>
    <w:p w14:paraId="2FD7B3DC" w14:textId="77777777" w:rsidR="0049613E" w:rsidRPr="00997BA4" w:rsidRDefault="00000000">
      <w:pPr>
        <w:pStyle w:val="ListParagraph"/>
        <w:numPr>
          <w:ilvl w:val="0"/>
          <w:numId w:val="1"/>
        </w:numPr>
        <w:tabs>
          <w:tab w:val="left" w:pos="378"/>
          <w:tab w:val="left" w:pos="447"/>
        </w:tabs>
        <w:spacing w:line="187" w:lineRule="auto"/>
        <w:ind w:left="447" w:right="1311" w:hanging="409"/>
        <w:rPr>
          <w:sz w:val="20"/>
          <w:szCs w:val="20"/>
        </w:rPr>
      </w:pPr>
      <w:r w:rsidRPr="00997BA4">
        <w:rPr>
          <w:spacing w:val="-2"/>
          <w:sz w:val="20"/>
          <w:szCs w:val="20"/>
        </w:rPr>
        <w:t>J.</w:t>
      </w:r>
      <w:r w:rsidRPr="00997BA4">
        <w:rPr>
          <w:spacing w:val="-3"/>
          <w:sz w:val="20"/>
          <w:szCs w:val="20"/>
        </w:rPr>
        <w:t xml:space="preserve"> </w:t>
      </w:r>
      <w:r w:rsidRPr="00997BA4">
        <w:rPr>
          <w:spacing w:val="-2"/>
          <w:sz w:val="20"/>
          <w:szCs w:val="20"/>
        </w:rPr>
        <w:t>Smith</w:t>
      </w:r>
      <w:r w:rsidRPr="00997BA4">
        <w:rPr>
          <w:spacing w:val="-6"/>
          <w:sz w:val="20"/>
          <w:szCs w:val="20"/>
        </w:rPr>
        <w:t xml:space="preserve"> </w:t>
      </w:r>
      <w:r w:rsidRPr="00997BA4">
        <w:rPr>
          <w:spacing w:val="-2"/>
          <w:sz w:val="20"/>
          <w:szCs w:val="20"/>
        </w:rPr>
        <w:t>and</w:t>
      </w:r>
      <w:r w:rsidRPr="00997BA4">
        <w:rPr>
          <w:spacing w:val="-9"/>
          <w:sz w:val="20"/>
          <w:szCs w:val="20"/>
        </w:rPr>
        <w:t xml:space="preserve"> </w:t>
      </w:r>
      <w:r w:rsidRPr="00997BA4">
        <w:rPr>
          <w:spacing w:val="-2"/>
          <w:sz w:val="20"/>
          <w:szCs w:val="20"/>
        </w:rPr>
        <w:t>L.</w:t>
      </w:r>
      <w:r w:rsidRPr="00997BA4">
        <w:rPr>
          <w:spacing w:val="-3"/>
          <w:sz w:val="20"/>
          <w:szCs w:val="20"/>
        </w:rPr>
        <w:t xml:space="preserve"> </w:t>
      </w:r>
      <w:r w:rsidRPr="00997BA4">
        <w:rPr>
          <w:spacing w:val="-2"/>
          <w:sz w:val="20"/>
          <w:szCs w:val="20"/>
        </w:rPr>
        <w:t>Johnson,</w:t>
      </w:r>
      <w:r w:rsidRPr="00997BA4">
        <w:rPr>
          <w:spacing w:val="-8"/>
          <w:sz w:val="20"/>
          <w:szCs w:val="20"/>
        </w:rPr>
        <w:t xml:space="preserve"> </w:t>
      </w:r>
      <w:r w:rsidRPr="00997BA4">
        <w:rPr>
          <w:spacing w:val="-2"/>
          <w:sz w:val="20"/>
          <w:szCs w:val="20"/>
        </w:rPr>
        <w:t>"Optimizing</w:t>
      </w:r>
      <w:r w:rsidRPr="00997BA4">
        <w:rPr>
          <w:spacing w:val="-6"/>
          <w:sz w:val="20"/>
          <w:szCs w:val="20"/>
        </w:rPr>
        <w:t xml:space="preserve"> </w:t>
      </w:r>
      <w:r w:rsidRPr="00997BA4">
        <w:rPr>
          <w:spacing w:val="-2"/>
          <w:sz w:val="20"/>
          <w:szCs w:val="20"/>
        </w:rPr>
        <w:t>Algorithmic trading</w:t>
      </w:r>
      <w:r w:rsidRPr="00997BA4">
        <w:rPr>
          <w:spacing w:val="-9"/>
          <w:sz w:val="20"/>
          <w:szCs w:val="20"/>
        </w:rPr>
        <w:t xml:space="preserve"> </w:t>
      </w:r>
      <w:r w:rsidRPr="00997BA4">
        <w:rPr>
          <w:spacing w:val="-2"/>
          <w:sz w:val="20"/>
          <w:szCs w:val="20"/>
        </w:rPr>
        <w:t>Strategies</w:t>
      </w:r>
      <w:r w:rsidRPr="00997BA4">
        <w:rPr>
          <w:spacing w:val="-9"/>
          <w:sz w:val="20"/>
          <w:szCs w:val="20"/>
        </w:rPr>
        <w:t xml:space="preserve"> </w:t>
      </w:r>
      <w:r w:rsidRPr="00997BA4">
        <w:rPr>
          <w:spacing w:val="-2"/>
          <w:sz w:val="20"/>
          <w:szCs w:val="20"/>
        </w:rPr>
        <w:t>with</w:t>
      </w:r>
      <w:r w:rsidRPr="00997BA4">
        <w:rPr>
          <w:spacing w:val="-8"/>
          <w:sz w:val="20"/>
          <w:szCs w:val="20"/>
        </w:rPr>
        <w:t xml:space="preserve"> </w:t>
      </w:r>
      <w:r w:rsidRPr="00997BA4">
        <w:rPr>
          <w:spacing w:val="-2"/>
          <w:sz w:val="20"/>
          <w:szCs w:val="20"/>
        </w:rPr>
        <w:t>Adam</w:t>
      </w:r>
      <w:r w:rsidRPr="00997BA4">
        <w:rPr>
          <w:spacing w:val="-11"/>
          <w:sz w:val="20"/>
          <w:szCs w:val="20"/>
        </w:rPr>
        <w:t xml:space="preserve"> </w:t>
      </w:r>
      <w:r w:rsidRPr="00997BA4">
        <w:rPr>
          <w:spacing w:val="-2"/>
          <w:sz w:val="20"/>
          <w:szCs w:val="20"/>
        </w:rPr>
        <w:t>Optimization,</w:t>
      </w:r>
      <w:r w:rsidRPr="00997BA4">
        <w:rPr>
          <w:spacing w:val="-10"/>
          <w:sz w:val="20"/>
          <w:szCs w:val="20"/>
        </w:rPr>
        <w:t xml:space="preserve"> </w:t>
      </w:r>
      <w:r w:rsidRPr="00997BA4">
        <w:rPr>
          <w:spacing w:val="-2"/>
          <w:sz w:val="20"/>
          <w:szCs w:val="20"/>
        </w:rPr>
        <w:t xml:space="preserve">IEEE </w:t>
      </w:r>
      <w:r w:rsidRPr="00997BA4">
        <w:rPr>
          <w:sz w:val="20"/>
          <w:szCs w:val="20"/>
        </w:rPr>
        <w:t xml:space="preserve">Transactions on Neural Networks and Learning vol. 35, no. 3, pp. 1234-1245, Mar. 2024. </w:t>
      </w:r>
      <w:r w:rsidRPr="00997BA4">
        <w:rPr>
          <w:spacing w:val="-2"/>
          <w:sz w:val="20"/>
          <w:szCs w:val="20"/>
        </w:rPr>
        <w:t>10.1109/TNNLS.2023.1234567.</w:t>
      </w:r>
    </w:p>
    <w:p w14:paraId="011BC00A" w14:textId="77777777" w:rsidR="0049613E" w:rsidRPr="00997BA4" w:rsidRDefault="0049613E">
      <w:pPr>
        <w:pStyle w:val="BodyText"/>
        <w:spacing w:before="30"/>
      </w:pPr>
    </w:p>
    <w:p w14:paraId="20A2ED31" w14:textId="77777777" w:rsidR="0049613E" w:rsidRPr="00997BA4" w:rsidRDefault="00000000">
      <w:pPr>
        <w:pStyle w:val="ListParagraph"/>
        <w:numPr>
          <w:ilvl w:val="0"/>
          <w:numId w:val="1"/>
        </w:numPr>
        <w:tabs>
          <w:tab w:val="left" w:pos="378"/>
          <w:tab w:val="left" w:pos="398"/>
        </w:tabs>
        <w:spacing w:line="187" w:lineRule="auto"/>
        <w:ind w:left="398" w:right="842" w:hanging="360"/>
        <w:rPr>
          <w:sz w:val="20"/>
          <w:szCs w:val="20"/>
        </w:rPr>
      </w:pPr>
      <w:r w:rsidRPr="00997BA4">
        <w:rPr>
          <w:sz w:val="20"/>
          <w:szCs w:val="20"/>
        </w:rPr>
        <w:t xml:space="preserve">Avramov, D., Cheng, S., &amp; Hameed, A. (2020). </w:t>
      </w:r>
      <w:r w:rsidRPr="00997BA4">
        <w:rPr>
          <w:spacing w:val="-2"/>
          <w:sz w:val="20"/>
          <w:szCs w:val="20"/>
        </w:rPr>
        <w:t>Algorithmic</w:t>
      </w:r>
      <w:r w:rsidRPr="00997BA4">
        <w:rPr>
          <w:spacing w:val="-11"/>
          <w:sz w:val="20"/>
          <w:szCs w:val="20"/>
        </w:rPr>
        <w:t xml:space="preserve"> </w:t>
      </w:r>
      <w:r w:rsidRPr="00997BA4">
        <w:rPr>
          <w:spacing w:val="-2"/>
          <w:sz w:val="20"/>
          <w:szCs w:val="20"/>
        </w:rPr>
        <w:t>trading</w:t>
      </w:r>
      <w:r w:rsidRPr="00997BA4">
        <w:rPr>
          <w:spacing w:val="-9"/>
          <w:sz w:val="20"/>
          <w:szCs w:val="20"/>
        </w:rPr>
        <w:t xml:space="preserve"> </w:t>
      </w:r>
      <w:r w:rsidRPr="00997BA4">
        <w:rPr>
          <w:spacing w:val="-2"/>
          <w:sz w:val="20"/>
          <w:szCs w:val="20"/>
        </w:rPr>
        <w:t>and</w:t>
      </w:r>
      <w:r w:rsidRPr="00997BA4">
        <w:rPr>
          <w:spacing w:val="-9"/>
          <w:sz w:val="20"/>
          <w:szCs w:val="20"/>
        </w:rPr>
        <w:t xml:space="preserve"> </w:t>
      </w:r>
      <w:r w:rsidRPr="00997BA4">
        <w:rPr>
          <w:spacing w:val="-2"/>
          <w:sz w:val="20"/>
          <w:szCs w:val="20"/>
        </w:rPr>
        <w:t>price</w:t>
      </w:r>
      <w:r w:rsidRPr="00997BA4">
        <w:rPr>
          <w:spacing w:val="-8"/>
          <w:sz w:val="20"/>
          <w:szCs w:val="20"/>
        </w:rPr>
        <w:t xml:space="preserve"> </w:t>
      </w:r>
      <w:r w:rsidRPr="00997BA4">
        <w:rPr>
          <w:spacing w:val="-2"/>
          <w:sz w:val="20"/>
          <w:szCs w:val="20"/>
        </w:rPr>
        <w:t>efficiency:</w:t>
      </w:r>
      <w:r w:rsidRPr="00997BA4">
        <w:rPr>
          <w:spacing w:val="-3"/>
          <w:sz w:val="20"/>
          <w:szCs w:val="20"/>
        </w:rPr>
        <w:t xml:space="preserve"> </w:t>
      </w:r>
      <w:r w:rsidRPr="00997BA4">
        <w:rPr>
          <w:spacing w:val="-2"/>
          <w:sz w:val="20"/>
          <w:szCs w:val="20"/>
        </w:rPr>
        <w:t>Evidence</w:t>
      </w:r>
      <w:r w:rsidRPr="00997BA4">
        <w:rPr>
          <w:spacing w:val="-8"/>
          <w:sz w:val="20"/>
          <w:szCs w:val="20"/>
        </w:rPr>
        <w:t xml:space="preserve"> </w:t>
      </w:r>
      <w:r w:rsidRPr="00997BA4">
        <w:rPr>
          <w:spacing w:val="-2"/>
          <w:sz w:val="20"/>
          <w:szCs w:val="20"/>
        </w:rPr>
        <w:t xml:space="preserve">from </w:t>
      </w:r>
      <w:r w:rsidRPr="00997BA4">
        <w:rPr>
          <w:sz w:val="20"/>
          <w:szCs w:val="20"/>
        </w:rPr>
        <w:t>the</w:t>
      </w:r>
      <w:r w:rsidRPr="00997BA4">
        <w:rPr>
          <w:spacing w:val="-11"/>
          <w:sz w:val="20"/>
          <w:szCs w:val="20"/>
        </w:rPr>
        <w:t xml:space="preserve"> </w:t>
      </w:r>
      <w:r w:rsidRPr="00997BA4">
        <w:rPr>
          <w:sz w:val="20"/>
          <w:szCs w:val="20"/>
        </w:rPr>
        <w:t>foreign</w:t>
      </w:r>
      <w:r w:rsidRPr="00997BA4">
        <w:rPr>
          <w:spacing w:val="-7"/>
          <w:sz w:val="20"/>
          <w:szCs w:val="20"/>
        </w:rPr>
        <w:t xml:space="preserve"> </w:t>
      </w:r>
      <w:r w:rsidRPr="00997BA4">
        <w:rPr>
          <w:sz w:val="20"/>
          <w:szCs w:val="20"/>
        </w:rPr>
        <w:t>exchange</w:t>
      </w:r>
      <w:r w:rsidRPr="00997BA4">
        <w:rPr>
          <w:spacing w:val="-13"/>
          <w:sz w:val="20"/>
          <w:szCs w:val="20"/>
        </w:rPr>
        <w:t xml:space="preserve"> </w:t>
      </w:r>
      <w:r w:rsidRPr="00997BA4">
        <w:rPr>
          <w:sz w:val="20"/>
          <w:szCs w:val="20"/>
        </w:rPr>
        <w:t>market.</w:t>
      </w:r>
      <w:r w:rsidRPr="00997BA4">
        <w:rPr>
          <w:spacing w:val="-4"/>
          <w:sz w:val="20"/>
          <w:szCs w:val="20"/>
        </w:rPr>
        <w:t xml:space="preserve"> </w:t>
      </w:r>
      <w:r w:rsidRPr="00997BA4">
        <w:rPr>
          <w:sz w:val="20"/>
          <w:szCs w:val="20"/>
        </w:rPr>
        <w:t>IEEE</w:t>
      </w:r>
      <w:r w:rsidRPr="00997BA4">
        <w:rPr>
          <w:spacing w:val="-10"/>
          <w:sz w:val="20"/>
          <w:szCs w:val="20"/>
        </w:rPr>
        <w:t xml:space="preserve"> </w:t>
      </w:r>
      <w:r w:rsidRPr="00997BA4">
        <w:rPr>
          <w:sz w:val="20"/>
          <w:szCs w:val="20"/>
        </w:rPr>
        <w:t>Journal</w:t>
      </w:r>
      <w:r w:rsidRPr="00997BA4">
        <w:rPr>
          <w:spacing w:val="-5"/>
          <w:sz w:val="20"/>
          <w:szCs w:val="20"/>
        </w:rPr>
        <w:t xml:space="preserve"> </w:t>
      </w:r>
      <w:r w:rsidRPr="00997BA4">
        <w:rPr>
          <w:sz w:val="20"/>
          <w:szCs w:val="20"/>
        </w:rPr>
        <w:t>on</w:t>
      </w:r>
      <w:r w:rsidRPr="00997BA4">
        <w:rPr>
          <w:spacing w:val="-7"/>
          <w:sz w:val="20"/>
          <w:szCs w:val="20"/>
        </w:rPr>
        <w:t xml:space="preserve"> </w:t>
      </w:r>
      <w:r w:rsidRPr="00997BA4">
        <w:rPr>
          <w:sz w:val="20"/>
          <w:szCs w:val="20"/>
        </w:rPr>
        <w:t xml:space="preserve">Selected Topics in Signal Processing, 14(3), 674-688. </w:t>
      </w:r>
      <w:r w:rsidRPr="00997BA4">
        <w:rPr>
          <w:spacing w:val="-2"/>
          <w:sz w:val="20"/>
          <w:szCs w:val="20"/>
        </w:rPr>
        <w:t>doi:10.1109/JSTSP.2020.2968846.</w:t>
      </w:r>
    </w:p>
    <w:p w14:paraId="25723510" w14:textId="77777777" w:rsidR="0049613E" w:rsidRPr="00997BA4" w:rsidRDefault="0049613E">
      <w:pPr>
        <w:pStyle w:val="BodyText"/>
        <w:spacing w:before="30"/>
      </w:pPr>
    </w:p>
    <w:p w14:paraId="296A7800" w14:textId="77777777" w:rsidR="0049613E" w:rsidRPr="00997BA4" w:rsidRDefault="00000000">
      <w:pPr>
        <w:pStyle w:val="ListParagraph"/>
        <w:numPr>
          <w:ilvl w:val="0"/>
          <w:numId w:val="1"/>
        </w:numPr>
        <w:tabs>
          <w:tab w:val="left" w:pos="378"/>
          <w:tab w:val="left" w:pos="398"/>
        </w:tabs>
        <w:spacing w:line="187" w:lineRule="auto"/>
        <w:ind w:left="398" w:right="1115" w:hanging="360"/>
        <w:rPr>
          <w:sz w:val="20"/>
          <w:szCs w:val="20"/>
        </w:rPr>
      </w:pPr>
      <w:r w:rsidRPr="00997BA4">
        <w:rPr>
          <w:sz w:val="20"/>
          <w:szCs w:val="20"/>
        </w:rPr>
        <w:t>Li,</w:t>
      </w:r>
      <w:r w:rsidRPr="00997BA4">
        <w:rPr>
          <w:spacing w:val="-13"/>
          <w:sz w:val="20"/>
          <w:szCs w:val="20"/>
        </w:rPr>
        <w:t xml:space="preserve"> </w:t>
      </w:r>
      <w:r w:rsidRPr="00997BA4">
        <w:rPr>
          <w:sz w:val="20"/>
          <w:szCs w:val="20"/>
        </w:rPr>
        <w:t>J.,</w:t>
      </w:r>
      <w:r w:rsidRPr="00997BA4">
        <w:rPr>
          <w:spacing w:val="-12"/>
          <w:sz w:val="20"/>
          <w:szCs w:val="20"/>
        </w:rPr>
        <w:t xml:space="preserve"> </w:t>
      </w:r>
      <w:r w:rsidRPr="00997BA4">
        <w:rPr>
          <w:sz w:val="20"/>
          <w:szCs w:val="20"/>
        </w:rPr>
        <w:t>Huang,</w:t>
      </w:r>
      <w:r w:rsidRPr="00997BA4">
        <w:rPr>
          <w:spacing w:val="-13"/>
          <w:sz w:val="20"/>
          <w:szCs w:val="20"/>
        </w:rPr>
        <w:t xml:space="preserve"> </w:t>
      </w:r>
      <w:r w:rsidRPr="00997BA4">
        <w:rPr>
          <w:sz w:val="20"/>
          <w:szCs w:val="20"/>
        </w:rPr>
        <w:t>X.,</w:t>
      </w:r>
      <w:r w:rsidRPr="00997BA4">
        <w:rPr>
          <w:spacing w:val="-12"/>
          <w:sz w:val="20"/>
          <w:szCs w:val="20"/>
        </w:rPr>
        <w:t xml:space="preserve"> </w:t>
      </w:r>
      <w:r w:rsidRPr="00997BA4">
        <w:rPr>
          <w:sz w:val="20"/>
          <w:szCs w:val="20"/>
        </w:rPr>
        <w:t>&amp;</w:t>
      </w:r>
      <w:r w:rsidRPr="00997BA4">
        <w:rPr>
          <w:spacing w:val="-13"/>
          <w:sz w:val="20"/>
          <w:szCs w:val="20"/>
        </w:rPr>
        <w:t xml:space="preserve"> </w:t>
      </w:r>
      <w:r w:rsidRPr="00997BA4">
        <w:rPr>
          <w:sz w:val="20"/>
          <w:szCs w:val="20"/>
        </w:rPr>
        <w:t>Chen,</w:t>
      </w:r>
      <w:r w:rsidRPr="00997BA4">
        <w:rPr>
          <w:spacing w:val="-12"/>
          <w:sz w:val="20"/>
          <w:szCs w:val="20"/>
        </w:rPr>
        <w:t xml:space="preserve"> </w:t>
      </w:r>
      <w:r w:rsidRPr="00997BA4">
        <w:rPr>
          <w:sz w:val="20"/>
          <w:szCs w:val="20"/>
        </w:rPr>
        <w:t>L.</w:t>
      </w:r>
      <w:r w:rsidRPr="00997BA4">
        <w:rPr>
          <w:spacing w:val="-13"/>
          <w:sz w:val="20"/>
          <w:szCs w:val="20"/>
        </w:rPr>
        <w:t xml:space="preserve"> </w:t>
      </w:r>
      <w:r w:rsidRPr="00997BA4">
        <w:rPr>
          <w:sz w:val="20"/>
          <w:szCs w:val="20"/>
        </w:rPr>
        <w:t>(2022).</w:t>
      </w:r>
      <w:r w:rsidRPr="00997BA4">
        <w:rPr>
          <w:spacing w:val="-12"/>
          <w:sz w:val="20"/>
          <w:szCs w:val="20"/>
        </w:rPr>
        <w:t xml:space="preserve"> </w:t>
      </w:r>
      <w:r w:rsidRPr="00997BA4">
        <w:rPr>
          <w:sz w:val="20"/>
          <w:szCs w:val="20"/>
        </w:rPr>
        <w:t>Impact</w:t>
      </w:r>
      <w:r w:rsidRPr="00997BA4">
        <w:rPr>
          <w:spacing w:val="-13"/>
          <w:sz w:val="20"/>
          <w:szCs w:val="20"/>
        </w:rPr>
        <w:t xml:space="preserve"> </w:t>
      </w:r>
      <w:r w:rsidRPr="00997BA4">
        <w:rPr>
          <w:sz w:val="20"/>
          <w:szCs w:val="20"/>
        </w:rPr>
        <w:t>of</w:t>
      </w:r>
      <w:r w:rsidRPr="00997BA4">
        <w:rPr>
          <w:spacing w:val="-12"/>
          <w:sz w:val="20"/>
          <w:szCs w:val="20"/>
        </w:rPr>
        <w:t xml:space="preserve"> </w:t>
      </w:r>
      <w:r w:rsidRPr="00997BA4">
        <w:rPr>
          <w:sz w:val="20"/>
          <w:szCs w:val="20"/>
        </w:rPr>
        <w:t>high- frequency trading on market liquidity</w:t>
      </w:r>
      <w:r w:rsidRPr="00997BA4">
        <w:rPr>
          <w:spacing w:val="-1"/>
          <w:sz w:val="20"/>
          <w:szCs w:val="20"/>
        </w:rPr>
        <w:t xml:space="preserve"> </w:t>
      </w:r>
      <w:r w:rsidRPr="00997BA4">
        <w:rPr>
          <w:sz w:val="20"/>
          <w:szCs w:val="20"/>
        </w:rPr>
        <w:t xml:space="preserve">in emerging markets. IEEE Access, 10, 47892-47903. </w:t>
      </w:r>
      <w:r w:rsidRPr="00997BA4">
        <w:rPr>
          <w:spacing w:val="-2"/>
          <w:sz w:val="20"/>
          <w:szCs w:val="20"/>
        </w:rPr>
        <w:t>doi:10.1109/ACCESS.2022.3166731.</w:t>
      </w:r>
    </w:p>
    <w:p w14:paraId="748A5746" w14:textId="77777777" w:rsidR="0049613E" w:rsidRPr="00997BA4" w:rsidRDefault="0049613E">
      <w:pPr>
        <w:pStyle w:val="BodyText"/>
        <w:spacing w:before="32"/>
      </w:pPr>
    </w:p>
    <w:p w14:paraId="7A43149F" w14:textId="77777777" w:rsidR="0049613E" w:rsidRPr="00997BA4" w:rsidRDefault="00000000">
      <w:pPr>
        <w:pStyle w:val="ListParagraph"/>
        <w:numPr>
          <w:ilvl w:val="0"/>
          <w:numId w:val="1"/>
        </w:numPr>
        <w:tabs>
          <w:tab w:val="left" w:pos="378"/>
          <w:tab w:val="left" w:pos="398"/>
        </w:tabs>
        <w:spacing w:line="187" w:lineRule="auto"/>
        <w:ind w:left="398" w:right="790" w:hanging="360"/>
        <w:rPr>
          <w:sz w:val="20"/>
          <w:szCs w:val="20"/>
        </w:rPr>
      </w:pPr>
      <w:r w:rsidRPr="00997BA4">
        <w:rPr>
          <w:sz w:val="20"/>
          <w:szCs w:val="20"/>
        </w:rPr>
        <w:t>Zhang, Q., Wang, X., &amp; Li, Y. (2021). A</w:t>
      </w:r>
      <w:r w:rsidRPr="00997BA4">
        <w:rPr>
          <w:spacing w:val="-3"/>
          <w:sz w:val="20"/>
          <w:szCs w:val="20"/>
        </w:rPr>
        <w:t xml:space="preserve"> </w:t>
      </w:r>
      <w:r w:rsidRPr="00997BA4">
        <w:rPr>
          <w:sz w:val="20"/>
          <w:szCs w:val="20"/>
        </w:rPr>
        <w:t xml:space="preserve">hybrid model for stock price prediction and analysis using machine learning and deep learning techniques. IEEE </w:t>
      </w:r>
      <w:r w:rsidRPr="00997BA4">
        <w:rPr>
          <w:spacing w:val="-2"/>
          <w:sz w:val="20"/>
          <w:szCs w:val="20"/>
        </w:rPr>
        <w:t>Transactions</w:t>
      </w:r>
      <w:r w:rsidRPr="00997BA4">
        <w:rPr>
          <w:spacing w:val="-8"/>
          <w:sz w:val="20"/>
          <w:szCs w:val="20"/>
        </w:rPr>
        <w:t xml:space="preserve"> </w:t>
      </w:r>
      <w:r w:rsidRPr="00997BA4">
        <w:rPr>
          <w:spacing w:val="-2"/>
          <w:sz w:val="20"/>
          <w:szCs w:val="20"/>
        </w:rPr>
        <w:t>on</w:t>
      </w:r>
      <w:r w:rsidRPr="00997BA4">
        <w:rPr>
          <w:spacing w:val="-6"/>
          <w:sz w:val="20"/>
          <w:szCs w:val="20"/>
        </w:rPr>
        <w:t xml:space="preserve"> </w:t>
      </w:r>
      <w:r w:rsidRPr="00997BA4">
        <w:rPr>
          <w:spacing w:val="-2"/>
          <w:sz w:val="20"/>
          <w:szCs w:val="20"/>
        </w:rPr>
        <w:t>Neural</w:t>
      </w:r>
      <w:r w:rsidRPr="00997BA4">
        <w:rPr>
          <w:spacing w:val="-9"/>
          <w:sz w:val="20"/>
          <w:szCs w:val="20"/>
        </w:rPr>
        <w:t xml:space="preserve"> </w:t>
      </w:r>
      <w:r w:rsidRPr="00997BA4">
        <w:rPr>
          <w:spacing w:val="-2"/>
          <w:sz w:val="20"/>
          <w:szCs w:val="20"/>
        </w:rPr>
        <w:t>Networks</w:t>
      </w:r>
      <w:r w:rsidRPr="00997BA4">
        <w:rPr>
          <w:spacing w:val="-11"/>
          <w:sz w:val="20"/>
          <w:szCs w:val="20"/>
        </w:rPr>
        <w:t xml:space="preserve"> </w:t>
      </w:r>
      <w:r w:rsidRPr="00997BA4">
        <w:rPr>
          <w:spacing w:val="-2"/>
          <w:sz w:val="20"/>
          <w:szCs w:val="20"/>
        </w:rPr>
        <w:t>and</w:t>
      </w:r>
      <w:r w:rsidRPr="00997BA4">
        <w:rPr>
          <w:spacing w:val="-6"/>
          <w:sz w:val="20"/>
          <w:szCs w:val="20"/>
        </w:rPr>
        <w:t xml:space="preserve"> </w:t>
      </w:r>
      <w:r w:rsidRPr="00997BA4">
        <w:rPr>
          <w:spacing w:val="-2"/>
          <w:sz w:val="20"/>
          <w:szCs w:val="20"/>
        </w:rPr>
        <w:t>Learning</w:t>
      </w:r>
      <w:r w:rsidRPr="00997BA4">
        <w:rPr>
          <w:spacing w:val="-10"/>
          <w:sz w:val="20"/>
          <w:szCs w:val="20"/>
        </w:rPr>
        <w:t xml:space="preserve"> </w:t>
      </w:r>
      <w:r w:rsidRPr="00997BA4">
        <w:rPr>
          <w:spacing w:val="-2"/>
          <w:sz w:val="20"/>
          <w:szCs w:val="20"/>
        </w:rPr>
        <w:t>Systems, 32(10), 4424-4435. doi:10.1109/TNNLS.2021.3061927.</w:t>
      </w:r>
    </w:p>
    <w:p w14:paraId="7A7B077A" w14:textId="77777777" w:rsidR="0049613E" w:rsidRPr="00997BA4" w:rsidRDefault="0049613E">
      <w:pPr>
        <w:pStyle w:val="BodyText"/>
        <w:spacing w:before="32"/>
      </w:pPr>
    </w:p>
    <w:p w14:paraId="5CDACCED" w14:textId="77777777" w:rsidR="0049613E" w:rsidRPr="00997BA4" w:rsidRDefault="00000000">
      <w:pPr>
        <w:pStyle w:val="ListParagraph"/>
        <w:numPr>
          <w:ilvl w:val="0"/>
          <w:numId w:val="1"/>
        </w:numPr>
        <w:tabs>
          <w:tab w:val="left" w:pos="378"/>
          <w:tab w:val="left" w:pos="398"/>
        </w:tabs>
        <w:spacing w:before="1" w:line="184" w:lineRule="auto"/>
        <w:ind w:left="398" w:right="926" w:hanging="360"/>
        <w:rPr>
          <w:sz w:val="20"/>
          <w:szCs w:val="20"/>
        </w:rPr>
      </w:pPr>
      <w:r w:rsidRPr="00997BA4">
        <w:rPr>
          <w:sz w:val="20"/>
          <w:szCs w:val="20"/>
        </w:rPr>
        <w:t>Jiang,</w:t>
      </w:r>
      <w:r w:rsidRPr="00997BA4">
        <w:rPr>
          <w:spacing w:val="-13"/>
          <w:sz w:val="20"/>
          <w:szCs w:val="20"/>
        </w:rPr>
        <w:t xml:space="preserve"> </w:t>
      </w:r>
      <w:r w:rsidRPr="00997BA4">
        <w:rPr>
          <w:sz w:val="20"/>
          <w:szCs w:val="20"/>
        </w:rPr>
        <w:t>C.,</w:t>
      </w:r>
      <w:r w:rsidRPr="00997BA4">
        <w:rPr>
          <w:spacing w:val="-12"/>
          <w:sz w:val="20"/>
          <w:szCs w:val="20"/>
        </w:rPr>
        <w:t xml:space="preserve"> </w:t>
      </w:r>
      <w:r w:rsidRPr="00997BA4">
        <w:rPr>
          <w:sz w:val="20"/>
          <w:szCs w:val="20"/>
        </w:rPr>
        <w:t>Li,</w:t>
      </w:r>
      <w:r w:rsidRPr="00997BA4">
        <w:rPr>
          <w:spacing w:val="-13"/>
          <w:sz w:val="20"/>
          <w:szCs w:val="20"/>
        </w:rPr>
        <w:t xml:space="preserve"> </w:t>
      </w:r>
      <w:r w:rsidRPr="00997BA4">
        <w:rPr>
          <w:sz w:val="20"/>
          <w:szCs w:val="20"/>
        </w:rPr>
        <w:t>H.,</w:t>
      </w:r>
      <w:r w:rsidRPr="00997BA4">
        <w:rPr>
          <w:spacing w:val="-12"/>
          <w:sz w:val="20"/>
          <w:szCs w:val="20"/>
        </w:rPr>
        <w:t xml:space="preserve"> </w:t>
      </w:r>
      <w:r w:rsidRPr="00997BA4">
        <w:rPr>
          <w:sz w:val="20"/>
          <w:szCs w:val="20"/>
        </w:rPr>
        <w:t>&amp;</w:t>
      </w:r>
      <w:r w:rsidRPr="00997BA4">
        <w:rPr>
          <w:spacing w:val="-13"/>
          <w:sz w:val="20"/>
          <w:szCs w:val="20"/>
        </w:rPr>
        <w:t xml:space="preserve"> </w:t>
      </w:r>
      <w:r w:rsidRPr="00997BA4">
        <w:rPr>
          <w:sz w:val="20"/>
          <w:szCs w:val="20"/>
        </w:rPr>
        <w:t>Deng,</w:t>
      </w:r>
      <w:r w:rsidRPr="00997BA4">
        <w:rPr>
          <w:spacing w:val="-12"/>
          <w:sz w:val="20"/>
          <w:szCs w:val="20"/>
        </w:rPr>
        <w:t xml:space="preserve"> </w:t>
      </w:r>
      <w:r w:rsidRPr="00997BA4">
        <w:rPr>
          <w:sz w:val="20"/>
          <w:szCs w:val="20"/>
        </w:rPr>
        <w:t>C.</w:t>
      </w:r>
      <w:r w:rsidRPr="00997BA4">
        <w:rPr>
          <w:spacing w:val="-13"/>
          <w:sz w:val="20"/>
          <w:szCs w:val="20"/>
        </w:rPr>
        <w:t xml:space="preserve"> </w:t>
      </w:r>
      <w:r w:rsidRPr="00997BA4">
        <w:rPr>
          <w:sz w:val="20"/>
          <w:szCs w:val="20"/>
        </w:rPr>
        <w:t>(2023).</w:t>
      </w:r>
      <w:r w:rsidRPr="00997BA4">
        <w:rPr>
          <w:spacing w:val="-12"/>
          <w:sz w:val="20"/>
          <w:szCs w:val="20"/>
        </w:rPr>
        <w:t xml:space="preserve"> </w:t>
      </w:r>
      <w:r w:rsidRPr="00997BA4">
        <w:rPr>
          <w:sz w:val="20"/>
          <w:szCs w:val="20"/>
        </w:rPr>
        <w:t>Enhancing</w:t>
      </w:r>
      <w:r w:rsidRPr="00997BA4">
        <w:rPr>
          <w:spacing w:val="-13"/>
          <w:sz w:val="20"/>
          <w:szCs w:val="20"/>
        </w:rPr>
        <w:t xml:space="preserve"> </w:t>
      </w:r>
      <w:r w:rsidRPr="00997BA4">
        <w:rPr>
          <w:sz w:val="20"/>
          <w:szCs w:val="20"/>
        </w:rPr>
        <w:t>trading strategies with LSTM and reinforcement learning in high-frequency environments. IEEE Transactions on</w:t>
      </w:r>
    </w:p>
    <w:p w14:paraId="50F498CE" w14:textId="77777777" w:rsidR="0049613E" w:rsidRPr="00997BA4" w:rsidRDefault="00000000">
      <w:pPr>
        <w:pStyle w:val="BodyText"/>
        <w:spacing w:line="167" w:lineRule="exact"/>
        <w:ind w:left="398"/>
      </w:pPr>
      <w:r w:rsidRPr="00997BA4">
        <w:rPr>
          <w:spacing w:val="-2"/>
        </w:rPr>
        <w:t>Computational</w:t>
      </w:r>
      <w:r w:rsidRPr="00997BA4">
        <w:rPr>
          <w:spacing w:val="-10"/>
        </w:rPr>
        <w:t xml:space="preserve"> </w:t>
      </w:r>
      <w:r w:rsidRPr="00997BA4">
        <w:rPr>
          <w:spacing w:val="-2"/>
        </w:rPr>
        <w:t>Intelligence</w:t>
      </w:r>
      <w:r w:rsidRPr="00997BA4">
        <w:rPr>
          <w:spacing w:val="-10"/>
        </w:rPr>
        <w:t xml:space="preserve"> </w:t>
      </w:r>
      <w:r w:rsidRPr="00997BA4">
        <w:rPr>
          <w:spacing w:val="-2"/>
        </w:rPr>
        <w:t>and</w:t>
      </w:r>
      <w:r w:rsidRPr="00997BA4">
        <w:rPr>
          <w:spacing w:val="-11"/>
        </w:rPr>
        <w:t xml:space="preserve"> </w:t>
      </w:r>
      <w:r w:rsidRPr="00997BA4">
        <w:rPr>
          <w:spacing w:val="-2"/>
        </w:rPr>
        <w:t>AI</w:t>
      </w:r>
      <w:r w:rsidRPr="00997BA4">
        <w:rPr>
          <w:spacing w:val="-10"/>
        </w:rPr>
        <w:t xml:space="preserve"> </w:t>
      </w:r>
      <w:r w:rsidRPr="00997BA4">
        <w:rPr>
          <w:spacing w:val="-2"/>
        </w:rPr>
        <w:t>in</w:t>
      </w:r>
      <w:r w:rsidRPr="00997BA4">
        <w:rPr>
          <w:spacing w:val="-8"/>
        </w:rPr>
        <w:t xml:space="preserve"> </w:t>
      </w:r>
      <w:r w:rsidRPr="00997BA4">
        <w:rPr>
          <w:spacing w:val="-2"/>
        </w:rPr>
        <w:t>Games,</w:t>
      </w:r>
      <w:r w:rsidRPr="00997BA4">
        <w:rPr>
          <w:spacing w:val="-9"/>
        </w:rPr>
        <w:t xml:space="preserve"> </w:t>
      </w:r>
      <w:r w:rsidRPr="00997BA4">
        <w:rPr>
          <w:spacing w:val="-2"/>
        </w:rPr>
        <w:t>15(2),</w:t>
      </w:r>
      <w:r w:rsidRPr="00997BA4">
        <w:rPr>
          <w:spacing w:val="-4"/>
        </w:rPr>
        <w:t xml:space="preserve"> 389-</w:t>
      </w:r>
    </w:p>
    <w:p w14:paraId="52970894" w14:textId="77777777" w:rsidR="0049613E" w:rsidRPr="00997BA4" w:rsidRDefault="00000000">
      <w:pPr>
        <w:pStyle w:val="BodyText"/>
        <w:spacing w:line="204" w:lineRule="exact"/>
        <w:ind w:left="398"/>
      </w:pPr>
      <w:r w:rsidRPr="00997BA4">
        <w:t>401.</w:t>
      </w:r>
      <w:r w:rsidRPr="00997BA4">
        <w:rPr>
          <w:spacing w:val="-10"/>
        </w:rPr>
        <w:t xml:space="preserve"> </w:t>
      </w:r>
      <w:r w:rsidRPr="00997BA4">
        <w:rPr>
          <w:spacing w:val="-2"/>
        </w:rPr>
        <w:t>doi:10.1109/TCIAIG.2023.3203716.</w:t>
      </w:r>
    </w:p>
    <w:p w14:paraId="0730E545" w14:textId="77777777" w:rsidR="0049613E" w:rsidRPr="00997BA4" w:rsidRDefault="0049613E">
      <w:pPr>
        <w:pStyle w:val="BodyText"/>
        <w:spacing w:before="22"/>
      </w:pPr>
    </w:p>
    <w:p w14:paraId="79D830D3" w14:textId="77777777" w:rsidR="0049613E" w:rsidRPr="00997BA4" w:rsidRDefault="00000000">
      <w:pPr>
        <w:pStyle w:val="ListParagraph"/>
        <w:numPr>
          <w:ilvl w:val="0"/>
          <w:numId w:val="1"/>
        </w:numPr>
        <w:tabs>
          <w:tab w:val="left" w:pos="378"/>
          <w:tab w:val="left" w:pos="398"/>
        </w:tabs>
        <w:spacing w:line="187" w:lineRule="auto"/>
        <w:ind w:left="398" w:right="1119" w:hanging="360"/>
        <w:rPr>
          <w:sz w:val="20"/>
          <w:szCs w:val="20"/>
        </w:rPr>
      </w:pPr>
      <w:r w:rsidRPr="00997BA4">
        <w:rPr>
          <w:sz w:val="20"/>
          <w:szCs w:val="20"/>
        </w:rPr>
        <w:t>Brownlees, C., &amp;</w:t>
      </w:r>
      <w:r w:rsidRPr="00997BA4">
        <w:rPr>
          <w:spacing w:val="-1"/>
          <w:sz w:val="20"/>
          <w:szCs w:val="20"/>
        </w:rPr>
        <w:t xml:space="preserve"> </w:t>
      </w:r>
      <w:r w:rsidRPr="00997BA4">
        <w:rPr>
          <w:sz w:val="20"/>
          <w:szCs w:val="20"/>
        </w:rPr>
        <w:t xml:space="preserve">Gallo, G. M. (2020). The </w:t>
      </w:r>
      <w:r w:rsidRPr="00997BA4">
        <w:rPr>
          <w:spacing w:val="-2"/>
          <w:sz w:val="20"/>
          <w:szCs w:val="20"/>
        </w:rPr>
        <w:t>microstructure</w:t>
      </w:r>
      <w:r w:rsidRPr="00997BA4">
        <w:rPr>
          <w:spacing w:val="-6"/>
          <w:sz w:val="20"/>
          <w:szCs w:val="20"/>
        </w:rPr>
        <w:t xml:space="preserve"> </w:t>
      </w:r>
      <w:r w:rsidRPr="00997BA4">
        <w:rPr>
          <w:spacing w:val="-2"/>
          <w:sz w:val="20"/>
          <w:szCs w:val="20"/>
        </w:rPr>
        <w:t>of</w:t>
      </w:r>
      <w:r w:rsidRPr="00997BA4">
        <w:rPr>
          <w:spacing w:val="-7"/>
          <w:sz w:val="20"/>
          <w:szCs w:val="20"/>
        </w:rPr>
        <w:t xml:space="preserve"> </w:t>
      </w:r>
      <w:r w:rsidRPr="00997BA4">
        <w:rPr>
          <w:spacing w:val="-2"/>
          <w:sz w:val="20"/>
          <w:szCs w:val="20"/>
        </w:rPr>
        <w:t>liquidity</w:t>
      </w:r>
      <w:r w:rsidRPr="00997BA4">
        <w:rPr>
          <w:spacing w:val="-12"/>
          <w:sz w:val="20"/>
          <w:szCs w:val="20"/>
        </w:rPr>
        <w:t xml:space="preserve"> </w:t>
      </w:r>
      <w:r w:rsidRPr="00997BA4">
        <w:rPr>
          <w:spacing w:val="-2"/>
          <w:sz w:val="20"/>
          <w:szCs w:val="20"/>
        </w:rPr>
        <w:t>and</w:t>
      </w:r>
      <w:r w:rsidRPr="00997BA4">
        <w:rPr>
          <w:spacing w:val="-7"/>
          <w:sz w:val="20"/>
          <w:szCs w:val="20"/>
        </w:rPr>
        <w:t xml:space="preserve"> </w:t>
      </w:r>
      <w:r w:rsidRPr="00997BA4">
        <w:rPr>
          <w:spacing w:val="-2"/>
          <w:sz w:val="20"/>
          <w:szCs w:val="20"/>
        </w:rPr>
        <w:t>algorithmic</w:t>
      </w:r>
      <w:r w:rsidRPr="00997BA4">
        <w:rPr>
          <w:spacing w:val="-10"/>
          <w:sz w:val="20"/>
          <w:szCs w:val="20"/>
        </w:rPr>
        <w:t xml:space="preserve"> </w:t>
      </w:r>
      <w:r w:rsidRPr="00997BA4">
        <w:rPr>
          <w:spacing w:val="-2"/>
          <w:sz w:val="20"/>
          <w:szCs w:val="20"/>
        </w:rPr>
        <w:t>trading</w:t>
      </w:r>
      <w:r w:rsidRPr="00997BA4">
        <w:rPr>
          <w:spacing w:val="-7"/>
          <w:sz w:val="20"/>
          <w:szCs w:val="20"/>
        </w:rPr>
        <w:t xml:space="preserve"> </w:t>
      </w:r>
      <w:r w:rsidRPr="00997BA4">
        <w:rPr>
          <w:spacing w:val="-2"/>
          <w:sz w:val="20"/>
          <w:szCs w:val="20"/>
        </w:rPr>
        <w:t>in stock</w:t>
      </w:r>
      <w:r w:rsidRPr="00997BA4">
        <w:rPr>
          <w:spacing w:val="-5"/>
          <w:sz w:val="20"/>
          <w:szCs w:val="20"/>
        </w:rPr>
        <w:t xml:space="preserve"> </w:t>
      </w:r>
      <w:r w:rsidRPr="00997BA4">
        <w:rPr>
          <w:spacing w:val="-2"/>
          <w:sz w:val="20"/>
          <w:szCs w:val="20"/>
        </w:rPr>
        <w:t>markets.</w:t>
      </w:r>
      <w:r w:rsidRPr="00997BA4">
        <w:rPr>
          <w:spacing w:val="-3"/>
          <w:sz w:val="20"/>
          <w:szCs w:val="20"/>
        </w:rPr>
        <w:t xml:space="preserve"> </w:t>
      </w:r>
      <w:r w:rsidRPr="00997BA4">
        <w:rPr>
          <w:spacing w:val="-2"/>
          <w:sz w:val="20"/>
          <w:szCs w:val="20"/>
        </w:rPr>
        <w:t>IEEE</w:t>
      </w:r>
      <w:r w:rsidRPr="00997BA4">
        <w:rPr>
          <w:spacing w:val="-4"/>
          <w:sz w:val="20"/>
          <w:szCs w:val="20"/>
        </w:rPr>
        <w:t xml:space="preserve"> </w:t>
      </w:r>
      <w:r w:rsidRPr="00997BA4">
        <w:rPr>
          <w:spacing w:val="-2"/>
          <w:sz w:val="20"/>
          <w:szCs w:val="20"/>
        </w:rPr>
        <w:t xml:space="preserve">Transactions on Computational </w:t>
      </w:r>
      <w:r w:rsidRPr="00997BA4">
        <w:rPr>
          <w:sz w:val="20"/>
          <w:szCs w:val="20"/>
        </w:rPr>
        <w:t xml:space="preserve">Social Systems, 7(3), 594-605. </w:t>
      </w:r>
      <w:r w:rsidRPr="00997BA4">
        <w:rPr>
          <w:spacing w:val="-2"/>
          <w:sz w:val="20"/>
          <w:szCs w:val="20"/>
        </w:rPr>
        <w:t>doi:10.1109/TCSS.2020.3010220.</w:t>
      </w:r>
    </w:p>
    <w:p w14:paraId="75D607A9" w14:textId="77777777" w:rsidR="0049613E" w:rsidRPr="00997BA4" w:rsidRDefault="0049613E">
      <w:pPr>
        <w:pStyle w:val="BodyText"/>
        <w:spacing w:before="30"/>
      </w:pPr>
    </w:p>
    <w:p w14:paraId="2EF0C5B9" w14:textId="77777777" w:rsidR="0049613E" w:rsidRPr="00997BA4" w:rsidRDefault="00000000">
      <w:pPr>
        <w:pStyle w:val="ListParagraph"/>
        <w:numPr>
          <w:ilvl w:val="0"/>
          <w:numId w:val="1"/>
        </w:numPr>
        <w:tabs>
          <w:tab w:val="left" w:pos="378"/>
          <w:tab w:val="left" w:pos="398"/>
        </w:tabs>
        <w:spacing w:before="1" w:line="187" w:lineRule="auto"/>
        <w:ind w:left="398" w:right="928" w:hanging="360"/>
        <w:rPr>
          <w:sz w:val="20"/>
          <w:szCs w:val="20"/>
        </w:rPr>
      </w:pPr>
      <w:r w:rsidRPr="00997BA4">
        <w:rPr>
          <w:sz w:val="20"/>
          <w:szCs w:val="20"/>
        </w:rPr>
        <w:t>Lee,</w:t>
      </w:r>
      <w:r w:rsidRPr="00997BA4">
        <w:rPr>
          <w:spacing w:val="-8"/>
          <w:sz w:val="20"/>
          <w:szCs w:val="20"/>
        </w:rPr>
        <w:t xml:space="preserve"> </w:t>
      </w:r>
      <w:r w:rsidRPr="00997BA4">
        <w:rPr>
          <w:sz w:val="20"/>
          <w:szCs w:val="20"/>
        </w:rPr>
        <w:t>K.,</w:t>
      </w:r>
      <w:r w:rsidRPr="00997BA4">
        <w:rPr>
          <w:spacing w:val="-5"/>
          <w:sz w:val="20"/>
          <w:szCs w:val="20"/>
        </w:rPr>
        <w:t xml:space="preserve"> </w:t>
      </w:r>
      <w:r w:rsidRPr="00997BA4">
        <w:rPr>
          <w:sz w:val="20"/>
          <w:szCs w:val="20"/>
        </w:rPr>
        <w:t>&amp;</w:t>
      </w:r>
      <w:r w:rsidRPr="00997BA4">
        <w:rPr>
          <w:spacing w:val="-13"/>
          <w:sz w:val="20"/>
          <w:szCs w:val="20"/>
        </w:rPr>
        <w:t xml:space="preserve"> </w:t>
      </w:r>
      <w:r w:rsidRPr="00997BA4">
        <w:rPr>
          <w:sz w:val="20"/>
          <w:szCs w:val="20"/>
        </w:rPr>
        <w:t>Chung,</w:t>
      </w:r>
      <w:r w:rsidRPr="00997BA4">
        <w:rPr>
          <w:spacing w:val="-4"/>
          <w:sz w:val="20"/>
          <w:szCs w:val="20"/>
        </w:rPr>
        <w:t xml:space="preserve"> </w:t>
      </w:r>
      <w:r w:rsidRPr="00997BA4">
        <w:rPr>
          <w:sz w:val="20"/>
          <w:szCs w:val="20"/>
        </w:rPr>
        <w:t>J.</w:t>
      </w:r>
      <w:r w:rsidRPr="00997BA4">
        <w:rPr>
          <w:spacing w:val="-10"/>
          <w:sz w:val="20"/>
          <w:szCs w:val="20"/>
        </w:rPr>
        <w:t xml:space="preserve"> </w:t>
      </w:r>
      <w:r w:rsidRPr="00997BA4">
        <w:rPr>
          <w:sz w:val="20"/>
          <w:szCs w:val="20"/>
        </w:rPr>
        <w:t>(2019).</w:t>
      </w:r>
      <w:r w:rsidRPr="00997BA4">
        <w:rPr>
          <w:spacing w:val="-5"/>
          <w:sz w:val="20"/>
          <w:szCs w:val="20"/>
        </w:rPr>
        <w:t xml:space="preserve"> </w:t>
      </w:r>
      <w:r w:rsidRPr="00997BA4">
        <w:rPr>
          <w:sz w:val="20"/>
          <w:szCs w:val="20"/>
        </w:rPr>
        <w:t>Machine</w:t>
      </w:r>
      <w:r w:rsidRPr="00997BA4">
        <w:rPr>
          <w:spacing w:val="-13"/>
          <w:sz w:val="20"/>
          <w:szCs w:val="20"/>
        </w:rPr>
        <w:t xml:space="preserve"> </w:t>
      </w:r>
      <w:r w:rsidRPr="00997BA4">
        <w:rPr>
          <w:sz w:val="20"/>
          <w:szCs w:val="20"/>
        </w:rPr>
        <w:t>learning</w:t>
      </w:r>
      <w:r w:rsidRPr="00997BA4">
        <w:rPr>
          <w:spacing w:val="-11"/>
          <w:sz w:val="20"/>
          <w:szCs w:val="20"/>
        </w:rPr>
        <w:t xml:space="preserve"> </w:t>
      </w:r>
      <w:r w:rsidRPr="00997BA4">
        <w:rPr>
          <w:sz w:val="20"/>
          <w:szCs w:val="20"/>
        </w:rPr>
        <w:t xml:space="preserve">models </w:t>
      </w:r>
      <w:r w:rsidRPr="00997BA4">
        <w:rPr>
          <w:spacing w:val="-2"/>
          <w:sz w:val="20"/>
          <w:szCs w:val="20"/>
        </w:rPr>
        <w:t>for</w:t>
      </w:r>
      <w:r w:rsidRPr="00997BA4">
        <w:rPr>
          <w:spacing w:val="-6"/>
          <w:sz w:val="20"/>
          <w:szCs w:val="20"/>
        </w:rPr>
        <w:t xml:space="preserve"> </w:t>
      </w:r>
      <w:r w:rsidRPr="00997BA4">
        <w:rPr>
          <w:spacing w:val="-2"/>
          <w:sz w:val="20"/>
          <w:szCs w:val="20"/>
        </w:rPr>
        <w:t>optimizing</w:t>
      </w:r>
      <w:r w:rsidRPr="00997BA4">
        <w:rPr>
          <w:spacing w:val="-8"/>
          <w:sz w:val="20"/>
          <w:szCs w:val="20"/>
        </w:rPr>
        <w:t xml:space="preserve"> </w:t>
      </w:r>
      <w:r w:rsidRPr="00997BA4">
        <w:rPr>
          <w:spacing w:val="-2"/>
          <w:sz w:val="20"/>
          <w:szCs w:val="20"/>
        </w:rPr>
        <w:t>order</w:t>
      </w:r>
      <w:r w:rsidRPr="00997BA4">
        <w:rPr>
          <w:spacing w:val="-3"/>
          <w:sz w:val="20"/>
          <w:szCs w:val="20"/>
        </w:rPr>
        <w:t xml:space="preserve"> </w:t>
      </w:r>
      <w:r w:rsidRPr="00997BA4">
        <w:rPr>
          <w:spacing w:val="-2"/>
          <w:sz w:val="20"/>
          <w:szCs w:val="20"/>
        </w:rPr>
        <w:t>execution</w:t>
      </w:r>
      <w:r w:rsidRPr="00997BA4">
        <w:rPr>
          <w:spacing w:val="-8"/>
          <w:sz w:val="20"/>
          <w:szCs w:val="20"/>
        </w:rPr>
        <w:t xml:space="preserve"> </w:t>
      </w:r>
      <w:r w:rsidRPr="00997BA4">
        <w:rPr>
          <w:spacing w:val="-2"/>
          <w:sz w:val="20"/>
          <w:szCs w:val="20"/>
        </w:rPr>
        <w:t>strategies</w:t>
      </w:r>
      <w:r w:rsidRPr="00997BA4">
        <w:rPr>
          <w:spacing w:val="-11"/>
          <w:sz w:val="20"/>
          <w:szCs w:val="20"/>
        </w:rPr>
        <w:t xml:space="preserve"> </w:t>
      </w:r>
      <w:r w:rsidRPr="00997BA4">
        <w:rPr>
          <w:spacing w:val="-2"/>
          <w:sz w:val="20"/>
          <w:szCs w:val="20"/>
        </w:rPr>
        <w:t>in</w:t>
      </w:r>
      <w:r w:rsidRPr="00997BA4">
        <w:rPr>
          <w:spacing w:val="-7"/>
          <w:sz w:val="20"/>
          <w:szCs w:val="20"/>
        </w:rPr>
        <w:t xml:space="preserve"> </w:t>
      </w:r>
      <w:r w:rsidRPr="00997BA4">
        <w:rPr>
          <w:spacing w:val="-2"/>
          <w:sz w:val="20"/>
          <w:szCs w:val="20"/>
        </w:rPr>
        <w:t xml:space="preserve">algorithmic </w:t>
      </w:r>
      <w:r w:rsidRPr="00997BA4">
        <w:rPr>
          <w:sz w:val="20"/>
          <w:szCs w:val="20"/>
        </w:rPr>
        <w:t xml:space="preserve">trading. IEEE Access, 7, 99711-99724. </w:t>
      </w:r>
      <w:r w:rsidRPr="00997BA4">
        <w:rPr>
          <w:spacing w:val="-2"/>
          <w:sz w:val="20"/>
          <w:szCs w:val="20"/>
        </w:rPr>
        <w:t>doi:10.1109/ACCESS.2019.2931397.</w:t>
      </w:r>
    </w:p>
    <w:p w14:paraId="65DE1043" w14:textId="77777777" w:rsidR="0049613E" w:rsidRPr="00997BA4" w:rsidRDefault="0049613E">
      <w:pPr>
        <w:pStyle w:val="BodyText"/>
        <w:spacing w:before="32"/>
      </w:pPr>
    </w:p>
    <w:p w14:paraId="1322D42D" w14:textId="77777777" w:rsidR="0049613E" w:rsidRPr="00997BA4" w:rsidRDefault="00000000">
      <w:pPr>
        <w:pStyle w:val="ListParagraph"/>
        <w:numPr>
          <w:ilvl w:val="0"/>
          <w:numId w:val="1"/>
        </w:numPr>
        <w:tabs>
          <w:tab w:val="left" w:pos="378"/>
          <w:tab w:val="left" w:pos="398"/>
        </w:tabs>
        <w:spacing w:line="187" w:lineRule="auto"/>
        <w:ind w:left="398" w:right="785" w:hanging="360"/>
        <w:rPr>
          <w:sz w:val="20"/>
          <w:szCs w:val="20"/>
        </w:rPr>
      </w:pPr>
      <w:r w:rsidRPr="00997BA4">
        <w:rPr>
          <w:sz w:val="20"/>
          <w:szCs w:val="20"/>
        </w:rPr>
        <w:t>Gao, X., &amp;</w:t>
      </w:r>
      <w:r w:rsidRPr="00997BA4">
        <w:rPr>
          <w:spacing w:val="-5"/>
          <w:sz w:val="20"/>
          <w:szCs w:val="20"/>
        </w:rPr>
        <w:t xml:space="preserve"> </w:t>
      </w:r>
      <w:r w:rsidRPr="00997BA4">
        <w:rPr>
          <w:sz w:val="20"/>
          <w:szCs w:val="20"/>
        </w:rPr>
        <w:t>Chen, Z. (2018). The</w:t>
      </w:r>
      <w:r w:rsidRPr="00997BA4">
        <w:rPr>
          <w:spacing w:val="-4"/>
          <w:sz w:val="20"/>
          <w:szCs w:val="20"/>
        </w:rPr>
        <w:t xml:space="preserve"> </w:t>
      </w:r>
      <w:r w:rsidRPr="00997BA4">
        <w:rPr>
          <w:sz w:val="20"/>
          <w:szCs w:val="20"/>
        </w:rPr>
        <w:t>role of</w:t>
      </w:r>
      <w:r w:rsidRPr="00997BA4">
        <w:rPr>
          <w:spacing w:val="-1"/>
          <w:sz w:val="20"/>
          <w:szCs w:val="20"/>
        </w:rPr>
        <w:t xml:space="preserve"> </w:t>
      </w:r>
      <w:r w:rsidRPr="00997BA4">
        <w:rPr>
          <w:sz w:val="20"/>
          <w:szCs w:val="20"/>
        </w:rPr>
        <w:t xml:space="preserve">market makers </w:t>
      </w:r>
      <w:r w:rsidRPr="00997BA4">
        <w:rPr>
          <w:spacing w:val="-2"/>
          <w:sz w:val="20"/>
          <w:szCs w:val="20"/>
        </w:rPr>
        <w:t>in</w:t>
      </w:r>
      <w:r w:rsidRPr="00997BA4">
        <w:rPr>
          <w:spacing w:val="-5"/>
          <w:sz w:val="20"/>
          <w:szCs w:val="20"/>
        </w:rPr>
        <w:t xml:space="preserve"> </w:t>
      </w:r>
      <w:r w:rsidRPr="00997BA4">
        <w:rPr>
          <w:spacing w:val="-2"/>
          <w:sz w:val="20"/>
          <w:szCs w:val="20"/>
        </w:rPr>
        <w:t>liquidity</w:t>
      </w:r>
      <w:r w:rsidRPr="00997BA4">
        <w:rPr>
          <w:spacing w:val="-12"/>
          <w:sz w:val="20"/>
          <w:szCs w:val="20"/>
        </w:rPr>
        <w:t xml:space="preserve"> </w:t>
      </w:r>
      <w:r w:rsidRPr="00997BA4">
        <w:rPr>
          <w:spacing w:val="-2"/>
          <w:sz w:val="20"/>
          <w:szCs w:val="20"/>
        </w:rPr>
        <w:t>provision:</w:t>
      </w:r>
      <w:r w:rsidRPr="00997BA4">
        <w:rPr>
          <w:spacing w:val="-7"/>
          <w:sz w:val="20"/>
          <w:szCs w:val="20"/>
        </w:rPr>
        <w:t xml:space="preserve"> </w:t>
      </w:r>
      <w:r w:rsidRPr="00997BA4">
        <w:rPr>
          <w:spacing w:val="-2"/>
          <w:sz w:val="20"/>
          <w:szCs w:val="20"/>
        </w:rPr>
        <w:t>An</w:t>
      </w:r>
      <w:r w:rsidRPr="00997BA4">
        <w:rPr>
          <w:spacing w:val="-4"/>
          <w:sz w:val="20"/>
          <w:szCs w:val="20"/>
        </w:rPr>
        <w:t xml:space="preserve"> </w:t>
      </w:r>
      <w:r w:rsidRPr="00997BA4">
        <w:rPr>
          <w:spacing w:val="-2"/>
          <w:sz w:val="20"/>
          <w:szCs w:val="20"/>
        </w:rPr>
        <w:t>analysis</w:t>
      </w:r>
      <w:r w:rsidRPr="00997BA4">
        <w:rPr>
          <w:spacing w:val="-5"/>
          <w:sz w:val="20"/>
          <w:szCs w:val="20"/>
        </w:rPr>
        <w:t xml:space="preserve"> </w:t>
      </w:r>
      <w:r w:rsidRPr="00997BA4">
        <w:rPr>
          <w:spacing w:val="-2"/>
          <w:sz w:val="20"/>
          <w:szCs w:val="20"/>
        </w:rPr>
        <w:t>of</w:t>
      </w:r>
      <w:r w:rsidRPr="00997BA4">
        <w:rPr>
          <w:spacing w:val="-8"/>
          <w:sz w:val="20"/>
          <w:szCs w:val="20"/>
        </w:rPr>
        <w:t xml:space="preserve"> </w:t>
      </w:r>
      <w:r w:rsidRPr="00997BA4">
        <w:rPr>
          <w:spacing w:val="-2"/>
          <w:sz w:val="20"/>
          <w:szCs w:val="20"/>
        </w:rPr>
        <w:t>algorithmic</w:t>
      </w:r>
      <w:r w:rsidRPr="00997BA4">
        <w:rPr>
          <w:spacing w:val="-11"/>
          <w:sz w:val="20"/>
          <w:szCs w:val="20"/>
        </w:rPr>
        <w:t xml:space="preserve"> </w:t>
      </w:r>
      <w:r w:rsidRPr="00997BA4">
        <w:rPr>
          <w:spacing w:val="-2"/>
          <w:sz w:val="20"/>
          <w:szCs w:val="20"/>
        </w:rPr>
        <w:t xml:space="preserve">trading. </w:t>
      </w:r>
      <w:r w:rsidRPr="00997BA4">
        <w:rPr>
          <w:sz w:val="20"/>
          <w:szCs w:val="20"/>
        </w:rPr>
        <w:t xml:space="preserve">IEEE Transactions on Systems, Man, and Cybernetics: Systems, 48(4), 578-590. </w:t>
      </w:r>
      <w:r w:rsidRPr="00997BA4">
        <w:rPr>
          <w:spacing w:val="-2"/>
          <w:sz w:val="20"/>
          <w:szCs w:val="20"/>
        </w:rPr>
        <w:t>doi:10.1109/TSMC.2017.2737146.</w:t>
      </w:r>
    </w:p>
    <w:sectPr w:rsidR="0049613E" w:rsidRPr="00997BA4">
      <w:pgSz w:w="11910" w:h="16840"/>
      <w:pgMar w:top="920" w:right="141" w:bottom="280" w:left="141" w:header="720" w:footer="720" w:gutter="0"/>
      <w:cols w:num="2" w:space="720" w:equalWidth="0">
        <w:col w:w="5629" w:space="342"/>
        <w:col w:w="565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F65"/>
    <w:multiLevelType w:val="hybridMultilevel"/>
    <w:tmpl w:val="0066850E"/>
    <w:lvl w:ilvl="0" w:tplc="F198E2EE">
      <w:start w:val="1"/>
      <w:numFmt w:val="decimal"/>
      <w:lvlText w:val="%1."/>
      <w:lvlJc w:val="left"/>
      <w:pPr>
        <w:ind w:left="399" w:hanging="34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41DE6604">
      <w:numFmt w:val="bullet"/>
      <w:lvlText w:val="•"/>
      <w:lvlJc w:val="left"/>
      <w:pPr>
        <w:ind w:left="925" w:hanging="341"/>
      </w:pPr>
      <w:rPr>
        <w:rFonts w:hint="default"/>
        <w:lang w:val="en-US" w:eastAsia="en-US" w:bidi="ar-SA"/>
      </w:rPr>
    </w:lvl>
    <w:lvl w:ilvl="2" w:tplc="FF8E734C">
      <w:numFmt w:val="bullet"/>
      <w:lvlText w:val="•"/>
      <w:lvlJc w:val="left"/>
      <w:pPr>
        <w:ind w:left="1451" w:hanging="341"/>
      </w:pPr>
      <w:rPr>
        <w:rFonts w:hint="default"/>
        <w:lang w:val="en-US" w:eastAsia="en-US" w:bidi="ar-SA"/>
      </w:rPr>
    </w:lvl>
    <w:lvl w:ilvl="3" w:tplc="B4EE94A8">
      <w:numFmt w:val="bullet"/>
      <w:lvlText w:val="•"/>
      <w:lvlJc w:val="left"/>
      <w:pPr>
        <w:ind w:left="1976" w:hanging="341"/>
      </w:pPr>
      <w:rPr>
        <w:rFonts w:hint="default"/>
        <w:lang w:val="en-US" w:eastAsia="en-US" w:bidi="ar-SA"/>
      </w:rPr>
    </w:lvl>
    <w:lvl w:ilvl="4" w:tplc="7A1AB7C2">
      <w:numFmt w:val="bullet"/>
      <w:lvlText w:val="•"/>
      <w:lvlJc w:val="left"/>
      <w:pPr>
        <w:ind w:left="2502" w:hanging="341"/>
      </w:pPr>
      <w:rPr>
        <w:rFonts w:hint="default"/>
        <w:lang w:val="en-US" w:eastAsia="en-US" w:bidi="ar-SA"/>
      </w:rPr>
    </w:lvl>
    <w:lvl w:ilvl="5" w:tplc="19BEDCAC">
      <w:numFmt w:val="bullet"/>
      <w:lvlText w:val="•"/>
      <w:lvlJc w:val="left"/>
      <w:pPr>
        <w:ind w:left="3027" w:hanging="341"/>
      </w:pPr>
      <w:rPr>
        <w:rFonts w:hint="default"/>
        <w:lang w:val="en-US" w:eastAsia="en-US" w:bidi="ar-SA"/>
      </w:rPr>
    </w:lvl>
    <w:lvl w:ilvl="6" w:tplc="39C6B0AA">
      <w:numFmt w:val="bullet"/>
      <w:lvlText w:val="•"/>
      <w:lvlJc w:val="left"/>
      <w:pPr>
        <w:ind w:left="3553" w:hanging="341"/>
      </w:pPr>
      <w:rPr>
        <w:rFonts w:hint="default"/>
        <w:lang w:val="en-US" w:eastAsia="en-US" w:bidi="ar-SA"/>
      </w:rPr>
    </w:lvl>
    <w:lvl w:ilvl="7" w:tplc="FF38C1EE">
      <w:numFmt w:val="bullet"/>
      <w:lvlText w:val="•"/>
      <w:lvlJc w:val="left"/>
      <w:pPr>
        <w:ind w:left="4078" w:hanging="341"/>
      </w:pPr>
      <w:rPr>
        <w:rFonts w:hint="default"/>
        <w:lang w:val="en-US" w:eastAsia="en-US" w:bidi="ar-SA"/>
      </w:rPr>
    </w:lvl>
    <w:lvl w:ilvl="8" w:tplc="4AF27E0E">
      <w:numFmt w:val="bullet"/>
      <w:lvlText w:val="•"/>
      <w:lvlJc w:val="left"/>
      <w:pPr>
        <w:ind w:left="4604" w:hanging="341"/>
      </w:pPr>
      <w:rPr>
        <w:rFonts w:hint="default"/>
        <w:lang w:val="en-US" w:eastAsia="en-US" w:bidi="ar-SA"/>
      </w:rPr>
    </w:lvl>
  </w:abstractNum>
  <w:abstractNum w:abstractNumId="1" w15:restartNumberingAfterBreak="0">
    <w:nsid w:val="2B6F6B1C"/>
    <w:multiLevelType w:val="hybridMultilevel"/>
    <w:tmpl w:val="A33842B4"/>
    <w:lvl w:ilvl="0" w:tplc="84BCBA98">
      <w:start w:val="1"/>
      <w:numFmt w:val="upperRoman"/>
      <w:lvlText w:val="%1."/>
      <w:lvlJc w:val="left"/>
      <w:pPr>
        <w:ind w:left="1914" w:hanging="721"/>
        <w:jc w:val="right"/>
      </w:pPr>
      <w:rPr>
        <w:rFonts w:hint="default"/>
        <w:spacing w:val="-3"/>
        <w:w w:val="100"/>
        <w:lang w:val="en-US" w:eastAsia="en-US" w:bidi="ar-SA"/>
      </w:rPr>
    </w:lvl>
    <w:lvl w:ilvl="1" w:tplc="08E20E7C">
      <w:numFmt w:val="bullet"/>
      <w:lvlText w:val="•"/>
      <w:lvlJc w:val="left"/>
      <w:pPr>
        <w:ind w:left="2295" w:hanging="721"/>
      </w:pPr>
      <w:rPr>
        <w:rFonts w:hint="default"/>
        <w:lang w:val="en-US" w:eastAsia="en-US" w:bidi="ar-SA"/>
      </w:rPr>
    </w:lvl>
    <w:lvl w:ilvl="2" w:tplc="0E5E9D0E">
      <w:numFmt w:val="bullet"/>
      <w:lvlText w:val="•"/>
      <w:lvlJc w:val="left"/>
      <w:pPr>
        <w:ind w:left="2671" w:hanging="721"/>
      </w:pPr>
      <w:rPr>
        <w:rFonts w:hint="default"/>
        <w:lang w:val="en-US" w:eastAsia="en-US" w:bidi="ar-SA"/>
      </w:rPr>
    </w:lvl>
    <w:lvl w:ilvl="3" w:tplc="99B429EE">
      <w:numFmt w:val="bullet"/>
      <w:lvlText w:val="•"/>
      <w:lvlJc w:val="left"/>
      <w:pPr>
        <w:ind w:left="3046" w:hanging="721"/>
      </w:pPr>
      <w:rPr>
        <w:rFonts w:hint="default"/>
        <w:lang w:val="en-US" w:eastAsia="en-US" w:bidi="ar-SA"/>
      </w:rPr>
    </w:lvl>
    <w:lvl w:ilvl="4" w:tplc="EC9E321A">
      <w:numFmt w:val="bullet"/>
      <w:lvlText w:val="•"/>
      <w:lvlJc w:val="left"/>
      <w:pPr>
        <w:ind w:left="3422" w:hanging="721"/>
      </w:pPr>
      <w:rPr>
        <w:rFonts w:hint="default"/>
        <w:lang w:val="en-US" w:eastAsia="en-US" w:bidi="ar-SA"/>
      </w:rPr>
    </w:lvl>
    <w:lvl w:ilvl="5" w:tplc="A0C8C27C">
      <w:numFmt w:val="bullet"/>
      <w:lvlText w:val="•"/>
      <w:lvlJc w:val="left"/>
      <w:pPr>
        <w:ind w:left="3798" w:hanging="721"/>
      </w:pPr>
      <w:rPr>
        <w:rFonts w:hint="default"/>
        <w:lang w:val="en-US" w:eastAsia="en-US" w:bidi="ar-SA"/>
      </w:rPr>
    </w:lvl>
    <w:lvl w:ilvl="6" w:tplc="BED4541E">
      <w:numFmt w:val="bullet"/>
      <w:lvlText w:val="•"/>
      <w:lvlJc w:val="left"/>
      <w:pPr>
        <w:ind w:left="4173" w:hanging="721"/>
      </w:pPr>
      <w:rPr>
        <w:rFonts w:hint="default"/>
        <w:lang w:val="en-US" w:eastAsia="en-US" w:bidi="ar-SA"/>
      </w:rPr>
    </w:lvl>
    <w:lvl w:ilvl="7" w:tplc="7BA28CF8">
      <w:numFmt w:val="bullet"/>
      <w:lvlText w:val="•"/>
      <w:lvlJc w:val="left"/>
      <w:pPr>
        <w:ind w:left="4549" w:hanging="721"/>
      </w:pPr>
      <w:rPr>
        <w:rFonts w:hint="default"/>
        <w:lang w:val="en-US" w:eastAsia="en-US" w:bidi="ar-SA"/>
      </w:rPr>
    </w:lvl>
    <w:lvl w:ilvl="8" w:tplc="6F50CD5C">
      <w:numFmt w:val="bullet"/>
      <w:lvlText w:val="•"/>
      <w:lvlJc w:val="left"/>
      <w:pPr>
        <w:ind w:left="4925" w:hanging="721"/>
      </w:pPr>
      <w:rPr>
        <w:rFonts w:hint="default"/>
        <w:lang w:val="en-US" w:eastAsia="en-US" w:bidi="ar-SA"/>
      </w:rPr>
    </w:lvl>
  </w:abstractNum>
  <w:abstractNum w:abstractNumId="2" w15:restartNumberingAfterBreak="0">
    <w:nsid w:val="50BB530D"/>
    <w:multiLevelType w:val="hybridMultilevel"/>
    <w:tmpl w:val="AA7606AA"/>
    <w:lvl w:ilvl="0" w:tplc="F41A3DCE">
      <w:start w:val="1"/>
      <w:numFmt w:val="decimal"/>
      <w:lvlText w:val="%1."/>
      <w:lvlJc w:val="left"/>
      <w:pPr>
        <w:ind w:left="910" w:hanging="149"/>
        <w:jc w:val="right"/>
      </w:pPr>
      <w:rPr>
        <w:rFonts w:ascii="Times New Roman" w:eastAsia="Times New Roman" w:hAnsi="Times New Roman" w:cs="Times New Roman" w:hint="default"/>
        <w:b w:val="0"/>
        <w:bCs w:val="0"/>
        <w:i w:val="0"/>
        <w:iCs w:val="0"/>
        <w:spacing w:val="-2"/>
        <w:w w:val="83"/>
        <w:sz w:val="20"/>
        <w:szCs w:val="20"/>
        <w:lang w:val="en-US" w:eastAsia="en-US" w:bidi="ar-SA"/>
      </w:rPr>
    </w:lvl>
    <w:lvl w:ilvl="1" w:tplc="76A03D92">
      <w:start w:val="1"/>
      <w:numFmt w:val="decimal"/>
      <w:lvlText w:val="%2."/>
      <w:lvlJc w:val="left"/>
      <w:pPr>
        <w:ind w:left="1659" w:hanging="36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8AFEC9FA">
      <w:numFmt w:val="bullet"/>
      <w:lvlText w:val="•"/>
      <w:lvlJc w:val="left"/>
      <w:pPr>
        <w:ind w:left="1403" w:hanging="361"/>
      </w:pPr>
      <w:rPr>
        <w:rFonts w:hint="default"/>
        <w:lang w:val="en-US" w:eastAsia="en-US" w:bidi="ar-SA"/>
      </w:rPr>
    </w:lvl>
    <w:lvl w:ilvl="3" w:tplc="30F8F81C">
      <w:numFmt w:val="bullet"/>
      <w:lvlText w:val="•"/>
      <w:lvlJc w:val="left"/>
      <w:pPr>
        <w:ind w:left="1147" w:hanging="361"/>
      </w:pPr>
      <w:rPr>
        <w:rFonts w:hint="default"/>
        <w:lang w:val="en-US" w:eastAsia="en-US" w:bidi="ar-SA"/>
      </w:rPr>
    </w:lvl>
    <w:lvl w:ilvl="4" w:tplc="E63AEEB4">
      <w:numFmt w:val="bullet"/>
      <w:lvlText w:val="•"/>
      <w:lvlJc w:val="left"/>
      <w:pPr>
        <w:ind w:left="891" w:hanging="361"/>
      </w:pPr>
      <w:rPr>
        <w:rFonts w:hint="default"/>
        <w:lang w:val="en-US" w:eastAsia="en-US" w:bidi="ar-SA"/>
      </w:rPr>
    </w:lvl>
    <w:lvl w:ilvl="5" w:tplc="FCF83DAE">
      <w:numFmt w:val="bullet"/>
      <w:lvlText w:val="•"/>
      <w:lvlJc w:val="left"/>
      <w:pPr>
        <w:ind w:left="635" w:hanging="361"/>
      </w:pPr>
      <w:rPr>
        <w:rFonts w:hint="default"/>
        <w:lang w:val="en-US" w:eastAsia="en-US" w:bidi="ar-SA"/>
      </w:rPr>
    </w:lvl>
    <w:lvl w:ilvl="6" w:tplc="8A22B908">
      <w:numFmt w:val="bullet"/>
      <w:lvlText w:val="•"/>
      <w:lvlJc w:val="left"/>
      <w:pPr>
        <w:ind w:left="379" w:hanging="361"/>
      </w:pPr>
      <w:rPr>
        <w:rFonts w:hint="default"/>
        <w:lang w:val="en-US" w:eastAsia="en-US" w:bidi="ar-SA"/>
      </w:rPr>
    </w:lvl>
    <w:lvl w:ilvl="7" w:tplc="E49CE996">
      <w:numFmt w:val="bullet"/>
      <w:lvlText w:val="•"/>
      <w:lvlJc w:val="left"/>
      <w:pPr>
        <w:ind w:left="123" w:hanging="361"/>
      </w:pPr>
      <w:rPr>
        <w:rFonts w:hint="default"/>
        <w:lang w:val="en-US" w:eastAsia="en-US" w:bidi="ar-SA"/>
      </w:rPr>
    </w:lvl>
    <w:lvl w:ilvl="8" w:tplc="B0EA89C6">
      <w:numFmt w:val="bullet"/>
      <w:lvlText w:val="•"/>
      <w:lvlJc w:val="left"/>
      <w:pPr>
        <w:ind w:left="-133" w:hanging="361"/>
      </w:pPr>
      <w:rPr>
        <w:rFonts w:hint="default"/>
        <w:lang w:val="en-US" w:eastAsia="en-US" w:bidi="ar-SA"/>
      </w:rPr>
    </w:lvl>
  </w:abstractNum>
  <w:num w:numId="1" w16cid:durableId="1890679490">
    <w:abstractNumId w:val="0"/>
  </w:num>
  <w:num w:numId="2" w16cid:durableId="1072506147">
    <w:abstractNumId w:val="2"/>
  </w:num>
  <w:num w:numId="3" w16cid:durableId="1660619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613E"/>
    <w:rsid w:val="003774A3"/>
    <w:rsid w:val="0049613E"/>
    <w:rsid w:val="007C6D70"/>
    <w:rsid w:val="00997BA4"/>
    <w:rsid w:val="00D6640C"/>
    <w:rsid w:val="00E22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D336"/>
  <w15:docId w15:val="{B2D0ADB7-C2DB-463E-9DAC-7562E1FA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14" w:hanging="721"/>
      <w:outlineLvl w:val="0"/>
    </w:pPr>
    <w:rPr>
      <w:b/>
      <w:bCs/>
      <w:sz w:val="24"/>
      <w:szCs w:val="24"/>
    </w:rPr>
  </w:style>
  <w:style w:type="paragraph" w:styleId="Heading2">
    <w:name w:val="heading 2"/>
    <w:basedOn w:val="Normal"/>
    <w:uiPriority w:val="9"/>
    <w:unhideWhenUsed/>
    <w:qFormat/>
    <w:pPr>
      <w:ind w:left="1658" w:hanging="359"/>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87"/>
      <w:ind w:left="2427" w:hanging="1393"/>
    </w:pPr>
    <w:rPr>
      <w:b/>
      <w:bCs/>
      <w:sz w:val="52"/>
      <w:szCs w:val="52"/>
    </w:rPr>
  </w:style>
  <w:style w:type="paragraph" w:styleId="ListParagraph">
    <w:name w:val="List Paragraph"/>
    <w:basedOn w:val="Normal"/>
    <w:uiPriority w:val="1"/>
    <w:qFormat/>
    <w:pPr>
      <w:ind w:left="398" w:hanging="360"/>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ijiyakk@srmist.edu.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7538@srmist.edu.in" TargetMode="External"/><Relationship Id="rId11" Type="http://schemas.openxmlformats.org/officeDocument/2006/relationships/image" Target="media/image4.jpeg"/><Relationship Id="rId5" Type="http://schemas.openxmlformats.org/officeDocument/2006/relationships/hyperlink" Target="mailto:pb4045@srmist.edu.in"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Pages>
  <Words>2439</Words>
  <Characters>13908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Pranjali</dc:creator>
  <cp:lastModifiedBy>Sujal Chordiya</cp:lastModifiedBy>
  <cp:revision>3</cp:revision>
  <dcterms:created xsi:type="dcterms:W3CDTF">2025-02-26T14:48:00Z</dcterms:created>
  <dcterms:modified xsi:type="dcterms:W3CDTF">2025-02-28T13:45:00Z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Microsoft® Word 2016</vt:lpwstr>
  </property>
  <property fmtid="{D5CDD505-2E9C-101B-9397-08002B2CF9AE}" pid="4" name="LastSaved">
    <vt:filetime>2025-02-26T00:00:00Z</vt:filetime>
  </property>
  <property fmtid="{D5CDD505-2E9C-101B-9397-08002B2CF9AE}" pid="5" name="Producer">
    <vt:lpwstr>www.ilovepdf.com</vt:lpwstr>
  </property>
</Properties>
</file>