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75AD" w14:textId="396F4363" w:rsidR="000A4474" w:rsidRDefault="003F1E4D" w:rsidP="61DCFB32">
      <w:pPr>
        <w:spacing w:after="312" w:line="257" w:lineRule="auto"/>
        <w:ind w:left="38" w:right="35"/>
        <w:jc w:val="center"/>
      </w:pPr>
      <w:r>
        <w:rPr>
          <w:rFonts w:eastAsia="Times New Roman" w:cs="Times New Roman"/>
          <w:b/>
          <w:bCs/>
          <w:sz w:val="32"/>
          <w:szCs w:val="32"/>
          <w:vertAlign w:val="subscript"/>
        </w:rPr>
        <w:softHyphen/>
      </w:r>
      <w:r w:rsidR="00B423FB">
        <w:rPr>
          <w:rFonts w:eastAsia="Times New Roman" w:cs="Times New Roman"/>
          <w:b/>
          <w:bCs/>
          <w:sz w:val="32"/>
          <w:szCs w:val="32"/>
        </w:rPr>
        <w:t>A MAJOR</w:t>
      </w:r>
      <w:r w:rsidR="79702E6F" w:rsidRPr="61DCFB32">
        <w:rPr>
          <w:rFonts w:eastAsia="Times New Roman" w:cs="Times New Roman"/>
          <w:b/>
          <w:bCs/>
          <w:sz w:val="32"/>
          <w:szCs w:val="32"/>
        </w:rPr>
        <w:t xml:space="preserve"> PROJECT PROPOSAL ON </w:t>
      </w:r>
    </w:p>
    <w:p w14:paraId="5DB528B0" w14:textId="652B0512" w:rsidR="000A4474" w:rsidRPr="00B423FB" w:rsidRDefault="00B423FB" w:rsidP="00B423FB">
      <w:pPr>
        <w:jc w:val="center"/>
      </w:pPr>
      <w:r>
        <w:rPr>
          <w:b/>
          <w:sz w:val="32"/>
          <w:szCs w:val="32"/>
        </w:rPr>
        <w:t>“</w:t>
      </w:r>
      <w:r w:rsidRPr="00B423FB">
        <w:rPr>
          <w:b/>
          <w:sz w:val="32"/>
          <w:szCs w:val="32"/>
        </w:rPr>
        <w:t>INTEGRATION OF OPEN-SOURCE SECURITY TOOLS FOR A UNIFIED SOC FRAMEWORK</w:t>
      </w:r>
      <w:r w:rsidR="79702E6F" w:rsidRPr="61DCFB32">
        <w:rPr>
          <w:rFonts w:eastAsia="Times New Roman" w:cs="Times New Roman"/>
          <w:b/>
          <w:bCs/>
          <w:sz w:val="32"/>
          <w:szCs w:val="32"/>
        </w:rPr>
        <w:t>”</w:t>
      </w:r>
    </w:p>
    <w:p w14:paraId="1472E91D" w14:textId="7C483D2A" w:rsidR="000A4474" w:rsidRDefault="79702E6F" w:rsidP="61DCFB32">
      <w:pPr>
        <w:spacing w:after="265" w:line="257" w:lineRule="auto"/>
        <w:ind w:left="58"/>
        <w:jc w:val="center"/>
      </w:pPr>
      <w:r w:rsidRPr="61DCFB32">
        <w:rPr>
          <w:rFonts w:ascii="Calibri" w:eastAsia="Calibri" w:hAnsi="Calibri" w:cs="Calibri"/>
          <w:b/>
          <w:bCs/>
          <w:sz w:val="22"/>
          <w:szCs w:val="22"/>
        </w:rPr>
        <w:t xml:space="preserve"> </w:t>
      </w:r>
    </w:p>
    <w:p w14:paraId="7F28F0C6" w14:textId="013A469D" w:rsidR="000A4474" w:rsidRDefault="79702E6F" w:rsidP="61DCFB32">
      <w:pPr>
        <w:spacing w:after="223" w:line="257" w:lineRule="auto"/>
        <w:ind w:left="2307"/>
      </w:pPr>
      <w:r w:rsidRPr="61DCFB32">
        <w:rPr>
          <w:rFonts w:ascii="Calibri" w:eastAsia="Calibri" w:hAnsi="Calibri" w:cs="Calibri"/>
          <w:b/>
          <w:bCs/>
          <w:sz w:val="22"/>
          <w:szCs w:val="22"/>
        </w:rPr>
        <w:t xml:space="preserve"> </w:t>
      </w:r>
      <w:r>
        <w:rPr>
          <w:noProof/>
        </w:rPr>
        <w:drawing>
          <wp:inline distT="0" distB="0" distL="0" distR="0" wp14:anchorId="30DA9342" wp14:editId="7A2AD6F2">
            <wp:extent cx="3011685" cy="1719221"/>
            <wp:effectExtent l="0" t="0" r="0" b="0"/>
            <wp:docPr id="795000912" name="drawing">
              <a:extLst xmlns:a="http://schemas.openxmlformats.org/drawingml/2006/main">
                <a:ext uri="{FF2B5EF4-FFF2-40B4-BE49-F238E27FC236}">
                  <a16:creationId xmlns:a16="http://schemas.microsoft.com/office/drawing/2014/main" id="{B6242CC0-C145-44BB-B6E0-091645D451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00912" name=""/>
                    <pic:cNvPicPr/>
                  </pic:nvPicPr>
                  <pic:blipFill>
                    <a:blip r:embed="rId11">
                      <a:extLst>
                        <a:ext uri="{28A0092B-C50C-407E-A947-70E740481C1C}">
                          <a14:useLocalDpi xmlns:a14="http://schemas.microsoft.com/office/drawing/2010/main" val="0"/>
                        </a:ext>
                      </a:extLst>
                    </a:blip>
                    <a:stretch>
                      <a:fillRect/>
                    </a:stretch>
                  </pic:blipFill>
                  <pic:spPr>
                    <a:xfrm>
                      <a:off x="0" y="0"/>
                      <a:ext cx="3011685" cy="1719221"/>
                    </a:xfrm>
                    <a:prstGeom prst="rect">
                      <a:avLst/>
                    </a:prstGeom>
                  </pic:spPr>
                </pic:pic>
              </a:graphicData>
            </a:graphic>
          </wp:inline>
        </w:drawing>
      </w:r>
    </w:p>
    <w:p w14:paraId="059E1D8B" w14:textId="678DF39F" w:rsidR="000A4474" w:rsidRDefault="79702E6F" w:rsidP="00B423FB">
      <w:pPr>
        <w:spacing w:after="273" w:line="257" w:lineRule="auto"/>
      </w:pPr>
      <w:r w:rsidRPr="61DCFB32">
        <w:rPr>
          <w:rFonts w:ascii="Calibri" w:eastAsia="Calibri" w:hAnsi="Calibri" w:cs="Calibri"/>
          <w:b/>
          <w:bCs/>
          <w:sz w:val="22"/>
          <w:szCs w:val="22"/>
        </w:rPr>
        <w:t xml:space="preserve"> </w:t>
      </w:r>
    </w:p>
    <w:p w14:paraId="1C88699D" w14:textId="7F1225D6" w:rsidR="000A4474" w:rsidRDefault="79702E6F" w:rsidP="00B423FB">
      <w:pPr>
        <w:spacing w:after="278" w:line="257" w:lineRule="auto"/>
        <w:jc w:val="center"/>
      </w:pPr>
      <w:r w:rsidRPr="61DCFB32">
        <w:rPr>
          <w:rFonts w:eastAsia="Times New Roman" w:cs="Times New Roman"/>
          <w:b/>
          <w:bCs/>
        </w:rPr>
        <w:t>Submitted by:</w:t>
      </w:r>
    </w:p>
    <w:tbl>
      <w:tblPr>
        <w:tblStyle w:val="TableGrid"/>
        <w:tblW w:w="0" w:type="auto"/>
        <w:tblInd w:w="3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1096"/>
      </w:tblGrid>
      <w:tr w:rsidR="61DCFB32" w14:paraId="217AD416" w14:textId="77777777" w:rsidTr="00B423FB">
        <w:trPr>
          <w:trHeight w:val="656"/>
        </w:trPr>
        <w:tc>
          <w:tcPr>
            <w:tcW w:w="2155" w:type="dxa"/>
          </w:tcPr>
          <w:p w14:paraId="1F547303" w14:textId="09A9209B" w:rsidR="61DCFB32" w:rsidRPr="0099399B" w:rsidRDefault="00B423FB" w:rsidP="00B41CF8">
            <w:pPr>
              <w:spacing w:after="274" w:line="257" w:lineRule="auto"/>
              <w:rPr>
                <w:rFonts w:eastAsia="Times New Roman" w:cs="Times New Roman"/>
                <w:b/>
              </w:rPr>
            </w:pPr>
            <w:r>
              <w:rPr>
                <w:rFonts w:eastAsia="Times New Roman" w:cs="Times New Roman"/>
                <w:b/>
                <w:bCs/>
              </w:rPr>
              <w:t>Rupesh Mahato</w:t>
            </w:r>
          </w:p>
        </w:tc>
        <w:tc>
          <w:tcPr>
            <w:tcW w:w="1096" w:type="dxa"/>
          </w:tcPr>
          <w:p w14:paraId="05CCEBB3" w14:textId="30B36E6F" w:rsidR="61DCFB32" w:rsidRPr="0099399B" w:rsidRDefault="00B423FB" w:rsidP="00B41CF8">
            <w:pPr>
              <w:spacing w:after="274" w:line="257" w:lineRule="auto"/>
              <w:rPr>
                <w:rFonts w:eastAsia="Times New Roman" w:cs="Times New Roman"/>
                <w:b/>
              </w:rPr>
            </w:pPr>
            <w:r>
              <w:rPr>
                <w:rFonts w:eastAsia="Times New Roman" w:cs="Times New Roman"/>
                <w:b/>
                <w:bCs/>
              </w:rPr>
              <w:t>[230023</w:t>
            </w:r>
            <w:r w:rsidR="61DCFB32" w:rsidRPr="61DCFB32">
              <w:rPr>
                <w:rFonts w:eastAsia="Times New Roman" w:cs="Times New Roman"/>
                <w:b/>
                <w:bCs/>
              </w:rPr>
              <w:t>]</w:t>
            </w:r>
          </w:p>
        </w:tc>
      </w:tr>
      <w:tr w:rsidR="61DCFB32" w14:paraId="7764A7FA" w14:textId="77777777" w:rsidTr="00B423FB">
        <w:tc>
          <w:tcPr>
            <w:tcW w:w="2155" w:type="dxa"/>
          </w:tcPr>
          <w:p w14:paraId="0027059C" w14:textId="4F01673D" w:rsidR="61DCFB32" w:rsidRPr="0099399B" w:rsidRDefault="61DCFB32" w:rsidP="00B41CF8">
            <w:pPr>
              <w:spacing w:after="274" w:line="257" w:lineRule="auto"/>
              <w:rPr>
                <w:rFonts w:eastAsia="Times New Roman" w:cs="Times New Roman"/>
                <w:b/>
              </w:rPr>
            </w:pPr>
            <w:r w:rsidRPr="61DCFB32">
              <w:rPr>
                <w:rFonts w:eastAsia="Times New Roman" w:cs="Times New Roman"/>
                <w:b/>
                <w:bCs/>
              </w:rPr>
              <w:t>Sujal Lamichhane</w:t>
            </w:r>
          </w:p>
        </w:tc>
        <w:tc>
          <w:tcPr>
            <w:tcW w:w="1096" w:type="dxa"/>
          </w:tcPr>
          <w:p w14:paraId="740ED094" w14:textId="2E38F050" w:rsidR="61DCFB32" w:rsidRPr="0099399B" w:rsidRDefault="61DCFB32" w:rsidP="00B41CF8">
            <w:pPr>
              <w:spacing w:after="274" w:line="257" w:lineRule="auto"/>
              <w:rPr>
                <w:rFonts w:eastAsia="Times New Roman" w:cs="Times New Roman"/>
                <w:b/>
              </w:rPr>
            </w:pPr>
            <w:r w:rsidRPr="61DCFB32">
              <w:rPr>
                <w:rFonts w:eastAsia="Times New Roman" w:cs="Times New Roman"/>
                <w:b/>
                <w:bCs/>
              </w:rPr>
              <w:t>[230024]</w:t>
            </w:r>
          </w:p>
        </w:tc>
      </w:tr>
      <w:tr w:rsidR="61DCFB32" w14:paraId="76EE3DD4" w14:textId="77777777" w:rsidTr="00B423FB">
        <w:tc>
          <w:tcPr>
            <w:tcW w:w="2155" w:type="dxa"/>
          </w:tcPr>
          <w:p w14:paraId="6B8D0925" w14:textId="22A12CE0" w:rsidR="61DCFB32" w:rsidRPr="0099399B" w:rsidRDefault="61DCFB32" w:rsidP="00B41CF8">
            <w:pPr>
              <w:spacing w:after="274" w:line="257" w:lineRule="auto"/>
              <w:rPr>
                <w:rFonts w:eastAsia="Times New Roman" w:cs="Times New Roman"/>
                <w:b/>
              </w:rPr>
            </w:pPr>
            <w:r w:rsidRPr="61DCFB32">
              <w:rPr>
                <w:rFonts w:eastAsia="Times New Roman" w:cs="Times New Roman"/>
                <w:b/>
                <w:bCs/>
              </w:rPr>
              <w:t>Ujjwal Kandel</w:t>
            </w:r>
          </w:p>
        </w:tc>
        <w:tc>
          <w:tcPr>
            <w:tcW w:w="1096" w:type="dxa"/>
          </w:tcPr>
          <w:p w14:paraId="1CA4BCDD" w14:textId="7DB782E1" w:rsidR="61DCFB32" w:rsidRPr="0099399B" w:rsidRDefault="61DCFB32" w:rsidP="00B41CF8">
            <w:pPr>
              <w:spacing w:after="274" w:line="257" w:lineRule="auto"/>
              <w:rPr>
                <w:rFonts w:eastAsia="Times New Roman" w:cs="Times New Roman"/>
                <w:b/>
              </w:rPr>
            </w:pPr>
            <w:r w:rsidRPr="61DCFB32">
              <w:rPr>
                <w:rFonts w:eastAsia="Times New Roman" w:cs="Times New Roman"/>
                <w:b/>
                <w:bCs/>
              </w:rPr>
              <w:t>[230026]</w:t>
            </w:r>
          </w:p>
        </w:tc>
      </w:tr>
    </w:tbl>
    <w:p w14:paraId="156ABCCA" w14:textId="61C9BA1A" w:rsidR="0012784A" w:rsidRPr="00B423FB" w:rsidRDefault="79702E6F" w:rsidP="00B423FB">
      <w:pPr>
        <w:spacing w:after="274" w:line="257" w:lineRule="auto"/>
        <w:ind w:left="58"/>
        <w:jc w:val="center"/>
      </w:pPr>
      <w:r w:rsidRPr="61DCFB32">
        <w:rPr>
          <w:rFonts w:eastAsia="Times New Roman" w:cs="Times New Roman"/>
        </w:rPr>
        <w:t xml:space="preserve"> </w:t>
      </w:r>
      <w:r w:rsidRPr="61DCFB32">
        <w:rPr>
          <w:rFonts w:eastAsia="Times New Roman" w:cs="Times New Roman"/>
          <w:b/>
          <w:bCs/>
        </w:rPr>
        <w:t xml:space="preserve"> </w:t>
      </w:r>
    </w:p>
    <w:p w14:paraId="06115526" w14:textId="77777777" w:rsidR="00B423FB" w:rsidRDefault="00B423FB" w:rsidP="61DCFB32">
      <w:pPr>
        <w:spacing w:after="278" w:line="257" w:lineRule="auto"/>
        <w:ind w:right="1"/>
        <w:jc w:val="center"/>
        <w:rPr>
          <w:rFonts w:eastAsia="Times New Roman" w:cs="Times New Roman"/>
          <w:b/>
          <w:bCs/>
        </w:rPr>
      </w:pPr>
    </w:p>
    <w:p w14:paraId="09EFD101" w14:textId="4645FD40" w:rsidR="000A4474" w:rsidRDefault="79702E6F" w:rsidP="61DCFB32">
      <w:pPr>
        <w:spacing w:after="278" w:line="257" w:lineRule="auto"/>
        <w:ind w:right="1"/>
        <w:jc w:val="center"/>
      </w:pPr>
      <w:r w:rsidRPr="61DCFB32">
        <w:rPr>
          <w:rFonts w:eastAsia="Times New Roman" w:cs="Times New Roman"/>
          <w:b/>
          <w:bCs/>
        </w:rPr>
        <w:t xml:space="preserve">Submitted to: </w:t>
      </w:r>
    </w:p>
    <w:p w14:paraId="2737E7E1" w14:textId="6F23ABD5" w:rsidR="000A4474" w:rsidRDefault="79702E6F" w:rsidP="61DCFB32">
      <w:pPr>
        <w:spacing w:after="278" w:line="257" w:lineRule="auto"/>
        <w:ind w:right="3"/>
        <w:jc w:val="center"/>
      </w:pPr>
      <w:r w:rsidRPr="61DCFB32">
        <w:rPr>
          <w:rFonts w:eastAsia="Times New Roman" w:cs="Times New Roman"/>
          <w:b/>
          <w:bCs/>
        </w:rPr>
        <w:t xml:space="preserve">Department of BCS (NT &amp; CS) </w:t>
      </w:r>
    </w:p>
    <w:p w14:paraId="4AD746A5" w14:textId="614DA633" w:rsidR="000A4474" w:rsidRDefault="79702E6F" w:rsidP="61DCFB32">
      <w:pPr>
        <w:spacing w:after="278" w:line="257" w:lineRule="auto"/>
        <w:ind w:right="4"/>
        <w:jc w:val="center"/>
      </w:pPr>
      <w:r w:rsidRPr="61DCFB32">
        <w:rPr>
          <w:rFonts w:eastAsia="Times New Roman" w:cs="Times New Roman"/>
          <w:b/>
          <w:bCs/>
        </w:rPr>
        <w:t xml:space="preserve">Forbes College  </w:t>
      </w:r>
    </w:p>
    <w:p w14:paraId="0539B8D8" w14:textId="78197D26" w:rsidR="000A4474" w:rsidRDefault="79702E6F" w:rsidP="61DCFB32">
      <w:pPr>
        <w:spacing w:after="278" w:line="257" w:lineRule="auto"/>
        <w:ind w:right="4"/>
        <w:jc w:val="center"/>
      </w:pPr>
      <w:r w:rsidRPr="61DCFB32">
        <w:rPr>
          <w:rFonts w:eastAsia="Times New Roman" w:cs="Times New Roman"/>
          <w:b/>
          <w:bCs/>
        </w:rPr>
        <w:t xml:space="preserve">Bharatpur-2, </w:t>
      </w:r>
      <w:proofErr w:type="spellStart"/>
      <w:r w:rsidRPr="61DCFB32">
        <w:rPr>
          <w:rFonts w:eastAsia="Times New Roman" w:cs="Times New Roman"/>
          <w:b/>
          <w:bCs/>
        </w:rPr>
        <w:t>Kshetrapur</w:t>
      </w:r>
      <w:proofErr w:type="spellEnd"/>
      <w:r w:rsidRPr="61DCFB32">
        <w:rPr>
          <w:rFonts w:eastAsia="Times New Roman" w:cs="Times New Roman"/>
          <w:b/>
          <w:bCs/>
        </w:rPr>
        <w:t xml:space="preserve"> </w:t>
      </w:r>
    </w:p>
    <w:p w14:paraId="5FE4E0D7" w14:textId="3430E2E9" w:rsidR="00276045" w:rsidRPr="00B423FB" w:rsidRDefault="00B423FB" w:rsidP="00B423FB">
      <w:pPr>
        <w:spacing w:after="414" w:line="257" w:lineRule="auto"/>
        <w:ind w:right="4"/>
        <w:jc w:val="center"/>
        <w:rPr>
          <w:rFonts w:eastAsia="Times New Roman" w:cs="Times New Roman"/>
          <w:b/>
          <w:bCs/>
        </w:rPr>
        <w:sectPr w:rsidR="00276045" w:rsidRPr="00B423FB" w:rsidSect="00C812F2">
          <w:pgSz w:w="12240" w:h="15840"/>
          <w:pgMar w:top="1440" w:right="1440" w:bottom="1440" w:left="1440" w:header="720" w:footer="720" w:gutter="0"/>
          <w:pgNumType w:fmt="lowerRoman" w:start="2"/>
          <w:cols w:space="720"/>
          <w:docGrid w:linePitch="360"/>
        </w:sectPr>
      </w:pPr>
      <w:r>
        <w:rPr>
          <w:rFonts w:eastAsia="Times New Roman" w:cs="Times New Roman"/>
          <w:b/>
          <w:bCs/>
        </w:rPr>
        <w:t>November 30</w:t>
      </w:r>
      <w:r w:rsidR="1ED3C383" w:rsidRPr="1E156D02">
        <w:rPr>
          <w:rFonts w:eastAsia="Times New Roman" w:cs="Times New Roman"/>
          <w:b/>
          <w:vertAlign w:val="superscript"/>
        </w:rPr>
        <w:t>th</w:t>
      </w:r>
      <w:r w:rsidR="00CD3216">
        <w:rPr>
          <w:rFonts w:eastAsia="Times New Roman" w:cs="Times New Roman"/>
          <w:b/>
          <w:bCs/>
        </w:rPr>
        <w:t>,</w:t>
      </w:r>
      <w:r w:rsidR="00DB0958">
        <w:rPr>
          <w:rFonts w:eastAsia="Times New Roman" w:cs="Times New Roman"/>
          <w:b/>
          <w:bCs/>
        </w:rPr>
        <w:t xml:space="preserve"> 2025</w:t>
      </w:r>
    </w:p>
    <w:p w14:paraId="4AC47F3C" w14:textId="72AC3183" w:rsidR="000A4474" w:rsidRDefault="001C4C74" w:rsidP="00F82F10">
      <w:pPr>
        <w:pStyle w:val="Heading1"/>
      </w:pPr>
      <w:bookmarkStart w:id="0" w:name="_Toc215325835"/>
      <w:r>
        <w:lastRenderedPageBreak/>
        <w:t>EXECUTI</w:t>
      </w:r>
      <w:r w:rsidR="008B11A2">
        <w:t>VE SUMM</w:t>
      </w:r>
      <w:r w:rsidR="00134B9D">
        <w:t>A</w:t>
      </w:r>
      <w:r w:rsidR="008B11A2">
        <w:t>RY</w:t>
      </w:r>
      <w:bookmarkEnd w:id="0"/>
    </w:p>
    <w:p w14:paraId="6EF828B7" w14:textId="1E846604" w:rsidR="00273784" w:rsidRPr="00273784" w:rsidRDefault="00273784" w:rsidP="00273784">
      <w:pPr>
        <w:spacing w:before="100" w:beforeAutospacing="1" w:after="100" w:afterAutospacing="1"/>
        <w:rPr>
          <w:rFonts w:eastAsia="Times New Roman" w:cs="Times New Roman"/>
          <w:kern w:val="0"/>
          <w14:ligatures w14:val="none"/>
        </w:rPr>
      </w:pPr>
      <w:r w:rsidRPr="00273784">
        <w:rPr>
          <w:rFonts w:eastAsia="Times New Roman" w:cs="Times New Roman"/>
          <w:kern w:val="0"/>
          <w14:ligatures w14:val="none"/>
        </w:rPr>
        <w:t xml:space="preserve">In today’s rapidly evolving cybersecurity environment, organizations require an integrated and automated approach to detect, correlate, and respond to threats in real time. This project focuses on building a unified Security Operations Center (SOC) framework using </w:t>
      </w:r>
      <w:proofErr w:type="spellStart"/>
      <w:r w:rsidRPr="00273784">
        <w:rPr>
          <w:rFonts w:eastAsia="Times New Roman" w:cs="Times New Roman"/>
          <w:kern w:val="0"/>
          <w14:ligatures w14:val="none"/>
        </w:rPr>
        <w:t>pfSense</w:t>
      </w:r>
      <w:proofErr w:type="spellEnd"/>
      <w:r w:rsidRPr="00273784">
        <w:rPr>
          <w:rFonts w:eastAsia="Times New Roman" w:cs="Times New Roman"/>
          <w:kern w:val="0"/>
          <w14:ligatures w14:val="none"/>
        </w:rPr>
        <w:t xml:space="preserve">, </w:t>
      </w:r>
      <w:proofErr w:type="spellStart"/>
      <w:r w:rsidRPr="00273784">
        <w:rPr>
          <w:rFonts w:eastAsia="Times New Roman" w:cs="Times New Roman"/>
          <w:kern w:val="0"/>
          <w14:ligatures w14:val="none"/>
        </w:rPr>
        <w:t>Wazuh</w:t>
      </w:r>
      <w:proofErr w:type="spellEnd"/>
      <w:r w:rsidRPr="00273784">
        <w:rPr>
          <w:rFonts w:eastAsia="Times New Roman" w:cs="Times New Roman"/>
          <w:kern w:val="0"/>
          <w14:ligatures w14:val="none"/>
        </w:rPr>
        <w:t xml:space="preserve"> SIEM, Shuffle SOAR, MISP, </w:t>
      </w:r>
      <w:proofErr w:type="spellStart"/>
      <w:r w:rsidRPr="00273784">
        <w:rPr>
          <w:rFonts w:eastAsia="Times New Roman" w:cs="Times New Roman"/>
          <w:kern w:val="0"/>
          <w14:ligatures w14:val="none"/>
        </w:rPr>
        <w:t>VirusTotal</w:t>
      </w:r>
      <w:proofErr w:type="spellEnd"/>
      <w:r w:rsidRPr="00273784">
        <w:rPr>
          <w:rFonts w:eastAsia="Times New Roman" w:cs="Times New Roman"/>
          <w:kern w:val="0"/>
          <w14:ligatures w14:val="none"/>
        </w:rPr>
        <w:t xml:space="preserve">, AlienVault OTX, </w:t>
      </w:r>
      <w:proofErr w:type="spellStart"/>
      <w:r w:rsidRPr="00273784">
        <w:rPr>
          <w:rFonts w:eastAsia="Times New Roman" w:cs="Times New Roman"/>
          <w:kern w:val="0"/>
          <w14:ligatures w14:val="none"/>
        </w:rPr>
        <w:t>TheHive</w:t>
      </w:r>
      <w:proofErr w:type="spellEnd"/>
      <w:r w:rsidRPr="00273784">
        <w:rPr>
          <w:rFonts w:eastAsia="Times New Roman" w:cs="Times New Roman"/>
          <w:kern w:val="0"/>
          <w14:ligatures w14:val="none"/>
        </w:rPr>
        <w:t>, and Cortex as an interconnected monitoring and incident response ecosystem. The architecture combines perimeter security, log correlation, automated workflows, and threat intelligence enrichment within a controlled lab sett</w:t>
      </w:r>
      <w:r>
        <w:rPr>
          <w:rFonts w:eastAsia="Times New Roman" w:cs="Times New Roman"/>
          <w:kern w:val="0"/>
          <w14:ligatures w14:val="none"/>
        </w:rPr>
        <w:t xml:space="preserve">ing. Simulated attack scenarios </w:t>
      </w:r>
      <w:r w:rsidRPr="00273784">
        <w:rPr>
          <w:rFonts w:eastAsia="Times New Roman" w:cs="Times New Roman"/>
          <w:kern w:val="0"/>
          <w14:ligatures w14:val="none"/>
        </w:rPr>
        <w:t>including reconnaissance, exploitation, brute-force attempts, rever</w:t>
      </w:r>
      <w:r>
        <w:rPr>
          <w:rFonts w:eastAsia="Times New Roman" w:cs="Times New Roman"/>
          <w:kern w:val="0"/>
          <w14:ligatures w14:val="none"/>
        </w:rPr>
        <w:t xml:space="preserve">se shells, and malware activity </w:t>
      </w:r>
      <w:r w:rsidRPr="00273784">
        <w:rPr>
          <w:rFonts w:eastAsia="Times New Roman" w:cs="Times New Roman"/>
          <w:kern w:val="0"/>
          <w14:ligatures w14:val="none"/>
        </w:rPr>
        <w:t xml:space="preserve">were executed to test the system’s detection and automation capabilities. </w:t>
      </w:r>
      <w:proofErr w:type="spellStart"/>
      <w:r w:rsidRPr="00273784">
        <w:rPr>
          <w:rFonts w:eastAsia="Times New Roman" w:cs="Times New Roman"/>
          <w:kern w:val="0"/>
          <w14:ligatures w14:val="none"/>
        </w:rPr>
        <w:t>Wazuh</w:t>
      </w:r>
      <w:proofErr w:type="spellEnd"/>
      <w:r w:rsidRPr="00273784">
        <w:rPr>
          <w:rFonts w:eastAsia="Times New Roman" w:cs="Times New Roman"/>
          <w:kern w:val="0"/>
          <w14:ligatures w14:val="none"/>
        </w:rPr>
        <w:t xml:space="preserve"> successfully correlated alerts from both network and endpoint sources, Shuffle automated enrichment and response actions, and </w:t>
      </w:r>
      <w:proofErr w:type="spellStart"/>
      <w:r w:rsidRPr="00273784">
        <w:rPr>
          <w:rFonts w:eastAsia="Times New Roman" w:cs="Times New Roman"/>
          <w:kern w:val="0"/>
          <w14:ligatures w14:val="none"/>
        </w:rPr>
        <w:t>TheHive</w:t>
      </w:r>
      <w:proofErr w:type="spellEnd"/>
      <w:r w:rsidRPr="00273784">
        <w:rPr>
          <w:rFonts w:eastAsia="Times New Roman" w:cs="Times New Roman"/>
          <w:kern w:val="0"/>
          <w14:ligatures w14:val="none"/>
        </w:rPr>
        <w:t xml:space="preserve"> with Cortex provided detailed case management and analysis. This project demonstrates the effectiveness of integrating open-source and enterprise security tools to create a cost-efficient, scalable SOC environment suitable for academic research and real-world implementation. Ultimately, it highlights the importance of centralized visibility, layered defense, and automation in strengthening modern cybersecurity operations.</w:t>
      </w:r>
    </w:p>
    <w:p w14:paraId="413EDD28" w14:textId="77777777" w:rsidR="00273784" w:rsidRPr="00273784" w:rsidRDefault="00273784" w:rsidP="00273784">
      <w:pPr>
        <w:spacing w:before="100" w:beforeAutospacing="1" w:after="100" w:afterAutospacing="1"/>
        <w:rPr>
          <w:rFonts w:eastAsia="Times New Roman" w:cs="Times New Roman"/>
          <w:kern w:val="0"/>
          <w14:ligatures w14:val="none"/>
        </w:rPr>
      </w:pPr>
      <w:r w:rsidRPr="00273784">
        <w:rPr>
          <w:rFonts w:eastAsia="Times New Roman" w:cs="Times New Roman"/>
          <w:b/>
          <w:bCs/>
          <w:kern w:val="0"/>
          <w14:ligatures w14:val="none"/>
        </w:rPr>
        <w:t>Key Words:</w:t>
      </w:r>
      <w:r w:rsidRPr="00273784">
        <w:rPr>
          <w:rFonts w:eastAsia="Times New Roman" w:cs="Times New Roman"/>
          <w:kern w:val="0"/>
          <w14:ligatures w14:val="none"/>
        </w:rPr>
        <w:t xml:space="preserve"> SOC, </w:t>
      </w:r>
      <w:proofErr w:type="spellStart"/>
      <w:r w:rsidRPr="00273784">
        <w:rPr>
          <w:rFonts w:eastAsia="Times New Roman" w:cs="Times New Roman"/>
          <w:kern w:val="0"/>
          <w14:ligatures w14:val="none"/>
        </w:rPr>
        <w:t>Wazuh</w:t>
      </w:r>
      <w:proofErr w:type="spellEnd"/>
      <w:r w:rsidRPr="00273784">
        <w:rPr>
          <w:rFonts w:eastAsia="Times New Roman" w:cs="Times New Roman"/>
          <w:kern w:val="0"/>
          <w14:ligatures w14:val="none"/>
        </w:rPr>
        <w:t xml:space="preserve">, </w:t>
      </w:r>
      <w:proofErr w:type="spellStart"/>
      <w:r w:rsidRPr="00273784">
        <w:rPr>
          <w:rFonts w:eastAsia="Times New Roman" w:cs="Times New Roman"/>
          <w:kern w:val="0"/>
          <w14:ligatures w14:val="none"/>
        </w:rPr>
        <w:t>pfSense</w:t>
      </w:r>
      <w:proofErr w:type="spellEnd"/>
      <w:r w:rsidRPr="00273784">
        <w:rPr>
          <w:rFonts w:eastAsia="Times New Roman" w:cs="Times New Roman"/>
          <w:kern w:val="0"/>
          <w14:ligatures w14:val="none"/>
        </w:rPr>
        <w:t xml:space="preserve">, Shuffle SOAR, </w:t>
      </w:r>
      <w:proofErr w:type="spellStart"/>
      <w:r w:rsidRPr="00273784">
        <w:rPr>
          <w:rFonts w:eastAsia="Times New Roman" w:cs="Times New Roman"/>
          <w:kern w:val="0"/>
          <w14:ligatures w14:val="none"/>
        </w:rPr>
        <w:t>TheHive</w:t>
      </w:r>
      <w:proofErr w:type="spellEnd"/>
      <w:r w:rsidRPr="00273784">
        <w:rPr>
          <w:rFonts w:eastAsia="Times New Roman" w:cs="Times New Roman"/>
          <w:kern w:val="0"/>
          <w14:ligatures w14:val="none"/>
        </w:rPr>
        <w:t xml:space="preserve">, Cortex, MISP, </w:t>
      </w:r>
      <w:proofErr w:type="spellStart"/>
      <w:r w:rsidRPr="00273784">
        <w:rPr>
          <w:rFonts w:eastAsia="Times New Roman" w:cs="Times New Roman"/>
          <w:kern w:val="0"/>
          <w14:ligatures w14:val="none"/>
        </w:rPr>
        <w:t>VirusTotal</w:t>
      </w:r>
      <w:proofErr w:type="spellEnd"/>
      <w:r w:rsidRPr="00273784">
        <w:rPr>
          <w:rFonts w:eastAsia="Times New Roman" w:cs="Times New Roman"/>
          <w:kern w:val="0"/>
          <w14:ligatures w14:val="none"/>
        </w:rPr>
        <w:t>, AlienVault OTX, Threat Intelligence, SIEM, Incident Response, Reverse Shells, Cyberattacks.</w:t>
      </w:r>
    </w:p>
    <w:p w14:paraId="6A4E73D3" w14:textId="77777777" w:rsidR="00C52148" w:rsidRDefault="00C52148" w:rsidP="00C52148">
      <w:pPr>
        <w:spacing w:after="414"/>
        <w:ind w:right="4"/>
        <w:rPr>
          <w:rFonts w:eastAsia="Times New Roman" w:cs="Times New Roman"/>
          <w:b/>
          <w:bCs/>
        </w:rPr>
      </w:pPr>
    </w:p>
    <w:p w14:paraId="44EF86ED" w14:textId="77777777" w:rsidR="00C52148" w:rsidRPr="00C52148" w:rsidRDefault="00C52148" w:rsidP="00C52148">
      <w:pPr>
        <w:spacing w:after="414"/>
        <w:ind w:right="4"/>
        <w:rPr>
          <w:rFonts w:eastAsia="Times New Roman" w:cs="Times New Roman"/>
          <w:bCs/>
        </w:rPr>
      </w:pPr>
    </w:p>
    <w:p w14:paraId="4FE6BC22" w14:textId="5C31811F" w:rsidR="002C1F91" w:rsidRDefault="002C1F91" w:rsidP="002C1F91"/>
    <w:p w14:paraId="72337BF1" w14:textId="3A366EE1" w:rsidR="00273784" w:rsidRDefault="00273784" w:rsidP="002C1F91"/>
    <w:p w14:paraId="55487A8A" w14:textId="2BA11CC0" w:rsidR="00273784" w:rsidRDefault="00273784" w:rsidP="002C1F91"/>
    <w:p w14:paraId="5ED8C42B" w14:textId="77777777" w:rsidR="00273784" w:rsidRPr="002C1F91" w:rsidRDefault="00273784" w:rsidP="002C1F91"/>
    <w:sdt>
      <w:sdtPr>
        <w:rPr>
          <w:rFonts w:ascii="Times New Roman" w:eastAsiaTheme="minorEastAsia" w:hAnsi="Times New Roman" w:cstheme="minorBidi"/>
          <w:b w:val="0"/>
          <w:color w:val="auto"/>
          <w:kern w:val="2"/>
          <w:sz w:val="24"/>
          <w:szCs w:val="24"/>
          <w14:ligatures w14:val="standardContextual"/>
        </w:rPr>
        <w:id w:val="-1569338948"/>
        <w:docPartObj>
          <w:docPartGallery w:val="Table of Contents"/>
          <w:docPartUnique/>
        </w:docPartObj>
      </w:sdtPr>
      <w:sdtContent>
        <w:p w14:paraId="5C4CB9DC" w14:textId="012B5385" w:rsidR="00637C4F" w:rsidRPr="00985F10" w:rsidRDefault="00D92976" w:rsidP="005F0796">
          <w:pPr>
            <w:pStyle w:val="TOCHeading"/>
            <w:spacing w:line="360" w:lineRule="auto"/>
            <w:rPr>
              <w:rFonts w:ascii="Times New Roman" w:hAnsi="Times New Roman" w:cs="Times New Roman"/>
              <w:color w:val="auto"/>
            </w:rPr>
          </w:pPr>
          <w:r w:rsidRPr="00985F10">
            <w:rPr>
              <w:rFonts w:ascii="Times New Roman" w:hAnsi="Times New Roman" w:cs="Times New Roman"/>
              <w:color w:val="auto"/>
            </w:rPr>
            <w:t>TABLE OF CONTENTS</w:t>
          </w:r>
        </w:p>
        <w:p w14:paraId="3E2685CA" w14:textId="52E084A5" w:rsidR="0015630D" w:rsidRPr="0015630D" w:rsidRDefault="00EC7357">
          <w:pPr>
            <w:pStyle w:val="TOC1"/>
            <w:tabs>
              <w:tab w:val="right" w:leader="dot" w:pos="9350"/>
            </w:tabs>
            <w:rPr>
              <w:rFonts w:asciiTheme="minorHAnsi" w:eastAsiaTheme="minorEastAsia" w:hAnsiTheme="minorHAnsi"/>
              <w:noProof/>
            </w:rPr>
          </w:pPr>
          <w:r w:rsidRPr="0015630D">
            <w:rPr>
              <w:sz w:val="22"/>
              <w:szCs w:val="22"/>
            </w:rPr>
            <w:fldChar w:fldCharType="begin"/>
          </w:r>
          <w:r w:rsidRPr="0015630D">
            <w:rPr>
              <w:sz w:val="22"/>
              <w:szCs w:val="22"/>
            </w:rPr>
            <w:instrText xml:space="preserve"> TOC \o "1-3" \h \z \u </w:instrText>
          </w:r>
          <w:r w:rsidRPr="0015630D">
            <w:rPr>
              <w:sz w:val="22"/>
              <w:szCs w:val="22"/>
            </w:rPr>
            <w:fldChar w:fldCharType="separate"/>
          </w:r>
          <w:hyperlink w:anchor="_Toc215325835" w:history="1">
            <w:r w:rsidR="0015630D" w:rsidRPr="0015630D">
              <w:rPr>
                <w:rStyle w:val="Hyperlink"/>
                <w:noProof/>
              </w:rPr>
              <w:t>EXECUTIVE SUMMARY</w:t>
            </w:r>
            <w:r w:rsidR="0015630D" w:rsidRPr="0015630D">
              <w:rPr>
                <w:noProof/>
                <w:webHidden/>
              </w:rPr>
              <w:tab/>
            </w:r>
            <w:r w:rsidR="0015630D" w:rsidRPr="0015630D">
              <w:rPr>
                <w:noProof/>
                <w:webHidden/>
              </w:rPr>
              <w:fldChar w:fldCharType="begin"/>
            </w:r>
            <w:r w:rsidR="0015630D" w:rsidRPr="0015630D">
              <w:rPr>
                <w:noProof/>
                <w:webHidden/>
              </w:rPr>
              <w:instrText xml:space="preserve"> PAGEREF _Toc215325835 \h </w:instrText>
            </w:r>
            <w:r w:rsidR="0015630D" w:rsidRPr="0015630D">
              <w:rPr>
                <w:noProof/>
                <w:webHidden/>
              </w:rPr>
            </w:r>
            <w:r w:rsidR="0015630D" w:rsidRPr="0015630D">
              <w:rPr>
                <w:noProof/>
                <w:webHidden/>
              </w:rPr>
              <w:fldChar w:fldCharType="separate"/>
            </w:r>
            <w:r w:rsidR="0015630D" w:rsidRPr="0015630D">
              <w:rPr>
                <w:noProof/>
                <w:webHidden/>
              </w:rPr>
              <w:t>i</w:t>
            </w:r>
            <w:r w:rsidR="0015630D" w:rsidRPr="0015630D">
              <w:rPr>
                <w:noProof/>
                <w:webHidden/>
              </w:rPr>
              <w:fldChar w:fldCharType="end"/>
            </w:r>
          </w:hyperlink>
        </w:p>
        <w:p w14:paraId="66E77278" w14:textId="5D501EF4" w:rsidR="0015630D" w:rsidRPr="0015630D" w:rsidRDefault="0015630D">
          <w:pPr>
            <w:pStyle w:val="TOC1"/>
            <w:tabs>
              <w:tab w:val="right" w:leader="dot" w:pos="9350"/>
            </w:tabs>
            <w:rPr>
              <w:rFonts w:asciiTheme="minorHAnsi" w:eastAsiaTheme="minorEastAsia" w:hAnsiTheme="minorHAnsi"/>
              <w:noProof/>
            </w:rPr>
          </w:pPr>
          <w:hyperlink w:anchor="_Toc215325836" w:history="1">
            <w:r w:rsidRPr="0015630D">
              <w:rPr>
                <w:rStyle w:val="Hyperlink"/>
                <w:noProof/>
              </w:rPr>
              <w:t>LIST OF FIGURES</w:t>
            </w:r>
            <w:r w:rsidRPr="0015630D">
              <w:rPr>
                <w:noProof/>
                <w:webHidden/>
              </w:rPr>
              <w:tab/>
            </w:r>
            <w:r w:rsidRPr="0015630D">
              <w:rPr>
                <w:noProof/>
                <w:webHidden/>
              </w:rPr>
              <w:fldChar w:fldCharType="begin"/>
            </w:r>
            <w:r w:rsidRPr="0015630D">
              <w:rPr>
                <w:noProof/>
                <w:webHidden/>
              </w:rPr>
              <w:instrText xml:space="preserve"> PAGEREF _Toc215325836 \h </w:instrText>
            </w:r>
            <w:r w:rsidRPr="0015630D">
              <w:rPr>
                <w:noProof/>
                <w:webHidden/>
              </w:rPr>
            </w:r>
            <w:r w:rsidRPr="0015630D">
              <w:rPr>
                <w:noProof/>
                <w:webHidden/>
              </w:rPr>
              <w:fldChar w:fldCharType="separate"/>
            </w:r>
            <w:r w:rsidRPr="0015630D">
              <w:rPr>
                <w:noProof/>
                <w:webHidden/>
              </w:rPr>
              <w:t>iii</w:t>
            </w:r>
            <w:r w:rsidRPr="0015630D">
              <w:rPr>
                <w:noProof/>
                <w:webHidden/>
              </w:rPr>
              <w:fldChar w:fldCharType="end"/>
            </w:r>
          </w:hyperlink>
        </w:p>
        <w:p w14:paraId="581F487F" w14:textId="202F5596" w:rsidR="0015630D" w:rsidRPr="0015630D" w:rsidRDefault="0015630D">
          <w:pPr>
            <w:pStyle w:val="TOC1"/>
            <w:tabs>
              <w:tab w:val="right" w:leader="dot" w:pos="9350"/>
            </w:tabs>
            <w:rPr>
              <w:rFonts w:asciiTheme="minorHAnsi" w:eastAsiaTheme="minorEastAsia" w:hAnsiTheme="minorHAnsi"/>
              <w:noProof/>
            </w:rPr>
          </w:pPr>
          <w:hyperlink w:anchor="_Toc215325837" w:history="1">
            <w:r w:rsidRPr="0015630D">
              <w:rPr>
                <w:rStyle w:val="Hyperlink"/>
                <w:noProof/>
              </w:rPr>
              <w:t>LIST OF TABLES</w:t>
            </w:r>
            <w:r w:rsidRPr="0015630D">
              <w:rPr>
                <w:noProof/>
                <w:webHidden/>
              </w:rPr>
              <w:tab/>
            </w:r>
            <w:r w:rsidRPr="0015630D">
              <w:rPr>
                <w:noProof/>
                <w:webHidden/>
              </w:rPr>
              <w:fldChar w:fldCharType="begin"/>
            </w:r>
            <w:r w:rsidRPr="0015630D">
              <w:rPr>
                <w:noProof/>
                <w:webHidden/>
              </w:rPr>
              <w:instrText xml:space="preserve"> PAGEREF _Toc215325837 \h </w:instrText>
            </w:r>
            <w:r w:rsidRPr="0015630D">
              <w:rPr>
                <w:noProof/>
                <w:webHidden/>
              </w:rPr>
            </w:r>
            <w:r w:rsidRPr="0015630D">
              <w:rPr>
                <w:noProof/>
                <w:webHidden/>
              </w:rPr>
              <w:fldChar w:fldCharType="separate"/>
            </w:r>
            <w:r w:rsidRPr="0015630D">
              <w:rPr>
                <w:noProof/>
                <w:webHidden/>
              </w:rPr>
              <w:t>iv</w:t>
            </w:r>
            <w:r w:rsidRPr="0015630D">
              <w:rPr>
                <w:noProof/>
                <w:webHidden/>
              </w:rPr>
              <w:fldChar w:fldCharType="end"/>
            </w:r>
          </w:hyperlink>
        </w:p>
        <w:p w14:paraId="432D2759" w14:textId="55E4BFF9" w:rsidR="0015630D" w:rsidRPr="0015630D" w:rsidRDefault="0015630D">
          <w:pPr>
            <w:pStyle w:val="TOC1"/>
            <w:tabs>
              <w:tab w:val="right" w:leader="dot" w:pos="9350"/>
            </w:tabs>
            <w:rPr>
              <w:rFonts w:asciiTheme="minorHAnsi" w:eastAsiaTheme="minorEastAsia" w:hAnsiTheme="minorHAnsi"/>
              <w:noProof/>
            </w:rPr>
          </w:pPr>
          <w:hyperlink w:anchor="_Toc215325838" w:history="1">
            <w:r w:rsidRPr="0015630D">
              <w:rPr>
                <w:rStyle w:val="Hyperlink"/>
                <w:noProof/>
              </w:rPr>
              <w:t>CHAPTER</w:t>
            </w:r>
            <w:r w:rsidRPr="0015630D">
              <w:rPr>
                <w:rStyle w:val="Hyperlink"/>
                <w:noProof/>
                <w:spacing w:val="-11"/>
              </w:rPr>
              <w:t xml:space="preserve"> </w:t>
            </w:r>
            <w:r w:rsidRPr="0015630D">
              <w:rPr>
                <w:rStyle w:val="Hyperlink"/>
                <w:noProof/>
              </w:rPr>
              <w:t>1:</w:t>
            </w:r>
            <w:r w:rsidRPr="0015630D">
              <w:rPr>
                <w:rStyle w:val="Hyperlink"/>
                <w:noProof/>
                <w:spacing w:val="-9"/>
              </w:rPr>
              <w:t xml:space="preserve"> </w:t>
            </w:r>
            <w:r w:rsidRPr="0015630D">
              <w:rPr>
                <w:rStyle w:val="Hyperlink"/>
                <w:noProof/>
                <w:spacing w:val="-2"/>
              </w:rPr>
              <w:t>INTRODUCTION</w:t>
            </w:r>
            <w:r w:rsidRPr="0015630D">
              <w:rPr>
                <w:noProof/>
                <w:webHidden/>
              </w:rPr>
              <w:tab/>
            </w:r>
            <w:r w:rsidRPr="0015630D">
              <w:rPr>
                <w:noProof/>
                <w:webHidden/>
              </w:rPr>
              <w:fldChar w:fldCharType="begin"/>
            </w:r>
            <w:r w:rsidRPr="0015630D">
              <w:rPr>
                <w:noProof/>
                <w:webHidden/>
              </w:rPr>
              <w:instrText xml:space="preserve"> PAGEREF _Toc215325838 \h </w:instrText>
            </w:r>
            <w:r w:rsidRPr="0015630D">
              <w:rPr>
                <w:noProof/>
                <w:webHidden/>
              </w:rPr>
            </w:r>
            <w:r w:rsidRPr="0015630D">
              <w:rPr>
                <w:noProof/>
                <w:webHidden/>
              </w:rPr>
              <w:fldChar w:fldCharType="separate"/>
            </w:r>
            <w:r w:rsidRPr="0015630D">
              <w:rPr>
                <w:noProof/>
                <w:webHidden/>
              </w:rPr>
              <w:t>1</w:t>
            </w:r>
            <w:r w:rsidRPr="0015630D">
              <w:rPr>
                <w:noProof/>
                <w:webHidden/>
              </w:rPr>
              <w:fldChar w:fldCharType="end"/>
            </w:r>
          </w:hyperlink>
        </w:p>
        <w:p w14:paraId="364B5ACC" w14:textId="44CAE482" w:rsidR="0015630D" w:rsidRPr="0015630D" w:rsidRDefault="0015630D">
          <w:pPr>
            <w:pStyle w:val="TOC2"/>
            <w:rPr>
              <w:rFonts w:asciiTheme="minorHAnsi" w:eastAsiaTheme="minorEastAsia" w:hAnsiTheme="minorHAnsi"/>
              <w:b w:val="0"/>
              <w:bCs w:val="0"/>
            </w:rPr>
          </w:pPr>
          <w:hyperlink w:anchor="_Toc215325839" w:history="1">
            <w:r w:rsidRPr="0015630D">
              <w:rPr>
                <w:rStyle w:val="Hyperlink"/>
                <w:b w:val="0"/>
                <w:bCs w:val="0"/>
              </w:rPr>
              <w:t>1.1 Background</w:t>
            </w:r>
            <w:r w:rsidRPr="0015630D">
              <w:rPr>
                <w:b w:val="0"/>
                <w:bCs w:val="0"/>
                <w:webHidden/>
              </w:rPr>
              <w:tab/>
            </w:r>
            <w:r w:rsidRPr="0015630D">
              <w:rPr>
                <w:b w:val="0"/>
                <w:bCs w:val="0"/>
                <w:webHidden/>
              </w:rPr>
              <w:fldChar w:fldCharType="begin"/>
            </w:r>
            <w:r w:rsidRPr="0015630D">
              <w:rPr>
                <w:b w:val="0"/>
                <w:bCs w:val="0"/>
                <w:webHidden/>
              </w:rPr>
              <w:instrText xml:space="preserve"> PAGEREF _Toc215325839 \h </w:instrText>
            </w:r>
            <w:r w:rsidRPr="0015630D">
              <w:rPr>
                <w:b w:val="0"/>
                <w:bCs w:val="0"/>
                <w:webHidden/>
              </w:rPr>
            </w:r>
            <w:r w:rsidRPr="0015630D">
              <w:rPr>
                <w:b w:val="0"/>
                <w:bCs w:val="0"/>
                <w:webHidden/>
              </w:rPr>
              <w:fldChar w:fldCharType="separate"/>
            </w:r>
            <w:r w:rsidRPr="0015630D">
              <w:rPr>
                <w:b w:val="0"/>
                <w:bCs w:val="0"/>
                <w:webHidden/>
              </w:rPr>
              <w:t>1</w:t>
            </w:r>
            <w:r w:rsidRPr="0015630D">
              <w:rPr>
                <w:b w:val="0"/>
                <w:bCs w:val="0"/>
                <w:webHidden/>
              </w:rPr>
              <w:fldChar w:fldCharType="end"/>
            </w:r>
          </w:hyperlink>
        </w:p>
        <w:p w14:paraId="03E7194F" w14:textId="2DB98F94" w:rsidR="0015630D" w:rsidRPr="0015630D" w:rsidRDefault="0015630D">
          <w:pPr>
            <w:pStyle w:val="TOC2"/>
            <w:rPr>
              <w:rFonts w:asciiTheme="minorHAnsi" w:eastAsiaTheme="minorEastAsia" w:hAnsiTheme="minorHAnsi"/>
              <w:b w:val="0"/>
              <w:bCs w:val="0"/>
            </w:rPr>
          </w:pPr>
          <w:hyperlink w:anchor="_Toc215325840" w:history="1">
            <w:r w:rsidRPr="0015630D">
              <w:rPr>
                <w:rStyle w:val="Hyperlink"/>
                <w:b w:val="0"/>
                <w:bCs w:val="0"/>
              </w:rPr>
              <w:t>1.2 Problem Statement</w:t>
            </w:r>
            <w:r w:rsidRPr="0015630D">
              <w:rPr>
                <w:b w:val="0"/>
                <w:bCs w:val="0"/>
                <w:webHidden/>
              </w:rPr>
              <w:tab/>
            </w:r>
            <w:r w:rsidRPr="0015630D">
              <w:rPr>
                <w:b w:val="0"/>
                <w:bCs w:val="0"/>
                <w:webHidden/>
              </w:rPr>
              <w:fldChar w:fldCharType="begin"/>
            </w:r>
            <w:r w:rsidRPr="0015630D">
              <w:rPr>
                <w:b w:val="0"/>
                <w:bCs w:val="0"/>
                <w:webHidden/>
              </w:rPr>
              <w:instrText xml:space="preserve"> PAGEREF _Toc215325840 \h </w:instrText>
            </w:r>
            <w:r w:rsidRPr="0015630D">
              <w:rPr>
                <w:b w:val="0"/>
                <w:bCs w:val="0"/>
                <w:webHidden/>
              </w:rPr>
            </w:r>
            <w:r w:rsidRPr="0015630D">
              <w:rPr>
                <w:b w:val="0"/>
                <w:bCs w:val="0"/>
                <w:webHidden/>
              </w:rPr>
              <w:fldChar w:fldCharType="separate"/>
            </w:r>
            <w:r w:rsidRPr="0015630D">
              <w:rPr>
                <w:b w:val="0"/>
                <w:bCs w:val="0"/>
                <w:webHidden/>
              </w:rPr>
              <w:t>1</w:t>
            </w:r>
            <w:r w:rsidRPr="0015630D">
              <w:rPr>
                <w:b w:val="0"/>
                <w:bCs w:val="0"/>
                <w:webHidden/>
              </w:rPr>
              <w:fldChar w:fldCharType="end"/>
            </w:r>
          </w:hyperlink>
        </w:p>
        <w:p w14:paraId="53C28CF7" w14:textId="6101337D" w:rsidR="0015630D" w:rsidRPr="0015630D" w:rsidRDefault="0015630D">
          <w:pPr>
            <w:pStyle w:val="TOC2"/>
            <w:tabs>
              <w:tab w:val="left" w:pos="960"/>
            </w:tabs>
            <w:rPr>
              <w:rFonts w:asciiTheme="minorHAnsi" w:eastAsiaTheme="minorEastAsia" w:hAnsiTheme="minorHAnsi"/>
              <w:b w:val="0"/>
              <w:bCs w:val="0"/>
            </w:rPr>
          </w:pPr>
          <w:hyperlink w:anchor="_Toc215325841" w:history="1">
            <w:r w:rsidRPr="0015630D">
              <w:rPr>
                <w:rStyle w:val="Hyperlink"/>
                <w:b w:val="0"/>
                <w:bCs w:val="0"/>
              </w:rPr>
              <w:t>1.3</w:t>
            </w:r>
            <w:r w:rsidRPr="0015630D">
              <w:rPr>
                <w:rFonts w:asciiTheme="minorHAnsi" w:eastAsiaTheme="minorEastAsia" w:hAnsiTheme="minorHAnsi"/>
                <w:b w:val="0"/>
                <w:bCs w:val="0"/>
              </w:rPr>
              <w:t xml:space="preserve"> </w:t>
            </w:r>
            <w:r w:rsidRPr="0015630D">
              <w:rPr>
                <w:rStyle w:val="Hyperlink"/>
                <w:b w:val="0"/>
                <w:bCs w:val="0"/>
              </w:rPr>
              <w:t>Objectives</w:t>
            </w:r>
            <w:r w:rsidRPr="0015630D">
              <w:rPr>
                <w:b w:val="0"/>
                <w:bCs w:val="0"/>
                <w:webHidden/>
              </w:rPr>
              <w:tab/>
            </w:r>
            <w:r w:rsidRPr="0015630D">
              <w:rPr>
                <w:b w:val="0"/>
                <w:bCs w:val="0"/>
                <w:webHidden/>
              </w:rPr>
              <w:fldChar w:fldCharType="begin"/>
            </w:r>
            <w:r w:rsidRPr="0015630D">
              <w:rPr>
                <w:b w:val="0"/>
                <w:bCs w:val="0"/>
                <w:webHidden/>
              </w:rPr>
              <w:instrText xml:space="preserve"> PAGEREF _Toc215325841 \h </w:instrText>
            </w:r>
            <w:r w:rsidRPr="0015630D">
              <w:rPr>
                <w:b w:val="0"/>
                <w:bCs w:val="0"/>
                <w:webHidden/>
              </w:rPr>
            </w:r>
            <w:r w:rsidRPr="0015630D">
              <w:rPr>
                <w:b w:val="0"/>
                <w:bCs w:val="0"/>
                <w:webHidden/>
              </w:rPr>
              <w:fldChar w:fldCharType="separate"/>
            </w:r>
            <w:r w:rsidRPr="0015630D">
              <w:rPr>
                <w:b w:val="0"/>
                <w:bCs w:val="0"/>
                <w:webHidden/>
              </w:rPr>
              <w:t>2</w:t>
            </w:r>
            <w:r w:rsidRPr="0015630D">
              <w:rPr>
                <w:b w:val="0"/>
                <w:bCs w:val="0"/>
                <w:webHidden/>
              </w:rPr>
              <w:fldChar w:fldCharType="end"/>
            </w:r>
          </w:hyperlink>
        </w:p>
        <w:p w14:paraId="69A6D272" w14:textId="3F81F235" w:rsidR="0015630D" w:rsidRPr="0015630D" w:rsidRDefault="0015630D">
          <w:pPr>
            <w:pStyle w:val="TOC2"/>
            <w:tabs>
              <w:tab w:val="left" w:pos="960"/>
            </w:tabs>
            <w:rPr>
              <w:rFonts w:asciiTheme="minorHAnsi" w:eastAsiaTheme="minorEastAsia" w:hAnsiTheme="minorHAnsi"/>
              <w:b w:val="0"/>
              <w:bCs w:val="0"/>
            </w:rPr>
          </w:pPr>
          <w:hyperlink w:anchor="_Toc215325842" w:history="1">
            <w:r w:rsidRPr="0015630D">
              <w:rPr>
                <w:rStyle w:val="Hyperlink"/>
                <w:b w:val="0"/>
                <w:bCs w:val="0"/>
              </w:rPr>
              <w:t>1.4</w:t>
            </w:r>
            <w:r w:rsidRPr="0015630D">
              <w:rPr>
                <w:rFonts w:asciiTheme="minorHAnsi" w:eastAsiaTheme="minorEastAsia" w:hAnsiTheme="minorHAnsi"/>
                <w:b w:val="0"/>
                <w:bCs w:val="0"/>
              </w:rPr>
              <w:t xml:space="preserve"> </w:t>
            </w:r>
            <w:r w:rsidRPr="0015630D">
              <w:rPr>
                <w:rStyle w:val="Hyperlink"/>
                <w:b w:val="0"/>
                <w:bCs w:val="0"/>
              </w:rPr>
              <w:t>Products and Service Requirements</w:t>
            </w:r>
            <w:r w:rsidRPr="0015630D">
              <w:rPr>
                <w:b w:val="0"/>
                <w:bCs w:val="0"/>
                <w:webHidden/>
              </w:rPr>
              <w:tab/>
            </w:r>
            <w:r w:rsidRPr="0015630D">
              <w:rPr>
                <w:b w:val="0"/>
                <w:bCs w:val="0"/>
                <w:webHidden/>
              </w:rPr>
              <w:fldChar w:fldCharType="begin"/>
            </w:r>
            <w:r w:rsidRPr="0015630D">
              <w:rPr>
                <w:b w:val="0"/>
                <w:bCs w:val="0"/>
                <w:webHidden/>
              </w:rPr>
              <w:instrText xml:space="preserve"> PAGEREF _Toc215325842 \h </w:instrText>
            </w:r>
            <w:r w:rsidRPr="0015630D">
              <w:rPr>
                <w:b w:val="0"/>
                <w:bCs w:val="0"/>
                <w:webHidden/>
              </w:rPr>
            </w:r>
            <w:r w:rsidRPr="0015630D">
              <w:rPr>
                <w:b w:val="0"/>
                <w:bCs w:val="0"/>
                <w:webHidden/>
              </w:rPr>
              <w:fldChar w:fldCharType="separate"/>
            </w:r>
            <w:r w:rsidRPr="0015630D">
              <w:rPr>
                <w:b w:val="0"/>
                <w:bCs w:val="0"/>
                <w:webHidden/>
              </w:rPr>
              <w:t>2</w:t>
            </w:r>
            <w:r w:rsidRPr="0015630D">
              <w:rPr>
                <w:b w:val="0"/>
                <w:bCs w:val="0"/>
                <w:webHidden/>
              </w:rPr>
              <w:fldChar w:fldCharType="end"/>
            </w:r>
          </w:hyperlink>
        </w:p>
        <w:p w14:paraId="3FE43CC6" w14:textId="37707058" w:rsidR="0015630D" w:rsidRPr="0015630D" w:rsidRDefault="0015630D">
          <w:pPr>
            <w:pStyle w:val="TOC1"/>
            <w:tabs>
              <w:tab w:val="right" w:leader="dot" w:pos="9350"/>
            </w:tabs>
            <w:rPr>
              <w:rFonts w:asciiTheme="minorHAnsi" w:eastAsiaTheme="minorEastAsia" w:hAnsiTheme="minorHAnsi"/>
              <w:noProof/>
            </w:rPr>
          </w:pPr>
          <w:hyperlink w:anchor="_Toc215325843" w:history="1">
            <w:r w:rsidRPr="0015630D">
              <w:rPr>
                <w:rStyle w:val="Hyperlink"/>
                <w:noProof/>
              </w:rPr>
              <w:t>CHAPTER 2: LITERATURE REVIEW</w:t>
            </w:r>
            <w:r w:rsidRPr="0015630D">
              <w:rPr>
                <w:noProof/>
                <w:webHidden/>
              </w:rPr>
              <w:tab/>
            </w:r>
            <w:r w:rsidRPr="0015630D">
              <w:rPr>
                <w:noProof/>
                <w:webHidden/>
              </w:rPr>
              <w:fldChar w:fldCharType="begin"/>
            </w:r>
            <w:r w:rsidRPr="0015630D">
              <w:rPr>
                <w:noProof/>
                <w:webHidden/>
              </w:rPr>
              <w:instrText xml:space="preserve"> PAGEREF _Toc215325843 \h </w:instrText>
            </w:r>
            <w:r w:rsidRPr="0015630D">
              <w:rPr>
                <w:noProof/>
                <w:webHidden/>
              </w:rPr>
            </w:r>
            <w:r w:rsidRPr="0015630D">
              <w:rPr>
                <w:noProof/>
                <w:webHidden/>
              </w:rPr>
              <w:fldChar w:fldCharType="separate"/>
            </w:r>
            <w:r w:rsidRPr="0015630D">
              <w:rPr>
                <w:noProof/>
                <w:webHidden/>
              </w:rPr>
              <w:t>6</w:t>
            </w:r>
            <w:r w:rsidRPr="0015630D">
              <w:rPr>
                <w:noProof/>
                <w:webHidden/>
              </w:rPr>
              <w:fldChar w:fldCharType="end"/>
            </w:r>
          </w:hyperlink>
        </w:p>
        <w:p w14:paraId="31FC5E35" w14:textId="69767CD0" w:rsidR="0015630D" w:rsidRPr="0015630D" w:rsidRDefault="0015630D">
          <w:pPr>
            <w:pStyle w:val="TOC1"/>
            <w:tabs>
              <w:tab w:val="right" w:leader="dot" w:pos="9350"/>
            </w:tabs>
            <w:rPr>
              <w:rFonts w:asciiTheme="minorHAnsi" w:eastAsiaTheme="minorEastAsia" w:hAnsiTheme="minorHAnsi"/>
              <w:noProof/>
            </w:rPr>
          </w:pPr>
          <w:hyperlink w:anchor="_Toc215325844" w:history="1">
            <w:r w:rsidRPr="0015630D">
              <w:rPr>
                <w:rStyle w:val="Hyperlink"/>
                <w:noProof/>
              </w:rPr>
              <w:t>CHAPTER 3: METHODOLOGY</w:t>
            </w:r>
            <w:r w:rsidRPr="0015630D">
              <w:rPr>
                <w:noProof/>
                <w:webHidden/>
              </w:rPr>
              <w:tab/>
            </w:r>
            <w:r w:rsidRPr="0015630D">
              <w:rPr>
                <w:noProof/>
                <w:webHidden/>
              </w:rPr>
              <w:fldChar w:fldCharType="begin"/>
            </w:r>
            <w:r w:rsidRPr="0015630D">
              <w:rPr>
                <w:noProof/>
                <w:webHidden/>
              </w:rPr>
              <w:instrText xml:space="preserve"> PAGEREF _Toc215325844 \h </w:instrText>
            </w:r>
            <w:r w:rsidRPr="0015630D">
              <w:rPr>
                <w:noProof/>
                <w:webHidden/>
              </w:rPr>
            </w:r>
            <w:r w:rsidRPr="0015630D">
              <w:rPr>
                <w:noProof/>
                <w:webHidden/>
              </w:rPr>
              <w:fldChar w:fldCharType="separate"/>
            </w:r>
            <w:r w:rsidRPr="0015630D">
              <w:rPr>
                <w:noProof/>
                <w:webHidden/>
              </w:rPr>
              <w:t>7</w:t>
            </w:r>
            <w:r w:rsidRPr="0015630D">
              <w:rPr>
                <w:noProof/>
                <w:webHidden/>
              </w:rPr>
              <w:fldChar w:fldCharType="end"/>
            </w:r>
          </w:hyperlink>
        </w:p>
        <w:p w14:paraId="39B6EEC5" w14:textId="4EC769F3" w:rsidR="0015630D" w:rsidRPr="0015630D" w:rsidRDefault="0015630D">
          <w:pPr>
            <w:pStyle w:val="TOC2"/>
            <w:rPr>
              <w:rFonts w:asciiTheme="minorHAnsi" w:eastAsiaTheme="minorEastAsia" w:hAnsiTheme="minorHAnsi"/>
              <w:b w:val="0"/>
              <w:bCs w:val="0"/>
            </w:rPr>
          </w:pPr>
          <w:hyperlink w:anchor="_Toc215325845" w:history="1">
            <w:r w:rsidRPr="0015630D">
              <w:rPr>
                <w:rStyle w:val="Hyperlink"/>
                <w:b w:val="0"/>
                <w:bCs w:val="0"/>
              </w:rPr>
              <w:t>3.1 Network Architecture</w:t>
            </w:r>
            <w:r w:rsidRPr="0015630D">
              <w:rPr>
                <w:b w:val="0"/>
                <w:bCs w:val="0"/>
                <w:webHidden/>
              </w:rPr>
              <w:tab/>
            </w:r>
            <w:r w:rsidRPr="0015630D">
              <w:rPr>
                <w:b w:val="0"/>
                <w:bCs w:val="0"/>
                <w:webHidden/>
              </w:rPr>
              <w:fldChar w:fldCharType="begin"/>
            </w:r>
            <w:r w:rsidRPr="0015630D">
              <w:rPr>
                <w:b w:val="0"/>
                <w:bCs w:val="0"/>
                <w:webHidden/>
              </w:rPr>
              <w:instrText xml:space="preserve"> PAGEREF _Toc215325845 \h </w:instrText>
            </w:r>
            <w:r w:rsidRPr="0015630D">
              <w:rPr>
                <w:b w:val="0"/>
                <w:bCs w:val="0"/>
                <w:webHidden/>
              </w:rPr>
            </w:r>
            <w:r w:rsidRPr="0015630D">
              <w:rPr>
                <w:b w:val="0"/>
                <w:bCs w:val="0"/>
                <w:webHidden/>
              </w:rPr>
              <w:fldChar w:fldCharType="separate"/>
            </w:r>
            <w:r w:rsidRPr="0015630D">
              <w:rPr>
                <w:b w:val="0"/>
                <w:bCs w:val="0"/>
                <w:webHidden/>
              </w:rPr>
              <w:t>7</w:t>
            </w:r>
            <w:r w:rsidRPr="0015630D">
              <w:rPr>
                <w:b w:val="0"/>
                <w:bCs w:val="0"/>
                <w:webHidden/>
              </w:rPr>
              <w:fldChar w:fldCharType="end"/>
            </w:r>
          </w:hyperlink>
        </w:p>
        <w:p w14:paraId="39F2DB66" w14:textId="39501C91" w:rsidR="0015630D" w:rsidRPr="0015630D" w:rsidRDefault="0015630D">
          <w:pPr>
            <w:pStyle w:val="TOC2"/>
            <w:rPr>
              <w:rFonts w:asciiTheme="minorHAnsi" w:eastAsiaTheme="minorEastAsia" w:hAnsiTheme="minorHAnsi"/>
              <w:b w:val="0"/>
              <w:bCs w:val="0"/>
            </w:rPr>
          </w:pPr>
          <w:hyperlink w:anchor="_Toc215325846" w:history="1">
            <w:r w:rsidRPr="0015630D">
              <w:rPr>
                <w:rStyle w:val="Hyperlink"/>
                <w:b w:val="0"/>
                <w:bCs w:val="0"/>
              </w:rPr>
              <w:t>3.2 Working Flow</w:t>
            </w:r>
            <w:r w:rsidRPr="0015630D">
              <w:rPr>
                <w:b w:val="0"/>
                <w:bCs w:val="0"/>
                <w:webHidden/>
              </w:rPr>
              <w:tab/>
            </w:r>
            <w:r w:rsidRPr="0015630D">
              <w:rPr>
                <w:b w:val="0"/>
                <w:bCs w:val="0"/>
                <w:webHidden/>
              </w:rPr>
              <w:fldChar w:fldCharType="begin"/>
            </w:r>
            <w:r w:rsidRPr="0015630D">
              <w:rPr>
                <w:b w:val="0"/>
                <w:bCs w:val="0"/>
                <w:webHidden/>
              </w:rPr>
              <w:instrText xml:space="preserve"> PAGEREF _Toc215325846 \h </w:instrText>
            </w:r>
            <w:r w:rsidRPr="0015630D">
              <w:rPr>
                <w:b w:val="0"/>
                <w:bCs w:val="0"/>
                <w:webHidden/>
              </w:rPr>
            </w:r>
            <w:r w:rsidRPr="0015630D">
              <w:rPr>
                <w:b w:val="0"/>
                <w:bCs w:val="0"/>
                <w:webHidden/>
              </w:rPr>
              <w:fldChar w:fldCharType="separate"/>
            </w:r>
            <w:r w:rsidRPr="0015630D">
              <w:rPr>
                <w:b w:val="0"/>
                <w:bCs w:val="0"/>
                <w:webHidden/>
              </w:rPr>
              <w:t>8</w:t>
            </w:r>
            <w:r w:rsidRPr="0015630D">
              <w:rPr>
                <w:b w:val="0"/>
                <w:bCs w:val="0"/>
                <w:webHidden/>
              </w:rPr>
              <w:fldChar w:fldCharType="end"/>
            </w:r>
          </w:hyperlink>
        </w:p>
        <w:p w14:paraId="34D7BE1C" w14:textId="1E465BA4" w:rsidR="0015630D" w:rsidRPr="0015630D" w:rsidRDefault="0015630D">
          <w:pPr>
            <w:pStyle w:val="TOC2"/>
            <w:rPr>
              <w:rFonts w:asciiTheme="minorHAnsi" w:eastAsiaTheme="minorEastAsia" w:hAnsiTheme="minorHAnsi"/>
              <w:b w:val="0"/>
              <w:bCs w:val="0"/>
            </w:rPr>
          </w:pPr>
          <w:hyperlink w:anchor="_Toc215325847" w:history="1">
            <w:r w:rsidRPr="0015630D">
              <w:rPr>
                <w:rStyle w:val="Hyperlink"/>
                <w:b w:val="0"/>
                <w:bCs w:val="0"/>
              </w:rPr>
              <w:t>3.3 Flowchart</w:t>
            </w:r>
            <w:r w:rsidRPr="0015630D">
              <w:rPr>
                <w:b w:val="0"/>
                <w:bCs w:val="0"/>
                <w:webHidden/>
              </w:rPr>
              <w:tab/>
            </w:r>
            <w:r w:rsidRPr="0015630D">
              <w:rPr>
                <w:b w:val="0"/>
                <w:bCs w:val="0"/>
                <w:webHidden/>
              </w:rPr>
              <w:fldChar w:fldCharType="begin"/>
            </w:r>
            <w:r w:rsidRPr="0015630D">
              <w:rPr>
                <w:b w:val="0"/>
                <w:bCs w:val="0"/>
                <w:webHidden/>
              </w:rPr>
              <w:instrText xml:space="preserve"> PAGEREF _Toc215325847 \h </w:instrText>
            </w:r>
            <w:r w:rsidRPr="0015630D">
              <w:rPr>
                <w:b w:val="0"/>
                <w:bCs w:val="0"/>
                <w:webHidden/>
              </w:rPr>
            </w:r>
            <w:r w:rsidRPr="0015630D">
              <w:rPr>
                <w:b w:val="0"/>
                <w:bCs w:val="0"/>
                <w:webHidden/>
              </w:rPr>
              <w:fldChar w:fldCharType="separate"/>
            </w:r>
            <w:r w:rsidRPr="0015630D">
              <w:rPr>
                <w:b w:val="0"/>
                <w:bCs w:val="0"/>
                <w:webHidden/>
              </w:rPr>
              <w:t>9</w:t>
            </w:r>
            <w:r w:rsidRPr="0015630D">
              <w:rPr>
                <w:b w:val="0"/>
                <w:bCs w:val="0"/>
                <w:webHidden/>
              </w:rPr>
              <w:fldChar w:fldCharType="end"/>
            </w:r>
          </w:hyperlink>
        </w:p>
        <w:p w14:paraId="53A4FAC8" w14:textId="1CF1B8DA" w:rsidR="0015630D" w:rsidRPr="0015630D" w:rsidRDefault="0015630D">
          <w:pPr>
            <w:pStyle w:val="TOC1"/>
            <w:tabs>
              <w:tab w:val="right" w:leader="dot" w:pos="9350"/>
            </w:tabs>
            <w:rPr>
              <w:rFonts w:asciiTheme="minorHAnsi" w:eastAsiaTheme="minorEastAsia" w:hAnsiTheme="minorHAnsi"/>
              <w:noProof/>
            </w:rPr>
          </w:pPr>
          <w:hyperlink w:anchor="_Toc215325848" w:history="1">
            <w:r w:rsidRPr="0015630D">
              <w:rPr>
                <w:rStyle w:val="Hyperlink"/>
                <w:noProof/>
              </w:rPr>
              <w:t>CHAPTER 4: EPILOUGE</w:t>
            </w:r>
            <w:r w:rsidRPr="0015630D">
              <w:rPr>
                <w:noProof/>
                <w:webHidden/>
              </w:rPr>
              <w:tab/>
            </w:r>
            <w:r w:rsidRPr="0015630D">
              <w:rPr>
                <w:noProof/>
                <w:webHidden/>
              </w:rPr>
              <w:fldChar w:fldCharType="begin"/>
            </w:r>
            <w:r w:rsidRPr="0015630D">
              <w:rPr>
                <w:noProof/>
                <w:webHidden/>
              </w:rPr>
              <w:instrText xml:space="preserve"> PAGEREF _Toc215325848 \h </w:instrText>
            </w:r>
            <w:r w:rsidRPr="0015630D">
              <w:rPr>
                <w:noProof/>
                <w:webHidden/>
              </w:rPr>
            </w:r>
            <w:r w:rsidRPr="0015630D">
              <w:rPr>
                <w:noProof/>
                <w:webHidden/>
              </w:rPr>
              <w:fldChar w:fldCharType="separate"/>
            </w:r>
            <w:r w:rsidRPr="0015630D">
              <w:rPr>
                <w:noProof/>
                <w:webHidden/>
              </w:rPr>
              <w:t>10</w:t>
            </w:r>
            <w:r w:rsidRPr="0015630D">
              <w:rPr>
                <w:noProof/>
                <w:webHidden/>
              </w:rPr>
              <w:fldChar w:fldCharType="end"/>
            </w:r>
          </w:hyperlink>
        </w:p>
        <w:p w14:paraId="7B35B6D9" w14:textId="31AC62D1" w:rsidR="0015630D" w:rsidRPr="0015630D" w:rsidRDefault="0015630D">
          <w:pPr>
            <w:pStyle w:val="TOC2"/>
            <w:rPr>
              <w:rFonts w:asciiTheme="minorHAnsi" w:eastAsiaTheme="minorEastAsia" w:hAnsiTheme="minorHAnsi"/>
              <w:b w:val="0"/>
              <w:bCs w:val="0"/>
            </w:rPr>
          </w:pPr>
          <w:hyperlink w:anchor="_Toc215325849" w:history="1">
            <w:r w:rsidRPr="0015630D">
              <w:rPr>
                <w:rStyle w:val="Hyperlink"/>
                <w:b w:val="0"/>
                <w:bCs w:val="0"/>
              </w:rPr>
              <w:t>4.1 Expected Outcomes</w:t>
            </w:r>
            <w:r w:rsidRPr="0015630D">
              <w:rPr>
                <w:b w:val="0"/>
                <w:bCs w:val="0"/>
                <w:webHidden/>
              </w:rPr>
              <w:tab/>
            </w:r>
            <w:r w:rsidRPr="0015630D">
              <w:rPr>
                <w:b w:val="0"/>
                <w:bCs w:val="0"/>
                <w:webHidden/>
              </w:rPr>
              <w:fldChar w:fldCharType="begin"/>
            </w:r>
            <w:r w:rsidRPr="0015630D">
              <w:rPr>
                <w:b w:val="0"/>
                <w:bCs w:val="0"/>
                <w:webHidden/>
              </w:rPr>
              <w:instrText xml:space="preserve"> PAGEREF _Toc215325849 \h </w:instrText>
            </w:r>
            <w:r w:rsidRPr="0015630D">
              <w:rPr>
                <w:b w:val="0"/>
                <w:bCs w:val="0"/>
                <w:webHidden/>
              </w:rPr>
            </w:r>
            <w:r w:rsidRPr="0015630D">
              <w:rPr>
                <w:b w:val="0"/>
                <w:bCs w:val="0"/>
                <w:webHidden/>
              </w:rPr>
              <w:fldChar w:fldCharType="separate"/>
            </w:r>
            <w:r w:rsidRPr="0015630D">
              <w:rPr>
                <w:b w:val="0"/>
                <w:bCs w:val="0"/>
                <w:webHidden/>
              </w:rPr>
              <w:t>10</w:t>
            </w:r>
            <w:r w:rsidRPr="0015630D">
              <w:rPr>
                <w:b w:val="0"/>
                <w:bCs w:val="0"/>
                <w:webHidden/>
              </w:rPr>
              <w:fldChar w:fldCharType="end"/>
            </w:r>
          </w:hyperlink>
        </w:p>
        <w:p w14:paraId="56B4AE1F" w14:textId="67821BD8" w:rsidR="0015630D" w:rsidRPr="0015630D" w:rsidRDefault="0015630D">
          <w:pPr>
            <w:pStyle w:val="TOC2"/>
            <w:rPr>
              <w:rFonts w:asciiTheme="minorHAnsi" w:eastAsiaTheme="minorEastAsia" w:hAnsiTheme="minorHAnsi"/>
              <w:b w:val="0"/>
              <w:bCs w:val="0"/>
            </w:rPr>
          </w:pPr>
          <w:hyperlink w:anchor="_Toc215325850" w:history="1">
            <w:r w:rsidRPr="0015630D">
              <w:rPr>
                <w:rStyle w:val="Hyperlink"/>
                <w:b w:val="0"/>
                <w:bCs w:val="0"/>
              </w:rPr>
              <w:t>4.2 Time Schedule</w:t>
            </w:r>
            <w:r w:rsidRPr="0015630D">
              <w:rPr>
                <w:b w:val="0"/>
                <w:bCs w:val="0"/>
                <w:webHidden/>
              </w:rPr>
              <w:tab/>
            </w:r>
            <w:r w:rsidRPr="0015630D">
              <w:rPr>
                <w:b w:val="0"/>
                <w:bCs w:val="0"/>
                <w:webHidden/>
              </w:rPr>
              <w:fldChar w:fldCharType="begin"/>
            </w:r>
            <w:r w:rsidRPr="0015630D">
              <w:rPr>
                <w:b w:val="0"/>
                <w:bCs w:val="0"/>
                <w:webHidden/>
              </w:rPr>
              <w:instrText xml:space="preserve"> PAGEREF _Toc215325850 \h </w:instrText>
            </w:r>
            <w:r w:rsidRPr="0015630D">
              <w:rPr>
                <w:b w:val="0"/>
                <w:bCs w:val="0"/>
                <w:webHidden/>
              </w:rPr>
            </w:r>
            <w:r w:rsidRPr="0015630D">
              <w:rPr>
                <w:b w:val="0"/>
                <w:bCs w:val="0"/>
                <w:webHidden/>
              </w:rPr>
              <w:fldChar w:fldCharType="separate"/>
            </w:r>
            <w:r w:rsidRPr="0015630D">
              <w:rPr>
                <w:b w:val="0"/>
                <w:bCs w:val="0"/>
                <w:webHidden/>
              </w:rPr>
              <w:t>10</w:t>
            </w:r>
            <w:r w:rsidRPr="0015630D">
              <w:rPr>
                <w:b w:val="0"/>
                <w:bCs w:val="0"/>
                <w:webHidden/>
              </w:rPr>
              <w:fldChar w:fldCharType="end"/>
            </w:r>
          </w:hyperlink>
        </w:p>
        <w:p w14:paraId="6C88CEE0" w14:textId="294B0F1B" w:rsidR="0015630D" w:rsidRPr="0015630D" w:rsidRDefault="0015630D">
          <w:pPr>
            <w:pStyle w:val="TOC2"/>
            <w:rPr>
              <w:rFonts w:asciiTheme="minorHAnsi" w:eastAsiaTheme="minorEastAsia" w:hAnsiTheme="minorHAnsi"/>
              <w:b w:val="0"/>
              <w:bCs w:val="0"/>
            </w:rPr>
          </w:pPr>
          <w:hyperlink w:anchor="_Toc215325851" w:history="1">
            <w:r w:rsidRPr="0015630D">
              <w:rPr>
                <w:rStyle w:val="Hyperlink"/>
                <w:b w:val="0"/>
                <w:bCs w:val="0"/>
              </w:rPr>
              <w:t>4.3 Budget Analysis</w:t>
            </w:r>
            <w:r w:rsidRPr="0015630D">
              <w:rPr>
                <w:b w:val="0"/>
                <w:bCs w:val="0"/>
                <w:webHidden/>
              </w:rPr>
              <w:tab/>
            </w:r>
            <w:r w:rsidRPr="0015630D">
              <w:rPr>
                <w:b w:val="0"/>
                <w:bCs w:val="0"/>
                <w:webHidden/>
              </w:rPr>
              <w:fldChar w:fldCharType="begin"/>
            </w:r>
            <w:r w:rsidRPr="0015630D">
              <w:rPr>
                <w:b w:val="0"/>
                <w:bCs w:val="0"/>
                <w:webHidden/>
              </w:rPr>
              <w:instrText xml:space="preserve"> PAGEREF _Toc215325851 \h </w:instrText>
            </w:r>
            <w:r w:rsidRPr="0015630D">
              <w:rPr>
                <w:b w:val="0"/>
                <w:bCs w:val="0"/>
                <w:webHidden/>
              </w:rPr>
            </w:r>
            <w:r w:rsidRPr="0015630D">
              <w:rPr>
                <w:b w:val="0"/>
                <w:bCs w:val="0"/>
                <w:webHidden/>
              </w:rPr>
              <w:fldChar w:fldCharType="separate"/>
            </w:r>
            <w:r w:rsidRPr="0015630D">
              <w:rPr>
                <w:b w:val="0"/>
                <w:bCs w:val="0"/>
                <w:webHidden/>
              </w:rPr>
              <w:t>11</w:t>
            </w:r>
            <w:r w:rsidRPr="0015630D">
              <w:rPr>
                <w:b w:val="0"/>
                <w:bCs w:val="0"/>
                <w:webHidden/>
              </w:rPr>
              <w:fldChar w:fldCharType="end"/>
            </w:r>
          </w:hyperlink>
        </w:p>
        <w:p w14:paraId="57754BA1" w14:textId="76156ED5" w:rsidR="0015630D" w:rsidRPr="0015630D" w:rsidRDefault="0015630D">
          <w:pPr>
            <w:pStyle w:val="TOC1"/>
            <w:tabs>
              <w:tab w:val="right" w:leader="dot" w:pos="9350"/>
            </w:tabs>
            <w:rPr>
              <w:rFonts w:asciiTheme="minorHAnsi" w:eastAsiaTheme="minorEastAsia" w:hAnsiTheme="minorHAnsi"/>
              <w:noProof/>
            </w:rPr>
          </w:pPr>
          <w:hyperlink w:anchor="_Toc215325852" w:history="1">
            <w:r w:rsidRPr="0015630D">
              <w:rPr>
                <w:rStyle w:val="Hyperlink"/>
                <w:noProof/>
              </w:rPr>
              <w:t>CONCLUSION</w:t>
            </w:r>
            <w:r w:rsidRPr="0015630D">
              <w:rPr>
                <w:noProof/>
                <w:webHidden/>
              </w:rPr>
              <w:tab/>
            </w:r>
            <w:r w:rsidRPr="0015630D">
              <w:rPr>
                <w:noProof/>
                <w:webHidden/>
              </w:rPr>
              <w:fldChar w:fldCharType="begin"/>
            </w:r>
            <w:r w:rsidRPr="0015630D">
              <w:rPr>
                <w:noProof/>
                <w:webHidden/>
              </w:rPr>
              <w:instrText xml:space="preserve"> PAGEREF _Toc215325852 \h </w:instrText>
            </w:r>
            <w:r w:rsidRPr="0015630D">
              <w:rPr>
                <w:noProof/>
                <w:webHidden/>
              </w:rPr>
            </w:r>
            <w:r w:rsidRPr="0015630D">
              <w:rPr>
                <w:noProof/>
                <w:webHidden/>
              </w:rPr>
              <w:fldChar w:fldCharType="separate"/>
            </w:r>
            <w:r w:rsidRPr="0015630D">
              <w:rPr>
                <w:noProof/>
                <w:webHidden/>
              </w:rPr>
              <w:t>12</w:t>
            </w:r>
            <w:r w:rsidRPr="0015630D">
              <w:rPr>
                <w:noProof/>
                <w:webHidden/>
              </w:rPr>
              <w:fldChar w:fldCharType="end"/>
            </w:r>
          </w:hyperlink>
        </w:p>
        <w:p w14:paraId="49E33AD3" w14:textId="3E185D0E" w:rsidR="0015630D" w:rsidRPr="0015630D" w:rsidRDefault="0015630D">
          <w:pPr>
            <w:pStyle w:val="TOC1"/>
            <w:tabs>
              <w:tab w:val="right" w:leader="dot" w:pos="9350"/>
            </w:tabs>
            <w:rPr>
              <w:rFonts w:asciiTheme="minorHAnsi" w:eastAsiaTheme="minorEastAsia" w:hAnsiTheme="minorHAnsi"/>
              <w:noProof/>
            </w:rPr>
          </w:pPr>
          <w:hyperlink w:anchor="_Toc215325853" w:history="1">
            <w:r w:rsidRPr="0015630D">
              <w:rPr>
                <w:rStyle w:val="Hyperlink"/>
                <w:noProof/>
              </w:rPr>
              <w:t>REFERENCE</w:t>
            </w:r>
            <w:r w:rsidRPr="0015630D">
              <w:rPr>
                <w:noProof/>
                <w:webHidden/>
              </w:rPr>
              <w:tab/>
            </w:r>
            <w:r w:rsidRPr="0015630D">
              <w:rPr>
                <w:noProof/>
                <w:webHidden/>
              </w:rPr>
              <w:fldChar w:fldCharType="begin"/>
            </w:r>
            <w:r w:rsidRPr="0015630D">
              <w:rPr>
                <w:noProof/>
                <w:webHidden/>
              </w:rPr>
              <w:instrText xml:space="preserve"> PAGEREF _Toc215325853 \h </w:instrText>
            </w:r>
            <w:r w:rsidRPr="0015630D">
              <w:rPr>
                <w:noProof/>
                <w:webHidden/>
              </w:rPr>
            </w:r>
            <w:r w:rsidRPr="0015630D">
              <w:rPr>
                <w:noProof/>
                <w:webHidden/>
              </w:rPr>
              <w:fldChar w:fldCharType="separate"/>
            </w:r>
            <w:r w:rsidRPr="0015630D">
              <w:rPr>
                <w:noProof/>
                <w:webHidden/>
              </w:rPr>
              <w:t>13</w:t>
            </w:r>
            <w:r w:rsidRPr="0015630D">
              <w:rPr>
                <w:noProof/>
                <w:webHidden/>
              </w:rPr>
              <w:fldChar w:fldCharType="end"/>
            </w:r>
          </w:hyperlink>
        </w:p>
        <w:p w14:paraId="4DFAC060" w14:textId="2D549A9A" w:rsidR="00F65130" w:rsidRDefault="00EC7357" w:rsidP="00992F6D">
          <w:pPr>
            <w:rPr>
              <w:b/>
              <w:bCs/>
              <w:noProof/>
              <w:sz w:val="22"/>
              <w:szCs w:val="22"/>
            </w:rPr>
          </w:pPr>
          <w:r w:rsidRPr="0015630D">
            <w:rPr>
              <w:noProof/>
              <w:sz w:val="22"/>
              <w:szCs w:val="22"/>
            </w:rPr>
            <w:fldChar w:fldCharType="end"/>
          </w:r>
        </w:p>
        <w:p w14:paraId="4D85BAD5" w14:textId="77777777" w:rsidR="00F65130" w:rsidRDefault="00F65130" w:rsidP="00992F6D">
          <w:pPr>
            <w:rPr>
              <w:b/>
              <w:bCs/>
              <w:noProof/>
              <w:sz w:val="22"/>
              <w:szCs w:val="22"/>
            </w:rPr>
          </w:pPr>
        </w:p>
        <w:p w14:paraId="76672045" w14:textId="05DB6A32" w:rsidR="00936434" w:rsidRPr="00F65130" w:rsidRDefault="00000000" w:rsidP="00992F6D">
          <w:pPr>
            <w:rPr>
              <w:b/>
              <w:sz w:val="22"/>
              <w:szCs w:val="22"/>
            </w:rPr>
          </w:pPr>
        </w:p>
      </w:sdtContent>
    </w:sdt>
    <w:bookmarkStart w:id="1" w:name="_Toc197948981" w:displacedByCustomXml="prev"/>
    <w:bookmarkEnd w:id="1"/>
    <w:p w14:paraId="08562A74" w14:textId="6D9AD4E1" w:rsidR="00470DD9" w:rsidRDefault="00C80173" w:rsidP="00470DD9">
      <w:pPr>
        <w:pStyle w:val="Heading1"/>
        <w:tabs>
          <w:tab w:val="center" w:pos="4680"/>
          <w:tab w:val="left" w:pos="7452"/>
        </w:tabs>
        <w:jc w:val="left"/>
        <w:rPr>
          <w:noProof/>
        </w:rPr>
      </w:pPr>
      <w:r>
        <w:lastRenderedPageBreak/>
        <w:tab/>
      </w:r>
      <w:bookmarkStart w:id="2" w:name="_Toc215325836"/>
      <w:r w:rsidR="00D92976">
        <w:t>LIST OF FIGURES</w:t>
      </w:r>
      <w:bookmarkEnd w:id="2"/>
      <w:r>
        <w:tab/>
      </w:r>
      <w:bookmarkStart w:id="3" w:name="_Toc198979022"/>
      <w:r>
        <w:fldChar w:fldCharType="begin"/>
      </w:r>
      <w:r>
        <w:instrText xml:space="preserve"> TOC \h \z \c "Figure 3." </w:instrText>
      </w:r>
      <w:r>
        <w:fldChar w:fldCharType="end"/>
      </w:r>
      <w:r w:rsidR="00470DD9">
        <w:fldChar w:fldCharType="begin"/>
      </w:r>
      <w:r w:rsidR="00470DD9">
        <w:instrText xml:space="preserve"> TOC \h \z \c "Figure 1." </w:instrText>
      </w:r>
      <w:r w:rsidR="00470DD9">
        <w:fldChar w:fldCharType="separate"/>
      </w:r>
    </w:p>
    <w:p w14:paraId="6CA75FEE" w14:textId="48334C37" w:rsidR="00470DD9" w:rsidRDefault="00470DD9">
      <w:pPr>
        <w:pStyle w:val="TableofFigures"/>
        <w:tabs>
          <w:tab w:val="right" w:leader="dot" w:pos="9350"/>
        </w:tabs>
        <w:rPr>
          <w:rFonts w:asciiTheme="minorHAnsi" w:eastAsiaTheme="minorEastAsia" w:hAnsiTheme="minorHAnsi"/>
          <w:noProof/>
        </w:rPr>
      </w:pPr>
      <w:hyperlink w:anchor="_Toc215297164" w:history="1">
        <w:r w:rsidRPr="00F70A84">
          <w:rPr>
            <w:rStyle w:val="Hyperlink"/>
            <w:noProof/>
          </w:rPr>
          <w:t>Figure 1. 1: pfSense</w:t>
        </w:r>
        <w:r>
          <w:rPr>
            <w:noProof/>
            <w:webHidden/>
          </w:rPr>
          <w:tab/>
        </w:r>
        <w:r>
          <w:rPr>
            <w:noProof/>
            <w:webHidden/>
          </w:rPr>
          <w:fldChar w:fldCharType="begin"/>
        </w:r>
        <w:r>
          <w:rPr>
            <w:noProof/>
            <w:webHidden/>
          </w:rPr>
          <w:instrText xml:space="preserve"> PAGEREF _Toc215297164 \h </w:instrText>
        </w:r>
        <w:r>
          <w:rPr>
            <w:noProof/>
            <w:webHidden/>
          </w:rPr>
        </w:r>
        <w:r>
          <w:rPr>
            <w:noProof/>
            <w:webHidden/>
          </w:rPr>
          <w:fldChar w:fldCharType="separate"/>
        </w:r>
        <w:r>
          <w:rPr>
            <w:noProof/>
            <w:webHidden/>
          </w:rPr>
          <w:t>2</w:t>
        </w:r>
        <w:r>
          <w:rPr>
            <w:noProof/>
            <w:webHidden/>
          </w:rPr>
          <w:fldChar w:fldCharType="end"/>
        </w:r>
      </w:hyperlink>
    </w:p>
    <w:p w14:paraId="6C182BB6" w14:textId="5485E946" w:rsidR="00470DD9" w:rsidRDefault="00470DD9">
      <w:pPr>
        <w:pStyle w:val="TableofFigures"/>
        <w:tabs>
          <w:tab w:val="right" w:leader="dot" w:pos="9350"/>
        </w:tabs>
        <w:rPr>
          <w:rFonts w:asciiTheme="minorHAnsi" w:eastAsiaTheme="minorEastAsia" w:hAnsiTheme="minorHAnsi"/>
          <w:noProof/>
        </w:rPr>
      </w:pPr>
      <w:hyperlink w:anchor="_Toc215297165" w:history="1">
        <w:r w:rsidRPr="00F70A84">
          <w:rPr>
            <w:rStyle w:val="Hyperlink"/>
            <w:noProof/>
          </w:rPr>
          <w:t>Figure 1. 2: Suricata</w:t>
        </w:r>
        <w:r>
          <w:rPr>
            <w:noProof/>
            <w:webHidden/>
          </w:rPr>
          <w:tab/>
        </w:r>
        <w:r>
          <w:rPr>
            <w:noProof/>
            <w:webHidden/>
          </w:rPr>
          <w:fldChar w:fldCharType="begin"/>
        </w:r>
        <w:r>
          <w:rPr>
            <w:noProof/>
            <w:webHidden/>
          </w:rPr>
          <w:instrText xml:space="preserve"> PAGEREF _Toc215297165 \h </w:instrText>
        </w:r>
        <w:r>
          <w:rPr>
            <w:noProof/>
            <w:webHidden/>
          </w:rPr>
        </w:r>
        <w:r>
          <w:rPr>
            <w:noProof/>
            <w:webHidden/>
          </w:rPr>
          <w:fldChar w:fldCharType="separate"/>
        </w:r>
        <w:r>
          <w:rPr>
            <w:noProof/>
            <w:webHidden/>
          </w:rPr>
          <w:t>2</w:t>
        </w:r>
        <w:r>
          <w:rPr>
            <w:noProof/>
            <w:webHidden/>
          </w:rPr>
          <w:fldChar w:fldCharType="end"/>
        </w:r>
      </w:hyperlink>
    </w:p>
    <w:p w14:paraId="7651E7DD" w14:textId="7BB8A852" w:rsidR="00470DD9" w:rsidRDefault="00470DD9">
      <w:pPr>
        <w:pStyle w:val="TableofFigures"/>
        <w:tabs>
          <w:tab w:val="right" w:leader="dot" w:pos="9350"/>
        </w:tabs>
        <w:rPr>
          <w:rFonts w:asciiTheme="minorHAnsi" w:eastAsiaTheme="minorEastAsia" w:hAnsiTheme="minorHAnsi"/>
          <w:noProof/>
        </w:rPr>
      </w:pPr>
      <w:hyperlink w:anchor="_Toc215297166" w:history="1">
        <w:r w:rsidRPr="00F70A84">
          <w:rPr>
            <w:rStyle w:val="Hyperlink"/>
            <w:noProof/>
          </w:rPr>
          <w:t>Figure 1. 3: Wazuh</w:t>
        </w:r>
        <w:r>
          <w:rPr>
            <w:noProof/>
            <w:webHidden/>
          </w:rPr>
          <w:tab/>
        </w:r>
        <w:r>
          <w:rPr>
            <w:noProof/>
            <w:webHidden/>
          </w:rPr>
          <w:fldChar w:fldCharType="begin"/>
        </w:r>
        <w:r>
          <w:rPr>
            <w:noProof/>
            <w:webHidden/>
          </w:rPr>
          <w:instrText xml:space="preserve"> PAGEREF _Toc215297166 \h </w:instrText>
        </w:r>
        <w:r>
          <w:rPr>
            <w:noProof/>
            <w:webHidden/>
          </w:rPr>
        </w:r>
        <w:r>
          <w:rPr>
            <w:noProof/>
            <w:webHidden/>
          </w:rPr>
          <w:fldChar w:fldCharType="separate"/>
        </w:r>
        <w:r>
          <w:rPr>
            <w:noProof/>
            <w:webHidden/>
          </w:rPr>
          <w:t>3</w:t>
        </w:r>
        <w:r>
          <w:rPr>
            <w:noProof/>
            <w:webHidden/>
          </w:rPr>
          <w:fldChar w:fldCharType="end"/>
        </w:r>
      </w:hyperlink>
    </w:p>
    <w:p w14:paraId="3F390824" w14:textId="025F247E" w:rsidR="00470DD9" w:rsidRDefault="00470DD9">
      <w:pPr>
        <w:pStyle w:val="TableofFigures"/>
        <w:tabs>
          <w:tab w:val="right" w:leader="dot" w:pos="9350"/>
        </w:tabs>
        <w:rPr>
          <w:rFonts w:asciiTheme="minorHAnsi" w:eastAsiaTheme="minorEastAsia" w:hAnsiTheme="minorHAnsi"/>
          <w:noProof/>
        </w:rPr>
      </w:pPr>
      <w:hyperlink w:anchor="_Toc215297167" w:history="1">
        <w:r w:rsidRPr="00F70A84">
          <w:rPr>
            <w:rStyle w:val="Hyperlink"/>
            <w:noProof/>
          </w:rPr>
          <w:t>Figure 1. 4: Kali Linux</w:t>
        </w:r>
        <w:r>
          <w:rPr>
            <w:noProof/>
            <w:webHidden/>
          </w:rPr>
          <w:tab/>
        </w:r>
        <w:r>
          <w:rPr>
            <w:noProof/>
            <w:webHidden/>
          </w:rPr>
          <w:fldChar w:fldCharType="begin"/>
        </w:r>
        <w:r>
          <w:rPr>
            <w:noProof/>
            <w:webHidden/>
          </w:rPr>
          <w:instrText xml:space="preserve"> PAGEREF _Toc215297167 \h </w:instrText>
        </w:r>
        <w:r>
          <w:rPr>
            <w:noProof/>
            <w:webHidden/>
          </w:rPr>
        </w:r>
        <w:r>
          <w:rPr>
            <w:noProof/>
            <w:webHidden/>
          </w:rPr>
          <w:fldChar w:fldCharType="separate"/>
        </w:r>
        <w:r>
          <w:rPr>
            <w:noProof/>
            <w:webHidden/>
          </w:rPr>
          <w:t>3</w:t>
        </w:r>
        <w:r>
          <w:rPr>
            <w:noProof/>
            <w:webHidden/>
          </w:rPr>
          <w:fldChar w:fldCharType="end"/>
        </w:r>
      </w:hyperlink>
    </w:p>
    <w:p w14:paraId="09FA147D" w14:textId="1BFA8DAB" w:rsidR="00470DD9" w:rsidRDefault="00470DD9">
      <w:pPr>
        <w:pStyle w:val="TableofFigures"/>
        <w:tabs>
          <w:tab w:val="right" w:leader="dot" w:pos="9350"/>
        </w:tabs>
        <w:rPr>
          <w:rFonts w:asciiTheme="minorHAnsi" w:eastAsiaTheme="minorEastAsia" w:hAnsiTheme="minorHAnsi"/>
          <w:noProof/>
        </w:rPr>
      </w:pPr>
      <w:hyperlink w:anchor="_Toc215297168" w:history="1">
        <w:r w:rsidRPr="00F70A84">
          <w:rPr>
            <w:rStyle w:val="Hyperlink"/>
            <w:noProof/>
          </w:rPr>
          <w:t>Figure 1. 5: Ubuntu</w:t>
        </w:r>
        <w:r>
          <w:rPr>
            <w:noProof/>
            <w:webHidden/>
          </w:rPr>
          <w:tab/>
        </w:r>
        <w:r>
          <w:rPr>
            <w:noProof/>
            <w:webHidden/>
          </w:rPr>
          <w:fldChar w:fldCharType="begin"/>
        </w:r>
        <w:r>
          <w:rPr>
            <w:noProof/>
            <w:webHidden/>
          </w:rPr>
          <w:instrText xml:space="preserve"> PAGEREF _Toc215297168 \h </w:instrText>
        </w:r>
        <w:r>
          <w:rPr>
            <w:noProof/>
            <w:webHidden/>
          </w:rPr>
        </w:r>
        <w:r>
          <w:rPr>
            <w:noProof/>
            <w:webHidden/>
          </w:rPr>
          <w:fldChar w:fldCharType="separate"/>
        </w:r>
        <w:r>
          <w:rPr>
            <w:noProof/>
            <w:webHidden/>
          </w:rPr>
          <w:t>3</w:t>
        </w:r>
        <w:r>
          <w:rPr>
            <w:noProof/>
            <w:webHidden/>
          </w:rPr>
          <w:fldChar w:fldCharType="end"/>
        </w:r>
      </w:hyperlink>
    </w:p>
    <w:p w14:paraId="59F0B6DB" w14:textId="4F58A28D" w:rsidR="00470DD9" w:rsidRDefault="00470DD9">
      <w:pPr>
        <w:pStyle w:val="TableofFigures"/>
        <w:tabs>
          <w:tab w:val="right" w:leader="dot" w:pos="9350"/>
        </w:tabs>
        <w:rPr>
          <w:rFonts w:asciiTheme="minorHAnsi" w:eastAsiaTheme="minorEastAsia" w:hAnsiTheme="minorHAnsi"/>
          <w:noProof/>
        </w:rPr>
      </w:pPr>
      <w:hyperlink w:anchor="_Toc215297169" w:history="1">
        <w:r w:rsidRPr="00F70A84">
          <w:rPr>
            <w:rStyle w:val="Hyperlink"/>
            <w:noProof/>
          </w:rPr>
          <w:t>Figure 1. 6: Cortex</w:t>
        </w:r>
        <w:r>
          <w:rPr>
            <w:noProof/>
            <w:webHidden/>
          </w:rPr>
          <w:tab/>
        </w:r>
        <w:r>
          <w:rPr>
            <w:noProof/>
            <w:webHidden/>
          </w:rPr>
          <w:fldChar w:fldCharType="begin"/>
        </w:r>
        <w:r>
          <w:rPr>
            <w:noProof/>
            <w:webHidden/>
          </w:rPr>
          <w:instrText xml:space="preserve"> PAGEREF _Toc215297169 \h </w:instrText>
        </w:r>
        <w:r>
          <w:rPr>
            <w:noProof/>
            <w:webHidden/>
          </w:rPr>
        </w:r>
        <w:r>
          <w:rPr>
            <w:noProof/>
            <w:webHidden/>
          </w:rPr>
          <w:fldChar w:fldCharType="separate"/>
        </w:r>
        <w:r>
          <w:rPr>
            <w:noProof/>
            <w:webHidden/>
          </w:rPr>
          <w:t>4</w:t>
        </w:r>
        <w:r>
          <w:rPr>
            <w:noProof/>
            <w:webHidden/>
          </w:rPr>
          <w:fldChar w:fldCharType="end"/>
        </w:r>
      </w:hyperlink>
    </w:p>
    <w:p w14:paraId="02A3D949" w14:textId="1E923931" w:rsidR="00470DD9" w:rsidRDefault="00470DD9">
      <w:pPr>
        <w:pStyle w:val="TableofFigures"/>
        <w:tabs>
          <w:tab w:val="right" w:leader="dot" w:pos="9350"/>
        </w:tabs>
        <w:rPr>
          <w:rFonts w:asciiTheme="minorHAnsi" w:eastAsiaTheme="minorEastAsia" w:hAnsiTheme="minorHAnsi"/>
          <w:noProof/>
        </w:rPr>
      </w:pPr>
      <w:hyperlink w:anchor="_Toc215297170" w:history="1">
        <w:r w:rsidRPr="00F70A84">
          <w:rPr>
            <w:rStyle w:val="Hyperlink"/>
            <w:noProof/>
          </w:rPr>
          <w:t>Figure 1. 7: TheHive</w:t>
        </w:r>
        <w:r>
          <w:rPr>
            <w:noProof/>
            <w:webHidden/>
          </w:rPr>
          <w:tab/>
        </w:r>
        <w:r>
          <w:rPr>
            <w:noProof/>
            <w:webHidden/>
          </w:rPr>
          <w:fldChar w:fldCharType="begin"/>
        </w:r>
        <w:r>
          <w:rPr>
            <w:noProof/>
            <w:webHidden/>
          </w:rPr>
          <w:instrText xml:space="preserve"> PAGEREF _Toc215297170 \h </w:instrText>
        </w:r>
        <w:r>
          <w:rPr>
            <w:noProof/>
            <w:webHidden/>
          </w:rPr>
        </w:r>
        <w:r>
          <w:rPr>
            <w:noProof/>
            <w:webHidden/>
          </w:rPr>
          <w:fldChar w:fldCharType="separate"/>
        </w:r>
        <w:r>
          <w:rPr>
            <w:noProof/>
            <w:webHidden/>
          </w:rPr>
          <w:t>4</w:t>
        </w:r>
        <w:r>
          <w:rPr>
            <w:noProof/>
            <w:webHidden/>
          </w:rPr>
          <w:fldChar w:fldCharType="end"/>
        </w:r>
      </w:hyperlink>
    </w:p>
    <w:p w14:paraId="62D3844F" w14:textId="66D9B5FB" w:rsidR="00470DD9" w:rsidRDefault="00470DD9">
      <w:pPr>
        <w:pStyle w:val="TableofFigures"/>
        <w:tabs>
          <w:tab w:val="right" w:leader="dot" w:pos="9350"/>
        </w:tabs>
        <w:rPr>
          <w:rFonts w:asciiTheme="minorHAnsi" w:eastAsiaTheme="minorEastAsia" w:hAnsiTheme="minorHAnsi"/>
          <w:noProof/>
        </w:rPr>
      </w:pPr>
      <w:hyperlink w:anchor="_Toc215297171" w:history="1">
        <w:r w:rsidRPr="00F70A84">
          <w:rPr>
            <w:rStyle w:val="Hyperlink"/>
            <w:noProof/>
          </w:rPr>
          <w:t>Figure 1. 8: MISP</w:t>
        </w:r>
        <w:r>
          <w:rPr>
            <w:noProof/>
            <w:webHidden/>
          </w:rPr>
          <w:tab/>
        </w:r>
        <w:r>
          <w:rPr>
            <w:noProof/>
            <w:webHidden/>
          </w:rPr>
          <w:fldChar w:fldCharType="begin"/>
        </w:r>
        <w:r>
          <w:rPr>
            <w:noProof/>
            <w:webHidden/>
          </w:rPr>
          <w:instrText xml:space="preserve"> PAGEREF _Toc215297171 \h </w:instrText>
        </w:r>
        <w:r>
          <w:rPr>
            <w:noProof/>
            <w:webHidden/>
          </w:rPr>
        </w:r>
        <w:r>
          <w:rPr>
            <w:noProof/>
            <w:webHidden/>
          </w:rPr>
          <w:fldChar w:fldCharType="separate"/>
        </w:r>
        <w:r>
          <w:rPr>
            <w:noProof/>
            <w:webHidden/>
          </w:rPr>
          <w:t>4</w:t>
        </w:r>
        <w:r>
          <w:rPr>
            <w:noProof/>
            <w:webHidden/>
          </w:rPr>
          <w:fldChar w:fldCharType="end"/>
        </w:r>
      </w:hyperlink>
    </w:p>
    <w:p w14:paraId="6787ACC8" w14:textId="0304342E" w:rsidR="00470DD9" w:rsidRDefault="00470DD9">
      <w:pPr>
        <w:pStyle w:val="TableofFigures"/>
        <w:tabs>
          <w:tab w:val="right" w:leader="dot" w:pos="9350"/>
        </w:tabs>
        <w:rPr>
          <w:rFonts w:asciiTheme="minorHAnsi" w:eastAsiaTheme="minorEastAsia" w:hAnsiTheme="minorHAnsi"/>
          <w:noProof/>
        </w:rPr>
      </w:pPr>
      <w:hyperlink w:anchor="_Toc215297172" w:history="1">
        <w:r w:rsidRPr="00F70A84">
          <w:rPr>
            <w:rStyle w:val="Hyperlink"/>
            <w:noProof/>
          </w:rPr>
          <w:t>Figure 1. 9: Shuffle</w:t>
        </w:r>
        <w:r>
          <w:rPr>
            <w:noProof/>
            <w:webHidden/>
          </w:rPr>
          <w:tab/>
        </w:r>
        <w:r>
          <w:rPr>
            <w:noProof/>
            <w:webHidden/>
          </w:rPr>
          <w:fldChar w:fldCharType="begin"/>
        </w:r>
        <w:r>
          <w:rPr>
            <w:noProof/>
            <w:webHidden/>
          </w:rPr>
          <w:instrText xml:space="preserve"> PAGEREF _Toc215297172 \h </w:instrText>
        </w:r>
        <w:r>
          <w:rPr>
            <w:noProof/>
            <w:webHidden/>
          </w:rPr>
        </w:r>
        <w:r>
          <w:rPr>
            <w:noProof/>
            <w:webHidden/>
          </w:rPr>
          <w:fldChar w:fldCharType="separate"/>
        </w:r>
        <w:r>
          <w:rPr>
            <w:noProof/>
            <w:webHidden/>
          </w:rPr>
          <w:t>5</w:t>
        </w:r>
        <w:r>
          <w:rPr>
            <w:noProof/>
            <w:webHidden/>
          </w:rPr>
          <w:fldChar w:fldCharType="end"/>
        </w:r>
      </w:hyperlink>
    </w:p>
    <w:p w14:paraId="5AFC5C95" w14:textId="1E730F1D" w:rsidR="00470DD9" w:rsidRDefault="00470DD9">
      <w:pPr>
        <w:pStyle w:val="TableofFigures"/>
        <w:tabs>
          <w:tab w:val="right" w:leader="dot" w:pos="9350"/>
        </w:tabs>
        <w:rPr>
          <w:rFonts w:asciiTheme="minorHAnsi" w:eastAsiaTheme="minorEastAsia" w:hAnsiTheme="minorHAnsi"/>
          <w:noProof/>
        </w:rPr>
      </w:pPr>
      <w:hyperlink w:anchor="_Toc215297173" w:history="1">
        <w:r w:rsidRPr="00F70A84">
          <w:rPr>
            <w:rStyle w:val="Hyperlink"/>
            <w:noProof/>
          </w:rPr>
          <w:t>Figure 1. 10: AlienVault</w:t>
        </w:r>
        <w:r>
          <w:rPr>
            <w:noProof/>
            <w:webHidden/>
          </w:rPr>
          <w:tab/>
        </w:r>
        <w:r>
          <w:rPr>
            <w:noProof/>
            <w:webHidden/>
          </w:rPr>
          <w:fldChar w:fldCharType="begin"/>
        </w:r>
        <w:r>
          <w:rPr>
            <w:noProof/>
            <w:webHidden/>
          </w:rPr>
          <w:instrText xml:space="preserve"> PAGEREF _Toc215297173 \h </w:instrText>
        </w:r>
        <w:r>
          <w:rPr>
            <w:noProof/>
            <w:webHidden/>
          </w:rPr>
        </w:r>
        <w:r>
          <w:rPr>
            <w:noProof/>
            <w:webHidden/>
          </w:rPr>
          <w:fldChar w:fldCharType="separate"/>
        </w:r>
        <w:r>
          <w:rPr>
            <w:noProof/>
            <w:webHidden/>
          </w:rPr>
          <w:t>5</w:t>
        </w:r>
        <w:r>
          <w:rPr>
            <w:noProof/>
            <w:webHidden/>
          </w:rPr>
          <w:fldChar w:fldCharType="end"/>
        </w:r>
      </w:hyperlink>
    </w:p>
    <w:p w14:paraId="493C8A36" w14:textId="0D6892B9" w:rsidR="00470DD9" w:rsidRPr="00470DD9" w:rsidRDefault="00470DD9" w:rsidP="00470DD9">
      <w:pPr>
        <w:pStyle w:val="TableofFigures"/>
        <w:tabs>
          <w:tab w:val="right" w:leader="dot" w:pos="9350"/>
        </w:tabs>
        <w:rPr>
          <w:noProof/>
          <w:color w:val="467886" w:themeColor="hyperlink"/>
          <w:u w:val="single"/>
        </w:rPr>
      </w:pPr>
      <w:hyperlink w:anchor="_Toc215297174" w:history="1">
        <w:r w:rsidRPr="00F70A84">
          <w:rPr>
            <w:rStyle w:val="Hyperlink"/>
            <w:noProof/>
          </w:rPr>
          <w:t>Figure 1. 11: VirusTotal</w:t>
        </w:r>
        <w:r>
          <w:rPr>
            <w:noProof/>
            <w:webHidden/>
          </w:rPr>
          <w:tab/>
        </w:r>
        <w:r>
          <w:rPr>
            <w:noProof/>
            <w:webHidden/>
          </w:rPr>
          <w:fldChar w:fldCharType="begin"/>
        </w:r>
        <w:r>
          <w:rPr>
            <w:noProof/>
            <w:webHidden/>
          </w:rPr>
          <w:instrText xml:space="preserve"> PAGEREF _Toc215297174 \h </w:instrText>
        </w:r>
        <w:r>
          <w:rPr>
            <w:noProof/>
            <w:webHidden/>
          </w:rPr>
        </w:r>
        <w:r>
          <w:rPr>
            <w:noProof/>
            <w:webHidden/>
          </w:rPr>
          <w:fldChar w:fldCharType="separate"/>
        </w:r>
        <w:r>
          <w:rPr>
            <w:noProof/>
            <w:webHidden/>
          </w:rPr>
          <w:t>5</w:t>
        </w:r>
        <w:r>
          <w:rPr>
            <w:noProof/>
            <w:webHidden/>
          </w:rPr>
          <w:fldChar w:fldCharType="end"/>
        </w:r>
      </w:hyperlink>
    </w:p>
    <w:p w14:paraId="02B50A3A" w14:textId="5B42D465" w:rsidR="00470DD9" w:rsidRPr="00470DD9" w:rsidRDefault="00470DD9" w:rsidP="00953695">
      <w:pPr>
        <w:spacing w:before="0" w:line="14" w:lineRule="auto"/>
      </w:pPr>
      <w:r>
        <w:fldChar w:fldCharType="end"/>
      </w:r>
    </w:p>
    <w:p w14:paraId="28EF6728" w14:textId="00E66A0E" w:rsidR="00470DD9" w:rsidRDefault="00470DD9">
      <w:pPr>
        <w:pStyle w:val="TableofFigures"/>
        <w:tabs>
          <w:tab w:val="right" w:leader="dot" w:pos="9350"/>
        </w:tabs>
        <w:rPr>
          <w:rFonts w:asciiTheme="minorHAnsi" w:eastAsiaTheme="minorEastAsia" w:hAnsiTheme="minorHAnsi"/>
          <w:noProof/>
        </w:rPr>
      </w:pPr>
      <w:r>
        <w:fldChar w:fldCharType="begin"/>
      </w:r>
      <w:r>
        <w:instrText xml:space="preserve"> TOC \h \z \c "Figure 3." </w:instrText>
      </w:r>
      <w:r>
        <w:fldChar w:fldCharType="separate"/>
      </w:r>
      <w:hyperlink w:anchor="_Toc215297299" w:history="1">
        <w:r w:rsidRPr="00BD79F4">
          <w:rPr>
            <w:rStyle w:val="Hyperlink"/>
            <w:noProof/>
          </w:rPr>
          <w:t>Figure 3. 1: Network Architecture</w:t>
        </w:r>
        <w:r>
          <w:rPr>
            <w:noProof/>
            <w:webHidden/>
          </w:rPr>
          <w:tab/>
        </w:r>
        <w:r>
          <w:rPr>
            <w:noProof/>
            <w:webHidden/>
          </w:rPr>
          <w:fldChar w:fldCharType="begin"/>
        </w:r>
        <w:r>
          <w:rPr>
            <w:noProof/>
            <w:webHidden/>
          </w:rPr>
          <w:instrText xml:space="preserve"> PAGEREF _Toc215297299 \h </w:instrText>
        </w:r>
        <w:r>
          <w:rPr>
            <w:noProof/>
            <w:webHidden/>
          </w:rPr>
        </w:r>
        <w:r>
          <w:rPr>
            <w:noProof/>
            <w:webHidden/>
          </w:rPr>
          <w:fldChar w:fldCharType="separate"/>
        </w:r>
        <w:r>
          <w:rPr>
            <w:noProof/>
            <w:webHidden/>
          </w:rPr>
          <w:t>7</w:t>
        </w:r>
        <w:r>
          <w:rPr>
            <w:noProof/>
            <w:webHidden/>
          </w:rPr>
          <w:fldChar w:fldCharType="end"/>
        </w:r>
      </w:hyperlink>
    </w:p>
    <w:p w14:paraId="0355269A" w14:textId="0782ECAC" w:rsidR="00470DD9" w:rsidRDefault="00470DD9">
      <w:pPr>
        <w:pStyle w:val="TableofFigures"/>
        <w:tabs>
          <w:tab w:val="right" w:leader="dot" w:pos="9350"/>
        </w:tabs>
        <w:rPr>
          <w:rFonts w:asciiTheme="minorHAnsi" w:eastAsiaTheme="minorEastAsia" w:hAnsiTheme="minorHAnsi"/>
          <w:noProof/>
        </w:rPr>
      </w:pPr>
      <w:hyperlink w:anchor="_Toc215297300" w:history="1">
        <w:r w:rsidRPr="00BD79F4">
          <w:rPr>
            <w:rStyle w:val="Hyperlink"/>
            <w:noProof/>
          </w:rPr>
          <w:t>Figure 3. 2: Working Flow</w:t>
        </w:r>
        <w:r>
          <w:rPr>
            <w:noProof/>
            <w:webHidden/>
          </w:rPr>
          <w:tab/>
        </w:r>
        <w:r>
          <w:rPr>
            <w:noProof/>
            <w:webHidden/>
          </w:rPr>
          <w:fldChar w:fldCharType="begin"/>
        </w:r>
        <w:r>
          <w:rPr>
            <w:noProof/>
            <w:webHidden/>
          </w:rPr>
          <w:instrText xml:space="preserve"> PAGEREF _Toc215297300 \h </w:instrText>
        </w:r>
        <w:r>
          <w:rPr>
            <w:noProof/>
            <w:webHidden/>
          </w:rPr>
        </w:r>
        <w:r>
          <w:rPr>
            <w:noProof/>
            <w:webHidden/>
          </w:rPr>
          <w:fldChar w:fldCharType="separate"/>
        </w:r>
        <w:r>
          <w:rPr>
            <w:noProof/>
            <w:webHidden/>
          </w:rPr>
          <w:t>8</w:t>
        </w:r>
        <w:r>
          <w:rPr>
            <w:noProof/>
            <w:webHidden/>
          </w:rPr>
          <w:fldChar w:fldCharType="end"/>
        </w:r>
      </w:hyperlink>
    </w:p>
    <w:p w14:paraId="74B696D8" w14:textId="50FF1667" w:rsidR="00470DD9" w:rsidRDefault="00470DD9">
      <w:pPr>
        <w:pStyle w:val="TableofFigures"/>
        <w:tabs>
          <w:tab w:val="right" w:leader="dot" w:pos="9350"/>
        </w:tabs>
        <w:rPr>
          <w:rFonts w:asciiTheme="minorHAnsi" w:eastAsiaTheme="minorEastAsia" w:hAnsiTheme="minorHAnsi"/>
          <w:noProof/>
        </w:rPr>
      </w:pPr>
      <w:hyperlink w:anchor="_Toc215297301" w:history="1">
        <w:r w:rsidRPr="00BD79F4">
          <w:rPr>
            <w:rStyle w:val="Hyperlink"/>
            <w:noProof/>
          </w:rPr>
          <w:t>Figure 3. 3: Flowchart</w:t>
        </w:r>
        <w:r>
          <w:rPr>
            <w:noProof/>
            <w:webHidden/>
          </w:rPr>
          <w:tab/>
        </w:r>
        <w:r>
          <w:rPr>
            <w:noProof/>
            <w:webHidden/>
          </w:rPr>
          <w:fldChar w:fldCharType="begin"/>
        </w:r>
        <w:r>
          <w:rPr>
            <w:noProof/>
            <w:webHidden/>
          </w:rPr>
          <w:instrText xml:space="preserve"> PAGEREF _Toc215297301 \h </w:instrText>
        </w:r>
        <w:r>
          <w:rPr>
            <w:noProof/>
            <w:webHidden/>
          </w:rPr>
        </w:r>
        <w:r>
          <w:rPr>
            <w:noProof/>
            <w:webHidden/>
          </w:rPr>
          <w:fldChar w:fldCharType="separate"/>
        </w:r>
        <w:r>
          <w:rPr>
            <w:noProof/>
            <w:webHidden/>
          </w:rPr>
          <w:t>9</w:t>
        </w:r>
        <w:r>
          <w:rPr>
            <w:noProof/>
            <w:webHidden/>
          </w:rPr>
          <w:fldChar w:fldCharType="end"/>
        </w:r>
      </w:hyperlink>
    </w:p>
    <w:p w14:paraId="5D00E862" w14:textId="1BC5BF74" w:rsidR="00E75010" w:rsidRDefault="00470DD9" w:rsidP="00FE4C06">
      <w:r>
        <w:fldChar w:fldCharType="end"/>
      </w:r>
    </w:p>
    <w:p w14:paraId="48104761" w14:textId="77777777" w:rsidR="00E75010" w:rsidRDefault="00E75010" w:rsidP="008D07D0"/>
    <w:p w14:paraId="7800213A" w14:textId="77777777" w:rsidR="00FE4C06" w:rsidRDefault="00FE4C06" w:rsidP="00FE4C06"/>
    <w:p w14:paraId="69EEE6E3" w14:textId="77777777" w:rsidR="00745B90" w:rsidRDefault="00745B90" w:rsidP="00FE4C06"/>
    <w:p w14:paraId="1B2547F4" w14:textId="77777777" w:rsidR="00745B90" w:rsidRPr="00FE4C06" w:rsidRDefault="00745B90" w:rsidP="00FE4C06"/>
    <w:p w14:paraId="27ACABBC" w14:textId="286CF9C8" w:rsidR="00182C7F" w:rsidRPr="00182C7F" w:rsidRDefault="00182C7F" w:rsidP="00182C7F">
      <w:pPr>
        <w:pStyle w:val="Heading1"/>
      </w:pPr>
      <w:bookmarkStart w:id="4" w:name="_Toc215325837"/>
      <w:r>
        <w:lastRenderedPageBreak/>
        <w:t>LIST OF TABLES</w:t>
      </w:r>
      <w:bookmarkEnd w:id="4"/>
    </w:p>
    <w:p w14:paraId="054DC326" w14:textId="3531D0AB" w:rsidR="0015630D" w:rsidRDefault="0015630D">
      <w:pPr>
        <w:pStyle w:val="TableofFigures"/>
        <w:tabs>
          <w:tab w:val="right" w:leader="dot" w:pos="9350"/>
        </w:tabs>
        <w:rPr>
          <w:rFonts w:asciiTheme="minorHAnsi" w:eastAsiaTheme="minorEastAsia" w:hAnsiTheme="minorHAnsi"/>
          <w:noProof/>
        </w:rPr>
      </w:pPr>
      <w:r>
        <w:fldChar w:fldCharType="begin"/>
      </w:r>
      <w:r>
        <w:instrText xml:space="preserve"> TOC \h \z \c "Table 4." </w:instrText>
      </w:r>
      <w:r>
        <w:fldChar w:fldCharType="separate"/>
      </w:r>
      <w:hyperlink w:anchor="_Toc215325896" w:history="1">
        <w:r w:rsidRPr="0070418D">
          <w:rPr>
            <w:rStyle w:val="Hyperlink"/>
            <w:noProof/>
          </w:rPr>
          <w:t>Table 4. 1: Time Schedule</w:t>
        </w:r>
        <w:r>
          <w:rPr>
            <w:noProof/>
            <w:webHidden/>
          </w:rPr>
          <w:tab/>
        </w:r>
        <w:r>
          <w:rPr>
            <w:noProof/>
            <w:webHidden/>
          </w:rPr>
          <w:fldChar w:fldCharType="begin"/>
        </w:r>
        <w:r>
          <w:rPr>
            <w:noProof/>
            <w:webHidden/>
          </w:rPr>
          <w:instrText xml:space="preserve"> PAGEREF _Toc215325896 \h </w:instrText>
        </w:r>
        <w:r>
          <w:rPr>
            <w:noProof/>
            <w:webHidden/>
          </w:rPr>
        </w:r>
        <w:r>
          <w:rPr>
            <w:noProof/>
            <w:webHidden/>
          </w:rPr>
          <w:fldChar w:fldCharType="separate"/>
        </w:r>
        <w:r>
          <w:rPr>
            <w:noProof/>
            <w:webHidden/>
          </w:rPr>
          <w:t>10</w:t>
        </w:r>
        <w:r>
          <w:rPr>
            <w:noProof/>
            <w:webHidden/>
          </w:rPr>
          <w:fldChar w:fldCharType="end"/>
        </w:r>
      </w:hyperlink>
    </w:p>
    <w:p w14:paraId="13443491" w14:textId="6724872D" w:rsidR="0015630D" w:rsidRDefault="0015630D">
      <w:pPr>
        <w:pStyle w:val="TableofFigures"/>
        <w:tabs>
          <w:tab w:val="right" w:leader="dot" w:pos="9350"/>
        </w:tabs>
        <w:rPr>
          <w:rFonts w:asciiTheme="minorHAnsi" w:eastAsiaTheme="minorEastAsia" w:hAnsiTheme="minorHAnsi"/>
          <w:noProof/>
        </w:rPr>
      </w:pPr>
      <w:hyperlink w:anchor="_Toc215325897" w:history="1">
        <w:r w:rsidRPr="0070418D">
          <w:rPr>
            <w:rStyle w:val="Hyperlink"/>
            <w:noProof/>
          </w:rPr>
          <w:t>Table 4. 2: Budget Analysis</w:t>
        </w:r>
        <w:r>
          <w:rPr>
            <w:noProof/>
            <w:webHidden/>
          </w:rPr>
          <w:tab/>
        </w:r>
        <w:r>
          <w:rPr>
            <w:noProof/>
            <w:webHidden/>
          </w:rPr>
          <w:fldChar w:fldCharType="begin"/>
        </w:r>
        <w:r>
          <w:rPr>
            <w:noProof/>
            <w:webHidden/>
          </w:rPr>
          <w:instrText xml:space="preserve"> PAGEREF _Toc215325897 \h </w:instrText>
        </w:r>
        <w:r>
          <w:rPr>
            <w:noProof/>
            <w:webHidden/>
          </w:rPr>
        </w:r>
        <w:r>
          <w:rPr>
            <w:noProof/>
            <w:webHidden/>
          </w:rPr>
          <w:fldChar w:fldCharType="separate"/>
        </w:r>
        <w:r>
          <w:rPr>
            <w:noProof/>
            <w:webHidden/>
          </w:rPr>
          <w:t>11</w:t>
        </w:r>
        <w:r>
          <w:rPr>
            <w:noProof/>
            <w:webHidden/>
          </w:rPr>
          <w:fldChar w:fldCharType="end"/>
        </w:r>
      </w:hyperlink>
    </w:p>
    <w:p w14:paraId="22E09DFB" w14:textId="3AA15526" w:rsidR="00182C7F" w:rsidRDefault="0015630D" w:rsidP="00182C7F">
      <w:pPr>
        <w:pStyle w:val="Heading1"/>
      </w:pPr>
      <w:r>
        <w:rPr>
          <w:rFonts w:eastAsiaTheme="minorHAnsi" w:cstheme="minorBidi"/>
          <w:color w:val="auto"/>
          <w:sz w:val="24"/>
          <w:szCs w:val="24"/>
        </w:rPr>
        <w:fldChar w:fldCharType="end"/>
      </w:r>
    </w:p>
    <w:p w14:paraId="0A70BEAC" w14:textId="1E1963B4" w:rsidR="00E75010" w:rsidRDefault="00E75010" w:rsidP="008D07D0"/>
    <w:p w14:paraId="2F68A2FF" w14:textId="5C5A6E84" w:rsidR="007A3700" w:rsidRDefault="007A3700"/>
    <w:p w14:paraId="2A0A76E1" w14:textId="77777777" w:rsidR="007A3700" w:rsidRDefault="007A3700"/>
    <w:p w14:paraId="26701A67" w14:textId="77777777" w:rsidR="007A3700" w:rsidRDefault="007A3700"/>
    <w:p w14:paraId="79B81AB4" w14:textId="77777777" w:rsidR="007A3700" w:rsidRDefault="007A3700"/>
    <w:p w14:paraId="49BC7F35" w14:textId="77777777" w:rsidR="007A3700" w:rsidRDefault="007A3700"/>
    <w:p w14:paraId="5893F41A" w14:textId="77777777" w:rsidR="007A3700" w:rsidRDefault="007A3700"/>
    <w:p w14:paraId="44566555" w14:textId="77777777" w:rsidR="007A3700" w:rsidRDefault="007A3700"/>
    <w:p w14:paraId="0A9CD557" w14:textId="77777777" w:rsidR="007A3700" w:rsidRDefault="007A3700"/>
    <w:p w14:paraId="4DD64912" w14:textId="77777777" w:rsidR="007A3700" w:rsidRDefault="007A3700"/>
    <w:p w14:paraId="0551B790" w14:textId="77777777" w:rsidR="007A3700" w:rsidRDefault="007A3700"/>
    <w:p w14:paraId="175871F6" w14:textId="77777777" w:rsidR="007A3700" w:rsidRDefault="007A3700"/>
    <w:p w14:paraId="4AADA820" w14:textId="77777777" w:rsidR="007A3700" w:rsidRDefault="007A3700"/>
    <w:p w14:paraId="3FFBCDAB" w14:textId="77777777" w:rsidR="007A3700" w:rsidRDefault="007A3700"/>
    <w:p w14:paraId="4345DA84" w14:textId="77777777" w:rsidR="007A3700" w:rsidRDefault="007A3700"/>
    <w:p w14:paraId="5A50C66A" w14:textId="77777777" w:rsidR="007A3700" w:rsidRDefault="007A3700"/>
    <w:p w14:paraId="0B64521D" w14:textId="77777777" w:rsidR="007A3700" w:rsidRDefault="007A3700"/>
    <w:tbl>
      <w:tblPr>
        <w:tblStyle w:val="TableGrid"/>
        <w:tblpPr w:leftFromText="180" w:rightFromText="180" w:vertAnchor="text" w:horzAnchor="margin" w:tblpY="8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6925"/>
      </w:tblGrid>
      <w:tr w:rsidR="007A3700" w14:paraId="153D50CA" w14:textId="77777777" w:rsidTr="00060A96">
        <w:tc>
          <w:tcPr>
            <w:tcW w:w="2425" w:type="dxa"/>
          </w:tcPr>
          <w:p w14:paraId="2D566DE0" w14:textId="77777777" w:rsidR="007A3700" w:rsidRPr="00060A96" w:rsidRDefault="007A3700" w:rsidP="005B24A3">
            <w:pPr>
              <w:spacing w:line="360" w:lineRule="auto"/>
            </w:pPr>
            <w:r w:rsidRPr="00060A96">
              <w:rPr>
                <w:spacing w:val="-2"/>
              </w:rPr>
              <w:lastRenderedPageBreak/>
              <w:t>ABBREVATIONS</w:t>
            </w:r>
          </w:p>
        </w:tc>
        <w:tc>
          <w:tcPr>
            <w:tcW w:w="6925" w:type="dxa"/>
          </w:tcPr>
          <w:p w14:paraId="67C1EA10" w14:textId="77777777" w:rsidR="007A3700" w:rsidRPr="00060A96" w:rsidRDefault="007A3700" w:rsidP="005B24A3">
            <w:pPr>
              <w:spacing w:line="360" w:lineRule="auto"/>
            </w:pPr>
            <w:r w:rsidRPr="00060A96">
              <w:rPr>
                <w:spacing w:val="-2"/>
              </w:rPr>
              <w:t>DEFINITIONS</w:t>
            </w:r>
          </w:p>
        </w:tc>
      </w:tr>
      <w:tr w:rsidR="00060A96" w14:paraId="72F8FD4F" w14:textId="77777777" w:rsidTr="00060A96">
        <w:trPr>
          <w:trHeight w:val="570"/>
        </w:trPr>
        <w:tc>
          <w:tcPr>
            <w:tcW w:w="2425" w:type="dxa"/>
          </w:tcPr>
          <w:p w14:paraId="66B1B3E9" w14:textId="6D4A8215" w:rsidR="00060A96" w:rsidRPr="00BA0761" w:rsidRDefault="00060A96" w:rsidP="005B24A3">
            <w:r>
              <w:t>DMZ</w:t>
            </w:r>
          </w:p>
        </w:tc>
        <w:tc>
          <w:tcPr>
            <w:tcW w:w="6925" w:type="dxa"/>
          </w:tcPr>
          <w:p w14:paraId="4A4FD05B" w14:textId="729DE339" w:rsidR="00060A96" w:rsidRPr="00A37935" w:rsidRDefault="00060A96" w:rsidP="005B24A3">
            <w:r>
              <w:t>D</w:t>
            </w:r>
            <w:r w:rsidRPr="00060A96">
              <w:t xml:space="preserve">emilitarized </w:t>
            </w:r>
            <w:r>
              <w:t>Z</w:t>
            </w:r>
            <w:r w:rsidRPr="00060A96">
              <w:t>one</w:t>
            </w:r>
          </w:p>
        </w:tc>
      </w:tr>
      <w:tr w:rsidR="007A3700" w14:paraId="268644E6" w14:textId="77777777" w:rsidTr="00060A96">
        <w:tc>
          <w:tcPr>
            <w:tcW w:w="2425" w:type="dxa"/>
          </w:tcPr>
          <w:p w14:paraId="6C511B37" w14:textId="77777777" w:rsidR="007A3700" w:rsidRDefault="007A3700" w:rsidP="005B24A3">
            <w:pPr>
              <w:spacing w:line="360" w:lineRule="auto"/>
            </w:pPr>
            <w:r w:rsidRPr="00BA0761">
              <w:t>HIDS</w:t>
            </w:r>
          </w:p>
        </w:tc>
        <w:tc>
          <w:tcPr>
            <w:tcW w:w="6925" w:type="dxa"/>
          </w:tcPr>
          <w:p w14:paraId="7E8DF1E8" w14:textId="77777777" w:rsidR="007A3700" w:rsidRDefault="007A3700" w:rsidP="005B24A3">
            <w:pPr>
              <w:spacing w:line="360" w:lineRule="auto"/>
            </w:pPr>
            <w:r w:rsidRPr="00A37935">
              <w:t>Host-based Intrusion Detection System</w:t>
            </w:r>
          </w:p>
        </w:tc>
      </w:tr>
      <w:tr w:rsidR="007A3700" w14:paraId="43DB7AD9" w14:textId="77777777" w:rsidTr="00060A96">
        <w:tc>
          <w:tcPr>
            <w:tcW w:w="2425" w:type="dxa"/>
          </w:tcPr>
          <w:p w14:paraId="080DE986" w14:textId="77777777" w:rsidR="007A3700" w:rsidRDefault="007A3700" w:rsidP="005B24A3">
            <w:pPr>
              <w:spacing w:line="360" w:lineRule="auto"/>
            </w:pPr>
            <w:r>
              <w:t>IDS</w:t>
            </w:r>
          </w:p>
        </w:tc>
        <w:tc>
          <w:tcPr>
            <w:tcW w:w="6925" w:type="dxa"/>
          </w:tcPr>
          <w:p w14:paraId="18C4757A" w14:textId="77777777" w:rsidR="007A3700" w:rsidRDefault="007A3700" w:rsidP="005B24A3">
            <w:pPr>
              <w:spacing w:line="360" w:lineRule="auto"/>
            </w:pPr>
            <w:r>
              <w:t>Intrusion Detection System</w:t>
            </w:r>
          </w:p>
        </w:tc>
      </w:tr>
      <w:tr w:rsidR="007A3700" w14:paraId="3959E650" w14:textId="77777777" w:rsidTr="00060A96">
        <w:tc>
          <w:tcPr>
            <w:tcW w:w="2425" w:type="dxa"/>
          </w:tcPr>
          <w:p w14:paraId="5604B325" w14:textId="77777777" w:rsidR="007A3700" w:rsidRDefault="007A3700" w:rsidP="005B24A3">
            <w:pPr>
              <w:spacing w:line="360" w:lineRule="auto"/>
            </w:pPr>
            <w:r>
              <w:t>IPS</w:t>
            </w:r>
          </w:p>
        </w:tc>
        <w:tc>
          <w:tcPr>
            <w:tcW w:w="6925" w:type="dxa"/>
          </w:tcPr>
          <w:p w14:paraId="0D5963E4" w14:textId="77777777" w:rsidR="007A3700" w:rsidRDefault="007A3700" w:rsidP="005B24A3">
            <w:pPr>
              <w:spacing w:line="360" w:lineRule="auto"/>
            </w:pPr>
            <w:r w:rsidRPr="001164CF">
              <w:t>Intrusion Prevention System</w:t>
            </w:r>
          </w:p>
        </w:tc>
      </w:tr>
      <w:tr w:rsidR="007A3700" w14:paraId="07887428" w14:textId="77777777" w:rsidTr="00060A96">
        <w:tc>
          <w:tcPr>
            <w:tcW w:w="2425" w:type="dxa"/>
          </w:tcPr>
          <w:p w14:paraId="48E565A7" w14:textId="77777777" w:rsidR="007A3700" w:rsidRDefault="007A3700" w:rsidP="005B24A3">
            <w:pPr>
              <w:spacing w:line="360" w:lineRule="auto"/>
            </w:pPr>
            <w:r w:rsidRPr="0011126A">
              <w:t>NSM</w:t>
            </w:r>
          </w:p>
        </w:tc>
        <w:tc>
          <w:tcPr>
            <w:tcW w:w="6925" w:type="dxa"/>
          </w:tcPr>
          <w:p w14:paraId="2379824C" w14:textId="77777777" w:rsidR="007A3700" w:rsidRDefault="007A3700" w:rsidP="005B24A3">
            <w:pPr>
              <w:spacing w:line="360" w:lineRule="auto"/>
            </w:pPr>
            <w:r w:rsidRPr="004E3448">
              <w:t>Network Security Monitoring</w:t>
            </w:r>
          </w:p>
        </w:tc>
      </w:tr>
      <w:tr w:rsidR="007A3700" w14:paraId="5FD49FEC" w14:textId="77777777" w:rsidTr="00060A96">
        <w:tc>
          <w:tcPr>
            <w:tcW w:w="2425" w:type="dxa"/>
          </w:tcPr>
          <w:p w14:paraId="18DCCE24" w14:textId="77777777" w:rsidR="007A3700" w:rsidRDefault="007A3700" w:rsidP="005B24A3">
            <w:pPr>
              <w:spacing w:line="360" w:lineRule="auto"/>
            </w:pPr>
            <w:r w:rsidRPr="00CE77A3">
              <w:t>SIEM</w:t>
            </w:r>
          </w:p>
        </w:tc>
        <w:tc>
          <w:tcPr>
            <w:tcW w:w="6925" w:type="dxa"/>
          </w:tcPr>
          <w:p w14:paraId="69DD09FA" w14:textId="77777777" w:rsidR="007A3700" w:rsidRDefault="007A3700" w:rsidP="005B24A3">
            <w:pPr>
              <w:spacing w:line="360" w:lineRule="auto"/>
            </w:pPr>
            <w:r w:rsidRPr="00CE77A3">
              <w:t>Security Information and Event Management</w:t>
            </w:r>
          </w:p>
        </w:tc>
      </w:tr>
      <w:tr w:rsidR="007A3700" w14:paraId="54621BD4" w14:textId="77777777" w:rsidTr="00060A96">
        <w:tc>
          <w:tcPr>
            <w:tcW w:w="2425" w:type="dxa"/>
          </w:tcPr>
          <w:p w14:paraId="7B081458" w14:textId="77777777" w:rsidR="007A3700" w:rsidRDefault="007A3700" w:rsidP="005B24A3">
            <w:pPr>
              <w:spacing w:line="360" w:lineRule="auto"/>
            </w:pPr>
            <w:r w:rsidRPr="00CE77A3">
              <w:t>SMEs</w:t>
            </w:r>
          </w:p>
        </w:tc>
        <w:tc>
          <w:tcPr>
            <w:tcW w:w="6925" w:type="dxa"/>
          </w:tcPr>
          <w:p w14:paraId="00017E97" w14:textId="77777777" w:rsidR="007A3700" w:rsidRDefault="007A3700" w:rsidP="005B24A3">
            <w:pPr>
              <w:spacing w:line="360" w:lineRule="auto"/>
            </w:pPr>
            <w:r w:rsidRPr="00CE77A3">
              <w:t>Small and Medium-sized Enterprises</w:t>
            </w:r>
          </w:p>
        </w:tc>
      </w:tr>
      <w:tr w:rsidR="00017E8F" w14:paraId="4594F2B7" w14:textId="77777777" w:rsidTr="00060A96">
        <w:trPr>
          <w:trHeight w:val="579"/>
        </w:trPr>
        <w:tc>
          <w:tcPr>
            <w:tcW w:w="2425" w:type="dxa"/>
          </w:tcPr>
          <w:p w14:paraId="536134DA" w14:textId="365B9EEF" w:rsidR="00017E8F" w:rsidRPr="00CE77A3" w:rsidRDefault="00017E8F" w:rsidP="00017E8F">
            <w:r>
              <w:t>SOAR</w:t>
            </w:r>
          </w:p>
        </w:tc>
        <w:tc>
          <w:tcPr>
            <w:tcW w:w="6925" w:type="dxa"/>
          </w:tcPr>
          <w:p w14:paraId="533579F8" w14:textId="53D75E6A" w:rsidR="00017E8F" w:rsidRPr="00CE77A3" w:rsidRDefault="00017E8F" w:rsidP="00017E8F">
            <w:r w:rsidRPr="00017E8F">
              <w:t>Security, Orchestration, Automation</w:t>
            </w:r>
            <w:r>
              <w:t xml:space="preserve"> a</w:t>
            </w:r>
            <w:r w:rsidRPr="00017E8F">
              <w:t>nd Response</w:t>
            </w:r>
          </w:p>
        </w:tc>
      </w:tr>
      <w:tr w:rsidR="007A3700" w14:paraId="14C33365" w14:textId="77777777" w:rsidTr="00060A96">
        <w:tc>
          <w:tcPr>
            <w:tcW w:w="2425" w:type="dxa"/>
          </w:tcPr>
          <w:p w14:paraId="52D27DF7" w14:textId="77777777" w:rsidR="007A3700" w:rsidRDefault="007A3700" w:rsidP="005B24A3">
            <w:pPr>
              <w:spacing w:line="360" w:lineRule="auto"/>
            </w:pPr>
            <w:r w:rsidRPr="00CE77A3">
              <w:t>SOC</w:t>
            </w:r>
          </w:p>
        </w:tc>
        <w:tc>
          <w:tcPr>
            <w:tcW w:w="6925" w:type="dxa"/>
          </w:tcPr>
          <w:p w14:paraId="70374E49" w14:textId="77777777" w:rsidR="007A3700" w:rsidRDefault="007A3700" w:rsidP="005B24A3">
            <w:pPr>
              <w:spacing w:line="360" w:lineRule="auto"/>
            </w:pPr>
            <w:r w:rsidRPr="000B3968">
              <w:t>Security Operations Center</w:t>
            </w:r>
          </w:p>
        </w:tc>
      </w:tr>
      <w:tr w:rsidR="007A3700" w14:paraId="5F16BACA" w14:textId="77777777" w:rsidTr="00060A96">
        <w:tc>
          <w:tcPr>
            <w:tcW w:w="2425" w:type="dxa"/>
          </w:tcPr>
          <w:p w14:paraId="1F975A52" w14:textId="77777777" w:rsidR="007A3700" w:rsidRPr="00CE77A3" w:rsidRDefault="007A3700" w:rsidP="005B24A3">
            <w:pPr>
              <w:spacing w:line="360" w:lineRule="auto"/>
            </w:pPr>
            <w:r w:rsidRPr="00BA0761">
              <w:t>VM</w:t>
            </w:r>
          </w:p>
        </w:tc>
        <w:tc>
          <w:tcPr>
            <w:tcW w:w="6925" w:type="dxa"/>
          </w:tcPr>
          <w:p w14:paraId="0C70D136" w14:textId="77777777" w:rsidR="007A3700" w:rsidRPr="000B3968" w:rsidRDefault="007A3700" w:rsidP="005B24A3">
            <w:pPr>
              <w:spacing w:line="360" w:lineRule="auto"/>
            </w:pPr>
            <w:r w:rsidRPr="00BA0761">
              <w:t>Virtual Machine</w:t>
            </w:r>
          </w:p>
        </w:tc>
      </w:tr>
      <w:tr w:rsidR="007A3700" w14:paraId="43F4DB5E" w14:textId="77777777" w:rsidTr="00060A96">
        <w:trPr>
          <w:trHeight w:val="763"/>
        </w:trPr>
        <w:tc>
          <w:tcPr>
            <w:tcW w:w="2425" w:type="dxa"/>
          </w:tcPr>
          <w:p w14:paraId="0608BDBD" w14:textId="77777777" w:rsidR="007A3700" w:rsidRPr="00BA0761" w:rsidRDefault="007A3700" w:rsidP="005B24A3">
            <w:r>
              <w:t>XDR</w:t>
            </w:r>
          </w:p>
        </w:tc>
        <w:tc>
          <w:tcPr>
            <w:tcW w:w="6925" w:type="dxa"/>
          </w:tcPr>
          <w:p w14:paraId="1863B3C9" w14:textId="77777777" w:rsidR="007A3700" w:rsidRPr="00BA0761" w:rsidRDefault="007A3700" w:rsidP="005B24A3">
            <w:r w:rsidRPr="00176644">
              <w:t>Extended Detection and Response</w:t>
            </w:r>
          </w:p>
        </w:tc>
      </w:tr>
    </w:tbl>
    <w:p w14:paraId="23908B94" w14:textId="77777777" w:rsidR="007A3700" w:rsidRPr="0012784A" w:rsidRDefault="007A3700" w:rsidP="007A3700">
      <w:pPr>
        <w:jc w:val="center"/>
        <w:rPr>
          <w:rFonts w:eastAsiaTheme="minorEastAsia"/>
          <w:b/>
          <w:sz w:val="32"/>
          <w:szCs w:val="32"/>
        </w:rPr>
      </w:pPr>
      <w:r w:rsidRPr="0012784A">
        <w:rPr>
          <w:b/>
          <w:sz w:val="32"/>
          <w:szCs w:val="32"/>
        </w:rPr>
        <w:t>LIST OF ACRONYMS</w:t>
      </w:r>
    </w:p>
    <w:p w14:paraId="7B476BDA" w14:textId="77777777" w:rsidR="007A3700" w:rsidRPr="000D6AF2" w:rsidRDefault="007A3700" w:rsidP="007A3700"/>
    <w:p w14:paraId="14650307" w14:textId="3807AA01" w:rsidR="00DE5AEE" w:rsidRDefault="007A3700" w:rsidP="007A3700">
      <w:pPr>
        <w:sectPr w:rsidR="00DE5AEE" w:rsidSect="000D7715">
          <w:footerReference w:type="default" r:id="rId12"/>
          <w:pgSz w:w="12240" w:h="15840"/>
          <w:pgMar w:top="1440" w:right="1440" w:bottom="1440" w:left="1440" w:header="720" w:footer="720" w:gutter="0"/>
          <w:pgNumType w:fmt="lowerRoman" w:start="1"/>
          <w:cols w:space="720"/>
          <w:docGrid w:linePitch="360"/>
        </w:sectPr>
      </w:pPr>
      <w:r>
        <w:t xml:space="preserve"> </w:t>
      </w:r>
      <w:r>
        <w:br w:type="page"/>
      </w:r>
    </w:p>
    <w:p w14:paraId="65E44D46" w14:textId="4D1BB20B" w:rsidR="00E06561" w:rsidRDefault="007E3EF8" w:rsidP="007E3EF8">
      <w:pPr>
        <w:pStyle w:val="Heading1"/>
      </w:pPr>
      <w:bookmarkStart w:id="5" w:name="_Toc215325838"/>
      <w:r>
        <w:lastRenderedPageBreak/>
        <w:t>CHAPTER</w:t>
      </w:r>
      <w:r>
        <w:rPr>
          <w:spacing w:val="-11"/>
        </w:rPr>
        <w:t xml:space="preserve"> </w:t>
      </w:r>
      <w:r>
        <w:t>1:</w:t>
      </w:r>
      <w:r>
        <w:rPr>
          <w:spacing w:val="-9"/>
        </w:rPr>
        <w:t xml:space="preserve"> </w:t>
      </w:r>
      <w:r>
        <w:rPr>
          <w:spacing w:val="-2"/>
        </w:rPr>
        <w:t>INTRODUCTION</w:t>
      </w:r>
      <w:bookmarkEnd w:id="5"/>
    </w:p>
    <w:p w14:paraId="32A0274D" w14:textId="29CD4BB6" w:rsidR="00663AF1" w:rsidRPr="00E427A6" w:rsidRDefault="003936AE" w:rsidP="00985F10">
      <w:pPr>
        <w:pStyle w:val="Heading2"/>
      </w:pPr>
      <w:bookmarkStart w:id="6" w:name="_Toc215325839"/>
      <w:r w:rsidRPr="397A1D1B">
        <w:t xml:space="preserve">1.1 </w:t>
      </w:r>
      <w:r w:rsidRPr="00985F10">
        <w:t>Background</w:t>
      </w:r>
      <w:bookmarkEnd w:id="6"/>
    </w:p>
    <w:p w14:paraId="22209878" w14:textId="77777777" w:rsidR="00156A5A" w:rsidRDefault="00156A5A" w:rsidP="00156A5A">
      <w:r>
        <w:t xml:space="preserve">As digital infrastructures expand, organizations face increasing cyber threats such as malware infections, intrusion attempts, phishing campaigns, and data breaches, with these attacks growing more sophisticated and difficult to detect through traditional security mechanisms. To ensure continuous protection, the Security Operations Center (SOC) has become essential for real-time monitoring, detection, analysis, and response. However, building a SOC typically requires costly enterprise-grade tools that many small and medium-sized organizations cannot afford. To address this challenge, this project proposes a Unified SOC Framework that integrates </w:t>
      </w:r>
      <w:proofErr w:type="spellStart"/>
      <w:r>
        <w:t>pfSense</w:t>
      </w:r>
      <w:proofErr w:type="spellEnd"/>
      <w:r>
        <w:t xml:space="preserve"> as the perimeter firewall, </w:t>
      </w:r>
      <w:proofErr w:type="spellStart"/>
      <w:r>
        <w:t>Wazuh</w:t>
      </w:r>
      <w:proofErr w:type="spellEnd"/>
      <w:r>
        <w:t xml:space="preserve"> as the SIEM and endpoint monitoring platform, Shuffle for automated response, and threat intelligence sources such as MISP, </w:t>
      </w:r>
      <w:proofErr w:type="spellStart"/>
      <w:r>
        <w:t>VirusTotal</w:t>
      </w:r>
      <w:proofErr w:type="spellEnd"/>
      <w:r>
        <w:t xml:space="preserve">, and AlienVault OTX, along with </w:t>
      </w:r>
      <w:proofErr w:type="spellStart"/>
      <w:r>
        <w:t>TheHive</w:t>
      </w:r>
      <w:proofErr w:type="spellEnd"/>
      <w:r>
        <w:t xml:space="preserve"> and Cortex for incident management and enrichment. These tools operate within a structured architecture encompassing an Isolation Zone, Corporate Perimeter, DMZ, and Internal LAN, enabling real-time threat detection, automated workflows, enriched intelligence, and efficient incident response that closely resembles the capabilities of a professional SOC environment.</w:t>
      </w:r>
    </w:p>
    <w:p w14:paraId="531D6497" w14:textId="42F3E839" w:rsidR="005021EC" w:rsidRDefault="005021EC" w:rsidP="00186B99">
      <w:pPr>
        <w:pStyle w:val="Heading2"/>
      </w:pPr>
      <w:bookmarkStart w:id="7" w:name="_Toc215325840"/>
      <w:r w:rsidRPr="0012784A">
        <w:t xml:space="preserve">1.2 Problem </w:t>
      </w:r>
      <w:r w:rsidR="007B2837" w:rsidRPr="0012784A">
        <w:t>S</w:t>
      </w:r>
      <w:r w:rsidRPr="0012784A">
        <w:t>tatement</w:t>
      </w:r>
      <w:bookmarkEnd w:id="7"/>
    </w:p>
    <w:p w14:paraId="7FB95BC2" w14:textId="3815BA8F" w:rsidR="00156A5A" w:rsidRPr="00156A5A" w:rsidRDefault="00156A5A" w:rsidP="00156A5A">
      <w:r>
        <w:t>Even with the availability of multiple cybersecurity tools, organizations encounter major operational challenges:</w:t>
      </w:r>
    </w:p>
    <w:p w14:paraId="16C8A969" w14:textId="1FDB4AFC" w:rsidR="00156A5A" w:rsidRPr="00156A5A" w:rsidRDefault="00156A5A" w:rsidP="00156A5A">
      <w:pPr>
        <w:pStyle w:val="ListParagraph"/>
        <w:numPr>
          <w:ilvl w:val="0"/>
          <w:numId w:val="36"/>
        </w:numPr>
        <w:spacing w:before="100" w:beforeAutospacing="1" w:after="100" w:afterAutospacing="1"/>
        <w:rPr>
          <w:rFonts w:eastAsia="Times New Roman" w:cs="Times New Roman"/>
          <w:kern w:val="0"/>
          <w14:ligatures w14:val="none"/>
        </w:rPr>
      </w:pPr>
      <w:bookmarkStart w:id="8" w:name="_Toc197973282"/>
      <w:r w:rsidRPr="00156A5A">
        <w:rPr>
          <w:rFonts w:eastAsia="Times New Roman" w:cs="Times New Roman"/>
          <w:b/>
          <w:bCs/>
          <w:kern w:val="0"/>
          <w14:ligatures w14:val="none"/>
        </w:rPr>
        <w:t>Fragmented Visibility</w:t>
      </w:r>
      <w:r>
        <w:rPr>
          <w:rFonts w:eastAsia="Times New Roman" w:cs="Times New Roman"/>
          <w:kern w:val="0"/>
          <w14:ligatures w14:val="none"/>
        </w:rPr>
        <w:t xml:space="preserve">: </w:t>
      </w:r>
      <w:r w:rsidRPr="00156A5A">
        <w:rPr>
          <w:rFonts w:eastAsia="Times New Roman" w:cs="Times New Roman"/>
          <w:kern w:val="0"/>
          <w14:ligatures w14:val="none"/>
        </w:rPr>
        <w:t>Security tools often operate independently, resulting in disconnected logs, incomplete monitoring, and poor situational awareness.</w:t>
      </w:r>
    </w:p>
    <w:p w14:paraId="2B17D393" w14:textId="1F06D15D" w:rsidR="00156A5A" w:rsidRPr="00156A5A" w:rsidRDefault="00156A5A" w:rsidP="00156A5A">
      <w:pPr>
        <w:pStyle w:val="ListParagraph"/>
        <w:numPr>
          <w:ilvl w:val="0"/>
          <w:numId w:val="36"/>
        </w:numPr>
        <w:spacing w:before="100" w:beforeAutospacing="1" w:after="100" w:afterAutospacing="1"/>
        <w:rPr>
          <w:rFonts w:eastAsia="Times New Roman" w:cs="Times New Roman"/>
          <w:kern w:val="0"/>
          <w14:ligatures w14:val="none"/>
        </w:rPr>
      </w:pPr>
      <w:r w:rsidRPr="00156A5A">
        <w:rPr>
          <w:rFonts w:eastAsia="Times New Roman" w:cs="Times New Roman"/>
          <w:b/>
          <w:bCs/>
          <w:kern w:val="0"/>
          <w14:ligatures w14:val="none"/>
        </w:rPr>
        <w:t>Delayed Incident Response</w:t>
      </w:r>
      <w:r>
        <w:rPr>
          <w:rFonts w:eastAsia="Times New Roman" w:cs="Times New Roman"/>
          <w:kern w:val="0"/>
          <w14:ligatures w14:val="none"/>
        </w:rPr>
        <w:t xml:space="preserve">: </w:t>
      </w:r>
      <w:r w:rsidRPr="00156A5A">
        <w:rPr>
          <w:rFonts w:eastAsia="Times New Roman" w:cs="Times New Roman"/>
          <w:kern w:val="0"/>
          <w14:ligatures w14:val="none"/>
        </w:rPr>
        <w:t>Manual investigation, lack of automation, and scattered alerts slow down detection and response to threats.</w:t>
      </w:r>
    </w:p>
    <w:p w14:paraId="0530C86E" w14:textId="6A6AD0D3" w:rsidR="003B2D7C" w:rsidRDefault="00156A5A" w:rsidP="00156A5A">
      <w:pPr>
        <w:pStyle w:val="ListParagraph"/>
        <w:numPr>
          <w:ilvl w:val="0"/>
          <w:numId w:val="36"/>
        </w:numPr>
        <w:spacing w:before="100" w:beforeAutospacing="1" w:after="100" w:afterAutospacing="1"/>
        <w:rPr>
          <w:rFonts w:eastAsia="Times New Roman" w:cs="Times New Roman"/>
          <w:kern w:val="0"/>
          <w14:ligatures w14:val="none"/>
        </w:rPr>
      </w:pPr>
      <w:r w:rsidRPr="00156A5A">
        <w:rPr>
          <w:rFonts w:eastAsia="Times New Roman" w:cs="Times New Roman"/>
          <w:b/>
          <w:bCs/>
          <w:kern w:val="0"/>
          <w14:ligatures w14:val="none"/>
        </w:rPr>
        <w:t>High Cost of SOC Implementation</w:t>
      </w:r>
      <w:r>
        <w:rPr>
          <w:rFonts w:eastAsia="Times New Roman" w:cs="Times New Roman"/>
          <w:kern w:val="0"/>
          <w14:ligatures w14:val="none"/>
        </w:rPr>
        <w:t xml:space="preserve">: </w:t>
      </w:r>
      <w:r w:rsidRPr="00156A5A">
        <w:rPr>
          <w:rFonts w:eastAsia="Times New Roman" w:cs="Times New Roman"/>
          <w:kern w:val="0"/>
          <w14:ligatures w14:val="none"/>
        </w:rPr>
        <w:t>Enterprise-grade SOC tools and infrastructure are expensive, making advanced security monitoring difficult for small and medium-sized organizations.</w:t>
      </w:r>
    </w:p>
    <w:p w14:paraId="1EDA23EB" w14:textId="77777777" w:rsidR="00156A5A" w:rsidRPr="00156A5A" w:rsidRDefault="00156A5A" w:rsidP="00156A5A">
      <w:pPr>
        <w:pStyle w:val="ListParagraph"/>
        <w:spacing w:before="100" w:beforeAutospacing="1" w:after="100" w:afterAutospacing="1"/>
        <w:ind w:left="360"/>
        <w:rPr>
          <w:rFonts w:eastAsia="Times New Roman" w:cs="Times New Roman"/>
          <w:kern w:val="0"/>
          <w14:ligatures w14:val="none"/>
        </w:rPr>
      </w:pPr>
    </w:p>
    <w:bookmarkEnd w:id="8"/>
    <w:p w14:paraId="3A6F053E" w14:textId="688466DF" w:rsidR="004C00AB" w:rsidRPr="0012784A" w:rsidRDefault="004C00AB" w:rsidP="004C00AB">
      <w:pPr>
        <w:pStyle w:val="Heading2"/>
        <w:numPr>
          <w:ilvl w:val="1"/>
          <w:numId w:val="21"/>
        </w:numPr>
        <w:tabs>
          <w:tab w:val="num" w:pos="360"/>
          <w:tab w:val="num" w:pos="1440"/>
        </w:tabs>
        <w:ind w:left="0" w:firstLine="0"/>
      </w:pPr>
      <w:r>
        <w:lastRenderedPageBreak/>
        <w:t xml:space="preserve"> </w:t>
      </w:r>
      <w:bookmarkStart w:id="9" w:name="_Toc215325841"/>
      <w:r w:rsidRPr="0012784A">
        <w:t>Objectives</w:t>
      </w:r>
      <w:bookmarkEnd w:id="9"/>
    </w:p>
    <w:p w14:paraId="5028E69A" w14:textId="77777777" w:rsidR="004C00AB" w:rsidRDefault="004C00AB" w:rsidP="004C00AB">
      <w:pPr>
        <w:spacing w:before="0"/>
      </w:pPr>
      <w:r>
        <w:t>The primary objectives of this project are as follows:</w:t>
      </w:r>
    </w:p>
    <w:p w14:paraId="4C237BEF" w14:textId="17883090" w:rsidR="004C00AB" w:rsidRPr="00924F31" w:rsidRDefault="00CE36A1" w:rsidP="004C00AB">
      <w:pPr>
        <w:pStyle w:val="ListParagraph"/>
        <w:numPr>
          <w:ilvl w:val="0"/>
          <w:numId w:val="40"/>
        </w:numPr>
        <w:spacing w:before="100" w:beforeAutospacing="1" w:after="100" w:afterAutospacing="1"/>
        <w:rPr>
          <w:rFonts w:eastAsia="Times New Roman" w:cs="Times New Roman"/>
          <w:kern w:val="0"/>
          <w14:ligatures w14:val="none"/>
        </w:rPr>
      </w:pPr>
      <w:r w:rsidRPr="00CE36A1">
        <w:rPr>
          <w:rFonts w:eastAsia="Times New Roman" w:cs="Times New Roman"/>
          <w:b/>
          <w:bCs/>
          <w:kern w:val="0"/>
          <w14:ligatures w14:val="none"/>
        </w:rPr>
        <w:t>Enhance Threat Detection and Visibility:</w:t>
      </w:r>
      <w:r>
        <w:rPr>
          <w:rFonts w:eastAsia="Times New Roman" w:cs="Times New Roman"/>
          <w:kern w:val="0"/>
          <w14:ligatures w14:val="none"/>
        </w:rPr>
        <w:t xml:space="preserve"> Integrate SIEM, threat intelligence and network monitoring to gain real-time visibility into security events.</w:t>
      </w:r>
    </w:p>
    <w:p w14:paraId="12517086" w14:textId="7C2DCCE1" w:rsidR="00997262" w:rsidRPr="00CE36A1" w:rsidRDefault="00CE36A1" w:rsidP="00CE36A1">
      <w:pPr>
        <w:numPr>
          <w:ilvl w:val="0"/>
          <w:numId w:val="40"/>
        </w:numPr>
        <w:spacing w:before="100" w:beforeAutospacing="1" w:after="100" w:afterAutospacing="1"/>
        <w:rPr>
          <w:rFonts w:eastAsia="Times New Roman" w:cs="Times New Roman"/>
          <w:kern w:val="0"/>
          <w14:ligatures w14:val="none"/>
        </w:rPr>
      </w:pPr>
      <w:r w:rsidRPr="00CE36A1">
        <w:rPr>
          <w:rFonts w:eastAsia="Times New Roman" w:cs="Times New Roman"/>
          <w:b/>
          <w:bCs/>
          <w:kern w:val="0"/>
          <w14:ligatures w14:val="none"/>
        </w:rPr>
        <w:t>Automate Incident Response:</w:t>
      </w:r>
      <w:r w:rsidRPr="00CE36A1">
        <w:rPr>
          <w:rFonts w:eastAsia="Times New Roman" w:cs="Times New Roman"/>
          <w:kern w:val="0"/>
          <w14:ligatures w14:val="none"/>
        </w:rPr>
        <w:t xml:space="preserve"> </w:t>
      </w:r>
      <w:r>
        <w:rPr>
          <w:rFonts w:eastAsia="Times New Roman" w:cs="Times New Roman"/>
          <w:kern w:val="0"/>
          <w14:ligatures w14:val="none"/>
        </w:rPr>
        <w:t xml:space="preserve">Use SOAR workflows (Shuffle) and </w:t>
      </w:r>
      <w:proofErr w:type="spellStart"/>
      <w:r>
        <w:rPr>
          <w:rFonts w:eastAsia="Times New Roman" w:cs="Times New Roman"/>
          <w:kern w:val="0"/>
          <w14:ligatures w14:val="none"/>
        </w:rPr>
        <w:t>TheHive</w:t>
      </w:r>
      <w:proofErr w:type="spellEnd"/>
      <w:r>
        <w:rPr>
          <w:rFonts w:eastAsia="Times New Roman" w:cs="Times New Roman"/>
          <w:kern w:val="0"/>
          <w14:ligatures w14:val="none"/>
        </w:rPr>
        <w:t xml:space="preserve">-Cortex to reduce manual work, speed up response and </w:t>
      </w:r>
      <w:proofErr w:type="spellStart"/>
      <w:r>
        <w:rPr>
          <w:rFonts w:eastAsia="Times New Roman" w:cs="Times New Roman"/>
          <w:kern w:val="0"/>
          <w14:ligatures w14:val="none"/>
        </w:rPr>
        <w:t>impove</w:t>
      </w:r>
      <w:proofErr w:type="spellEnd"/>
      <w:r>
        <w:rPr>
          <w:rFonts w:eastAsia="Times New Roman" w:cs="Times New Roman"/>
          <w:kern w:val="0"/>
          <w14:ligatures w14:val="none"/>
        </w:rPr>
        <w:t xml:space="preserve"> accuracy.</w:t>
      </w:r>
    </w:p>
    <w:p w14:paraId="02ED9968" w14:textId="57847844" w:rsidR="004C00AB" w:rsidRDefault="00997262" w:rsidP="004C00AB">
      <w:pPr>
        <w:pStyle w:val="Heading2"/>
        <w:numPr>
          <w:ilvl w:val="1"/>
          <w:numId w:val="21"/>
        </w:numPr>
        <w:tabs>
          <w:tab w:val="num" w:pos="360"/>
          <w:tab w:val="num" w:pos="1440"/>
        </w:tabs>
        <w:ind w:left="0" w:firstLine="0"/>
      </w:pPr>
      <w:bookmarkStart w:id="10" w:name="_Toc215325842"/>
      <w:r>
        <w:t xml:space="preserve"> </w:t>
      </w:r>
      <w:r w:rsidR="004C00AB" w:rsidRPr="004063ED">
        <w:t>Products and Service Requirements</w:t>
      </w:r>
      <w:bookmarkEnd w:id="10"/>
    </w:p>
    <w:p w14:paraId="6F1B3C84" w14:textId="7CE20AEB" w:rsidR="004C00AB" w:rsidRDefault="00CE36A1" w:rsidP="004C00AB">
      <w:pPr>
        <w:pStyle w:val="ListParagraph"/>
        <w:numPr>
          <w:ilvl w:val="0"/>
          <w:numId w:val="44"/>
        </w:numPr>
      </w:pPr>
      <w:r>
        <w:rPr>
          <w:noProof/>
        </w:rPr>
        <mc:AlternateContent>
          <mc:Choice Requires="wps">
            <w:drawing>
              <wp:anchor distT="0" distB="0" distL="114300" distR="114300" simplePos="0" relativeHeight="251672587" behindDoc="0" locked="0" layoutInCell="1" allowOverlap="1" wp14:anchorId="392FF371" wp14:editId="06C9D5E8">
                <wp:simplePos x="0" y="0"/>
                <wp:positionH relativeFrom="margin">
                  <wp:align>center</wp:align>
                </wp:positionH>
                <wp:positionV relativeFrom="paragraph">
                  <wp:posOffset>1909445</wp:posOffset>
                </wp:positionV>
                <wp:extent cx="1473200" cy="635"/>
                <wp:effectExtent l="0" t="0" r="0" b="0"/>
                <wp:wrapTopAndBottom/>
                <wp:docPr id="957165832" name="Text Box 1"/>
                <wp:cNvGraphicFramePr/>
                <a:graphic xmlns:a="http://schemas.openxmlformats.org/drawingml/2006/main">
                  <a:graphicData uri="http://schemas.microsoft.com/office/word/2010/wordprocessingShape">
                    <wps:wsp>
                      <wps:cNvSpPr txBox="1"/>
                      <wps:spPr>
                        <a:xfrm>
                          <a:off x="0" y="0"/>
                          <a:ext cx="1473200" cy="635"/>
                        </a:xfrm>
                        <a:prstGeom prst="rect">
                          <a:avLst/>
                        </a:prstGeom>
                        <a:solidFill>
                          <a:prstClr val="white"/>
                        </a:solidFill>
                        <a:ln>
                          <a:noFill/>
                        </a:ln>
                      </wps:spPr>
                      <wps:txbx>
                        <w:txbxContent>
                          <w:p w14:paraId="61B39E1E" w14:textId="731553CB" w:rsidR="004C00AB" w:rsidRPr="004C00AB" w:rsidRDefault="004C00AB" w:rsidP="004C00AB">
                            <w:pPr>
                              <w:pStyle w:val="Caption"/>
                              <w:rPr>
                                <w:i w:val="0"/>
                                <w:iCs w:val="0"/>
                                <w:noProof/>
                                <w:color w:val="auto"/>
                                <w:sz w:val="24"/>
                                <w:szCs w:val="24"/>
                              </w:rPr>
                            </w:pPr>
                            <w:bookmarkStart w:id="11" w:name="_Toc215297164"/>
                            <w:r w:rsidRPr="004C00AB">
                              <w:rPr>
                                <w:i w:val="0"/>
                                <w:iCs w:val="0"/>
                                <w:color w:val="auto"/>
                                <w:sz w:val="24"/>
                                <w:szCs w:val="24"/>
                              </w:rPr>
                              <w:t xml:space="preserve">Figure 1. </w:t>
                            </w:r>
                            <w:r w:rsidRPr="004C00AB">
                              <w:rPr>
                                <w:i w:val="0"/>
                                <w:iCs w:val="0"/>
                                <w:color w:val="auto"/>
                                <w:sz w:val="24"/>
                                <w:szCs w:val="24"/>
                              </w:rPr>
                              <w:fldChar w:fldCharType="begin"/>
                            </w:r>
                            <w:r w:rsidRPr="004C00AB">
                              <w:rPr>
                                <w:i w:val="0"/>
                                <w:iCs w:val="0"/>
                                <w:color w:val="auto"/>
                                <w:sz w:val="24"/>
                                <w:szCs w:val="24"/>
                              </w:rPr>
                              <w:instrText xml:space="preserve"> SEQ Figure_1. \* ARABIC </w:instrText>
                            </w:r>
                            <w:r w:rsidRPr="004C00AB">
                              <w:rPr>
                                <w:i w:val="0"/>
                                <w:iCs w:val="0"/>
                                <w:color w:val="auto"/>
                                <w:sz w:val="24"/>
                                <w:szCs w:val="24"/>
                              </w:rPr>
                              <w:fldChar w:fldCharType="separate"/>
                            </w:r>
                            <w:r w:rsidR="00C338A6">
                              <w:rPr>
                                <w:i w:val="0"/>
                                <w:iCs w:val="0"/>
                                <w:noProof/>
                                <w:color w:val="auto"/>
                                <w:sz w:val="24"/>
                                <w:szCs w:val="24"/>
                              </w:rPr>
                              <w:t>1</w:t>
                            </w:r>
                            <w:r w:rsidRPr="004C00AB">
                              <w:rPr>
                                <w:i w:val="0"/>
                                <w:iCs w:val="0"/>
                                <w:color w:val="auto"/>
                                <w:sz w:val="24"/>
                                <w:szCs w:val="24"/>
                              </w:rPr>
                              <w:fldChar w:fldCharType="end"/>
                            </w:r>
                            <w:r w:rsidRPr="004C00AB">
                              <w:rPr>
                                <w:i w:val="0"/>
                                <w:iCs w:val="0"/>
                                <w:color w:val="auto"/>
                                <w:sz w:val="24"/>
                                <w:szCs w:val="24"/>
                              </w:rPr>
                              <w:t>: pfSense</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2FF371" id="_x0000_t202" coordsize="21600,21600" o:spt="202" path="m,l,21600r21600,l21600,xe">
                <v:stroke joinstyle="miter"/>
                <v:path gradientshapeok="t" o:connecttype="rect"/>
              </v:shapetype>
              <v:shape id="Text Box 1" o:spid="_x0000_s1026" type="#_x0000_t202" style="position:absolute;left:0;text-align:left;margin-left:0;margin-top:150.35pt;width:116pt;height:.05pt;z-index:251672587;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" stroked="f">
                <v:textbox style="mso-fit-shape-to-text:t" inset="0,0,0,0">
                  <w:txbxContent>
                    <w:p w14:paraId="61B39E1E" w14:textId="731553CB" w:rsidR="004C00AB" w:rsidRPr="004C00AB" w:rsidRDefault="004C00AB" w:rsidP="004C00AB">
                      <w:pPr>
                        <w:pStyle w:val="Caption"/>
                        <w:rPr>
                          <w:i w:val="0"/>
                          <w:iCs w:val="0"/>
                          <w:noProof/>
                          <w:color w:val="auto"/>
                          <w:sz w:val="24"/>
                          <w:szCs w:val="24"/>
                        </w:rPr>
                      </w:pPr>
                      <w:bookmarkStart w:id="12" w:name="_Toc215297164"/>
                      <w:r w:rsidRPr="004C00AB">
                        <w:rPr>
                          <w:i w:val="0"/>
                          <w:iCs w:val="0"/>
                          <w:color w:val="auto"/>
                          <w:sz w:val="24"/>
                          <w:szCs w:val="24"/>
                        </w:rPr>
                        <w:t xml:space="preserve">Figure 1. </w:t>
                      </w:r>
                      <w:r w:rsidRPr="004C00AB">
                        <w:rPr>
                          <w:i w:val="0"/>
                          <w:iCs w:val="0"/>
                          <w:color w:val="auto"/>
                          <w:sz w:val="24"/>
                          <w:szCs w:val="24"/>
                        </w:rPr>
                        <w:fldChar w:fldCharType="begin"/>
                      </w:r>
                      <w:r w:rsidRPr="004C00AB">
                        <w:rPr>
                          <w:i w:val="0"/>
                          <w:iCs w:val="0"/>
                          <w:color w:val="auto"/>
                          <w:sz w:val="24"/>
                          <w:szCs w:val="24"/>
                        </w:rPr>
                        <w:instrText xml:space="preserve"> SEQ Figure_1. \* ARABIC </w:instrText>
                      </w:r>
                      <w:r w:rsidRPr="004C00AB">
                        <w:rPr>
                          <w:i w:val="0"/>
                          <w:iCs w:val="0"/>
                          <w:color w:val="auto"/>
                          <w:sz w:val="24"/>
                          <w:szCs w:val="24"/>
                        </w:rPr>
                        <w:fldChar w:fldCharType="separate"/>
                      </w:r>
                      <w:r w:rsidR="00C338A6">
                        <w:rPr>
                          <w:i w:val="0"/>
                          <w:iCs w:val="0"/>
                          <w:noProof/>
                          <w:color w:val="auto"/>
                          <w:sz w:val="24"/>
                          <w:szCs w:val="24"/>
                        </w:rPr>
                        <w:t>1</w:t>
                      </w:r>
                      <w:r w:rsidRPr="004C00AB">
                        <w:rPr>
                          <w:i w:val="0"/>
                          <w:iCs w:val="0"/>
                          <w:color w:val="auto"/>
                          <w:sz w:val="24"/>
                          <w:szCs w:val="24"/>
                        </w:rPr>
                        <w:fldChar w:fldCharType="end"/>
                      </w:r>
                      <w:r w:rsidRPr="004C00AB">
                        <w:rPr>
                          <w:i w:val="0"/>
                          <w:iCs w:val="0"/>
                          <w:color w:val="auto"/>
                          <w:sz w:val="24"/>
                          <w:szCs w:val="24"/>
                        </w:rPr>
                        <w:t>: pfSense</w:t>
                      </w:r>
                      <w:bookmarkEnd w:id="12"/>
                    </w:p>
                  </w:txbxContent>
                </v:textbox>
                <w10:wrap type="topAndBottom" anchorx="margin"/>
              </v:shape>
            </w:pict>
          </mc:Fallback>
        </mc:AlternateContent>
      </w:r>
      <w:r>
        <w:rPr>
          <w:noProof/>
        </w:rPr>
        <w:drawing>
          <wp:anchor distT="0" distB="0" distL="114300" distR="114300" simplePos="0" relativeHeight="251670539" behindDoc="0" locked="0" layoutInCell="1" allowOverlap="1" wp14:anchorId="1B774D3A" wp14:editId="7FCBC2C0">
            <wp:simplePos x="0" y="0"/>
            <wp:positionH relativeFrom="margin">
              <wp:align>center</wp:align>
            </wp:positionH>
            <wp:positionV relativeFrom="paragraph">
              <wp:posOffset>1442085</wp:posOffset>
            </wp:positionV>
            <wp:extent cx="1473200" cy="403860"/>
            <wp:effectExtent l="0" t="0" r="0" b="0"/>
            <wp:wrapTopAndBottom/>
            <wp:docPr id="639574381" name="Picture 1" descr="pf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fSens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73200" cy="40386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C00AB" w:rsidRPr="004C00AB">
        <w:rPr>
          <w:b/>
        </w:rPr>
        <w:t>pfSense</w:t>
      </w:r>
      <w:proofErr w:type="spellEnd"/>
      <w:r w:rsidR="004C00AB" w:rsidRPr="004C00AB">
        <w:rPr>
          <w:b/>
        </w:rPr>
        <w:t xml:space="preserve"> Firewall Appliance:</w:t>
      </w:r>
      <w:r w:rsidR="004C00AB">
        <w:t xml:space="preserve"> A free, open-source firewall and router distribution based on FreeBSD. </w:t>
      </w:r>
      <w:proofErr w:type="spellStart"/>
      <w:r w:rsidR="004C00AB">
        <w:t>pfSense</w:t>
      </w:r>
      <w:proofErr w:type="spellEnd"/>
      <w:r w:rsidR="004C00AB">
        <w:t xml:space="preserve"> provides enterprise-grade features such as NAT, VLANs, DHCP, DNS, and VPN support. In this project, </w:t>
      </w:r>
      <w:proofErr w:type="spellStart"/>
      <w:r w:rsidR="004C00AB">
        <w:t>pfSense</w:t>
      </w:r>
      <w:proofErr w:type="spellEnd"/>
      <w:r w:rsidR="004C00AB">
        <w:t xml:space="preserve"> is deployed as a virtual or physical appliance and serves as the perimeter security device, integrating with Suricata for network-level intrusion detection and traffic inspection [1].</w:t>
      </w:r>
    </w:p>
    <w:p w14:paraId="5109C227" w14:textId="2744C947" w:rsidR="004C00AB" w:rsidRDefault="00997262" w:rsidP="004C00AB">
      <w:pPr>
        <w:pStyle w:val="ListParagraph"/>
        <w:numPr>
          <w:ilvl w:val="0"/>
          <w:numId w:val="44"/>
        </w:numPr>
      </w:pPr>
      <w:r>
        <w:rPr>
          <w:noProof/>
        </w:rPr>
        <w:drawing>
          <wp:anchor distT="0" distB="0" distL="114300" distR="114300" simplePos="0" relativeHeight="251674635" behindDoc="0" locked="0" layoutInCell="1" allowOverlap="1" wp14:anchorId="5A267F06" wp14:editId="25FB03F4">
            <wp:simplePos x="0" y="0"/>
            <wp:positionH relativeFrom="margin">
              <wp:align>center</wp:align>
            </wp:positionH>
            <wp:positionV relativeFrom="paragraph">
              <wp:posOffset>1987550</wp:posOffset>
            </wp:positionV>
            <wp:extent cx="1851660" cy="991870"/>
            <wp:effectExtent l="0" t="0" r="0" b="0"/>
            <wp:wrapSquare wrapText="bothSides"/>
            <wp:docPr id="712999715" name="Picture 3" descr="Surica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ricata l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1660" cy="991870"/>
                    </a:xfrm>
                    <a:prstGeom prst="rect">
                      <a:avLst/>
                    </a:prstGeom>
                    <a:noFill/>
                    <a:ln>
                      <a:noFill/>
                    </a:ln>
                  </pic:spPr>
                </pic:pic>
              </a:graphicData>
            </a:graphic>
          </wp:anchor>
        </w:drawing>
      </w:r>
      <w:r w:rsidR="004C00AB">
        <w:rPr>
          <w:noProof/>
        </w:rPr>
        <mc:AlternateContent>
          <mc:Choice Requires="wps">
            <w:drawing>
              <wp:anchor distT="0" distB="0" distL="114300" distR="114300" simplePos="0" relativeHeight="251676683" behindDoc="0" locked="0" layoutInCell="1" allowOverlap="1" wp14:anchorId="60C446FF" wp14:editId="1B12D6B2">
                <wp:simplePos x="0" y="0"/>
                <wp:positionH relativeFrom="column">
                  <wp:posOffset>2045970</wp:posOffset>
                </wp:positionH>
                <wp:positionV relativeFrom="paragraph">
                  <wp:posOffset>2961640</wp:posOffset>
                </wp:positionV>
                <wp:extent cx="1851660" cy="635"/>
                <wp:effectExtent l="0" t="0" r="0" b="0"/>
                <wp:wrapSquare wrapText="bothSides"/>
                <wp:docPr id="392597266" name="Text Box 1"/>
                <wp:cNvGraphicFramePr/>
                <a:graphic xmlns:a="http://schemas.openxmlformats.org/drawingml/2006/main">
                  <a:graphicData uri="http://schemas.microsoft.com/office/word/2010/wordprocessingShape">
                    <wps:wsp>
                      <wps:cNvSpPr txBox="1"/>
                      <wps:spPr>
                        <a:xfrm>
                          <a:off x="0" y="0"/>
                          <a:ext cx="1851660" cy="635"/>
                        </a:xfrm>
                        <a:prstGeom prst="rect">
                          <a:avLst/>
                        </a:prstGeom>
                        <a:solidFill>
                          <a:prstClr val="white"/>
                        </a:solidFill>
                        <a:ln>
                          <a:noFill/>
                        </a:ln>
                      </wps:spPr>
                      <wps:txbx>
                        <w:txbxContent>
                          <w:p w14:paraId="72A58989" w14:textId="1D08661F" w:rsidR="004C00AB" w:rsidRPr="004C00AB" w:rsidRDefault="004C00AB" w:rsidP="004C00AB">
                            <w:pPr>
                              <w:pStyle w:val="Caption"/>
                              <w:jc w:val="center"/>
                              <w:rPr>
                                <w:i w:val="0"/>
                                <w:iCs w:val="0"/>
                                <w:noProof/>
                                <w:color w:val="auto"/>
                                <w:sz w:val="24"/>
                                <w:szCs w:val="24"/>
                              </w:rPr>
                            </w:pPr>
                            <w:bookmarkStart w:id="13" w:name="_Toc215297165"/>
                            <w:r w:rsidRPr="004C00AB">
                              <w:rPr>
                                <w:i w:val="0"/>
                                <w:iCs w:val="0"/>
                                <w:color w:val="auto"/>
                                <w:sz w:val="24"/>
                                <w:szCs w:val="24"/>
                              </w:rPr>
                              <w:t xml:space="preserve">Figure 1. </w:t>
                            </w:r>
                            <w:r w:rsidRPr="004C00AB">
                              <w:rPr>
                                <w:i w:val="0"/>
                                <w:iCs w:val="0"/>
                                <w:color w:val="auto"/>
                                <w:sz w:val="24"/>
                                <w:szCs w:val="24"/>
                              </w:rPr>
                              <w:fldChar w:fldCharType="begin"/>
                            </w:r>
                            <w:r w:rsidRPr="004C00AB">
                              <w:rPr>
                                <w:i w:val="0"/>
                                <w:iCs w:val="0"/>
                                <w:color w:val="auto"/>
                                <w:sz w:val="24"/>
                                <w:szCs w:val="24"/>
                              </w:rPr>
                              <w:instrText xml:space="preserve"> SEQ Figure_1. \* ARABIC </w:instrText>
                            </w:r>
                            <w:r w:rsidRPr="004C00AB">
                              <w:rPr>
                                <w:i w:val="0"/>
                                <w:iCs w:val="0"/>
                                <w:color w:val="auto"/>
                                <w:sz w:val="24"/>
                                <w:szCs w:val="24"/>
                              </w:rPr>
                              <w:fldChar w:fldCharType="separate"/>
                            </w:r>
                            <w:r w:rsidR="00C338A6">
                              <w:rPr>
                                <w:i w:val="0"/>
                                <w:iCs w:val="0"/>
                                <w:noProof/>
                                <w:color w:val="auto"/>
                                <w:sz w:val="24"/>
                                <w:szCs w:val="24"/>
                              </w:rPr>
                              <w:t>2</w:t>
                            </w:r>
                            <w:r w:rsidRPr="004C00AB">
                              <w:rPr>
                                <w:i w:val="0"/>
                                <w:iCs w:val="0"/>
                                <w:color w:val="auto"/>
                                <w:sz w:val="24"/>
                                <w:szCs w:val="24"/>
                              </w:rPr>
                              <w:fldChar w:fldCharType="end"/>
                            </w:r>
                            <w:r w:rsidRPr="004C00AB">
                              <w:rPr>
                                <w:i w:val="0"/>
                                <w:iCs w:val="0"/>
                                <w:color w:val="auto"/>
                                <w:sz w:val="24"/>
                                <w:szCs w:val="24"/>
                              </w:rPr>
                              <w:t>: Suricata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446FF" id="_x0000_s1027" type="#_x0000_t202" style="position:absolute;left:0;text-align:left;margin-left:161.1pt;margin-top:233.2pt;width:145.8pt;height:.05pt;z-index:2516766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" stroked="f">
                <v:textbox style="mso-fit-shape-to-text:t" inset="0,0,0,0">
                  <w:txbxContent>
                    <w:p w14:paraId="72A58989" w14:textId="1D08661F" w:rsidR="004C00AB" w:rsidRPr="004C00AB" w:rsidRDefault="004C00AB" w:rsidP="004C00AB">
                      <w:pPr>
                        <w:pStyle w:val="Caption"/>
                        <w:jc w:val="center"/>
                        <w:rPr>
                          <w:i w:val="0"/>
                          <w:iCs w:val="0"/>
                          <w:noProof/>
                          <w:color w:val="auto"/>
                          <w:sz w:val="24"/>
                          <w:szCs w:val="24"/>
                        </w:rPr>
                      </w:pPr>
                      <w:bookmarkStart w:id="14" w:name="_Toc215297165"/>
                      <w:r w:rsidRPr="004C00AB">
                        <w:rPr>
                          <w:i w:val="0"/>
                          <w:iCs w:val="0"/>
                          <w:color w:val="auto"/>
                          <w:sz w:val="24"/>
                          <w:szCs w:val="24"/>
                        </w:rPr>
                        <w:t xml:space="preserve">Figure 1. </w:t>
                      </w:r>
                      <w:r w:rsidRPr="004C00AB">
                        <w:rPr>
                          <w:i w:val="0"/>
                          <w:iCs w:val="0"/>
                          <w:color w:val="auto"/>
                          <w:sz w:val="24"/>
                          <w:szCs w:val="24"/>
                        </w:rPr>
                        <w:fldChar w:fldCharType="begin"/>
                      </w:r>
                      <w:r w:rsidRPr="004C00AB">
                        <w:rPr>
                          <w:i w:val="0"/>
                          <w:iCs w:val="0"/>
                          <w:color w:val="auto"/>
                          <w:sz w:val="24"/>
                          <w:szCs w:val="24"/>
                        </w:rPr>
                        <w:instrText xml:space="preserve"> SEQ Figure_1. \* ARABIC </w:instrText>
                      </w:r>
                      <w:r w:rsidRPr="004C00AB">
                        <w:rPr>
                          <w:i w:val="0"/>
                          <w:iCs w:val="0"/>
                          <w:color w:val="auto"/>
                          <w:sz w:val="24"/>
                          <w:szCs w:val="24"/>
                        </w:rPr>
                        <w:fldChar w:fldCharType="separate"/>
                      </w:r>
                      <w:r w:rsidR="00C338A6">
                        <w:rPr>
                          <w:i w:val="0"/>
                          <w:iCs w:val="0"/>
                          <w:noProof/>
                          <w:color w:val="auto"/>
                          <w:sz w:val="24"/>
                          <w:szCs w:val="24"/>
                        </w:rPr>
                        <w:t>2</w:t>
                      </w:r>
                      <w:r w:rsidRPr="004C00AB">
                        <w:rPr>
                          <w:i w:val="0"/>
                          <w:iCs w:val="0"/>
                          <w:color w:val="auto"/>
                          <w:sz w:val="24"/>
                          <w:szCs w:val="24"/>
                        </w:rPr>
                        <w:fldChar w:fldCharType="end"/>
                      </w:r>
                      <w:r w:rsidRPr="004C00AB">
                        <w:rPr>
                          <w:i w:val="0"/>
                          <w:iCs w:val="0"/>
                          <w:color w:val="auto"/>
                          <w:sz w:val="24"/>
                          <w:szCs w:val="24"/>
                        </w:rPr>
                        <w:t>: Suricata</w:t>
                      </w:r>
                      <w:bookmarkEnd w:id="14"/>
                    </w:p>
                  </w:txbxContent>
                </v:textbox>
                <w10:wrap type="square"/>
              </v:shape>
            </w:pict>
          </mc:Fallback>
        </mc:AlternateContent>
      </w:r>
      <w:r w:rsidR="004C00AB" w:rsidRPr="001057CD">
        <w:rPr>
          <w:b/>
        </w:rPr>
        <w:t>Suricata IDS/IPS Software:</w:t>
      </w:r>
      <w:r w:rsidR="004C00AB">
        <w:t xml:space="preserve"> An open-source, high-performance network threat detection engine capable of real-time intrusion detection (IDS), intrusion prevention (IPS), and network security monitoring (NSM). Installed as a package in </w:t>
      </w:r>
      <w:proofErr w:type="spellStart"/>
      <w:r w:rsidR="004C00AB">
        <w:t>pfSense</w:t>
      </w:r>
      <w:proofErr w:type="spellEnd"/>
      <w:r w:rsidR="004C00AB">
        <w:t xml:space="preserve">, Suricata operates in IDS mode to analyze packets, generate alerts on suspicious traffic patterns, and forward logs for correlation in </w:t>
      </w:r>
      <w:proofErr w:type="spellStart"/>
      <w:r w:rsidR="004C00AB">
        <w:t>Wazuh</w:t>
      </w:r>
      <w:proofErr w:type="spellEnd"/>
      <w:r w:rsidR="004C00AB">
        <w:t xml:space="preserve"> [2].</w:t>
      </w:r>
    </w:p>
    <w:p w14:paraId="7E3C3B09" w14:textId="50B52EF6" w:rsidR="004C00AB" w:rsidRPr="004C00AB" w:rsidRDefault="004C00AB" w:rsidP="004C00AB"/>
    <w:p w14:paraId="304106B0" w14:textId="77777777" w:rsidR="004C00AB" w:rsidRDefault="004C00AB" w:rsidP="004C00AB">
      <w:pPr>
        <w:pStyle w:val="NormalWeb"/>
        <w:spacing w:before="161" w:beforeAutospacing="0" w:line="360" w:lineRule="auto"/>
        <w:jc w:val="center"/>
      </w:pPr>
    </w:p>
    <w:p w14:paraId="6FB36166" w14:textId="77777777" w:rsidR="00CE36A1" w:rsidRDefault="00CE36A1" w:rsidP="004C00AB">
      <w:pPr>
        <w:pStyle w:val="NormalWeb"/>
        <w:spacing w:before="161" w:beforeAutospacing="0" w:line="360" w:lineRule="auto"/>
        <w:jc w:val="center"/>
      </w:pPr>
    </w:p>
    <w:p w14:paraId="4112025A" w14:textId="77777777" w:rsidR="00CE36A1" w:rsidRDefault="00CE36A1" w:rsidP="004C00AB">
      <w:pPr>
        <w:pStyle w:val="NormalWeb"/>
        <w:spacing w:before="161" w:beforeAutospacing="0" w:line="360" w:lineRule="auto"/>
        <w:jc w:val="center"/>
      </w:pPr>
    </w:p>
    <w:p w14:paraId="2A47C45D" w14:textId="0F7760E3" w:rsidR="004C00AB" w:rsidRDefault="004C00AB" w:rsidP="004C00AB">
      <w:pPr>
        <w:pStyle w:val="NormalWeb"/>
        <w:numPr>
          <w:ilvl w:val="0"/>
          <w:numId w:val="44"/>
        </w:numPr>
        <w:spacing w:before="161" w:beforeAutospacing="0" w:line="360" w:lineRule="auto"/>
      </w:pPr>
      <w:r>
        <w:rPr>
          <w:noProof/>
        </w:rPr>
        <w:lastRenderedPageBreak/>
        <mc:AlternateContent>
          <mc:Choice Requires="wps">
            <w:drawing>
              <wp:anchor distT="0" distB="0" distL="114300" distR="114300" simplePos="0" relativeHeight="251680779" behindDoc="0" locked="0" layoutInCell="1" allowOverlap="1" wp14:anchorId="71CC914F" wp14:editId="54A7123D">
                <wp:simplePos x="0" y="0"/>
                <wp:positionH relativeFrom="column">
                  <wp:posOffset>2286000</wp:posOffset>
                </wp:positionH>
                <wp:positionV relativeFrom="paragraph">
                  <wp:posOffset>1778635</wp:posOffset>
                </wp:positionV>
                <wp:extent cx="1371600" cy="635"/>
                <wp:effectExtent l="0" t="0" r="0" b="0"/>
                <wp:wrapTopAndBottom/>
                <wp:docPr id="995871434" name="Text Box 1"/>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wps:spPr>
                      <wps:txbx>
                        <w:txbxContent>
                          <w:p w14:paraId="0EA9498D" w14:textId="534201B1" w:rsidR="004C00AB" w:rsidRPr="004C00AB" w:rsidRDefault="004C00AB" w:rsidP="004C00AB">
                            <w:pPr>
                              <w:pStyle w:val="Caption"/>
                              <w:jc w:val="center"/>
                              <w:rPr>
                                <w:rFonts w:eastAsia="Times New Roman" w:cs="Times New Roman"/>
                                <w:i w:val="0"/>
                                <w:iCs w:val="0"/>
                                <w:noProof/>
                                <w:color w:val="auto"/>
                                <w:kern w:val="0"/>
                                <w:sz w:val="24"/>
                                <w:szCs w:val="24"/>
                                <w14:ligatures w14:val="none"/>
                              </w:rPr>
                            </w:pPr>
                            <w:bookmarkStart w:id="15" w:name="_Toc215297166"/>
                            <w:r w:rsidRPr="004C00AB">
                              <w:rPr>
                                <w:i w:val="0"/>
                                <w:iCs w:val="0"/>
                                <w:color w:val="auto"/>
                                <w:sz w:val="24"/>
                                <w:szCs w:val="24"/>
                              </w:rPr>
                              <w:t xml:space="preserve">Figure 1. </w:t>
                            </w:r>
                            <w:r w:rsidRPr="004C00AB">
                              <w:rPr>
                                <w:i w:val="0"/>
                                <w:iCs w:val="0"/>
                                <w:color w:val="auto"/>
                                <w:sz w:val="24"/>
                                <w:szCs w:val="24"/>
                              </w:rPr>
                              <w:fldChar w:fldCharType="begin"/>
                            </w:r>
                            <w:r w:rsidRPr="004C00AB">
                              <w:rPr>
                                <w:i w:val="0"/>
                                <w:iCs w:val="0"/>
                                <w:color w:val="auto"/>
                                <w:sz w:val="24"/>
                                <w:szCs w:val="24"/>
                              </w:rPr>
                              <w:instrText xml:space="preserve"> SEQ Figure_1. \* ARABIC </w:instrText>
                            </w:r>
                            <w:r w:rsidRPr="004C00AB">
                              <w:rPr>
                                <w:i w:val="0"/>
                                <w:iCs w:val="0"/>
                                <w:color w:val="auto"/>
                                <w:sz w:val="24"/>
                                <w:szCs w:val="24"/>
                              </w:rPr>
                              <w:fldChar w:fldCharType="separate"/>
                            </w:r>
                            <w:r w:rsidR="00C338A6">
                              <w:rPr>
                                <w:i w:val="0"/>
                                <w:iCs w:val="0"/>
                                <w:noProof/>
                                <w:color w:val="auto"/>
                                <w:sz w:val="24"/>
                                <w:szCs w:val="24"/>
                              </w:rPr>
                              <w:t>3</w:t>
                            </w:r>
                            <w:r w:rsidRPr="004C00AB">
                              <w:rPr>
                                <w:i w:val="0"/>
                                <w:iCs w:val="0"/>
                                <w:color w:val="auto"/>
                                <w:sz w:val="24"/>
                                <w:szCs w:val="24"/>
                              </w:rPr>
                              <w:fldChar w:fldCharType="end"/>
                            </w:r>
                            <w:r w:rsidRPr="004C00AB">
                              <w:rPr>
                                <w:i w:val="0"/>
                                <w:iCs w:val="0"/>
                                <w:color w:val="auto"/>
                                <w:sz w:val="24"/>
                                <w:szCs w:val="24"/>
                              </w:rPr>
                              <w:t>: Wazuh</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CC914F" id="_x0000_s1028" type="#_x0000_t202" style="position:absolute;left:0;text-align:left;margin-left:180pt;margin-top:140.05pt;width:108pt;height:.05pt;z-index:2516807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" stroked="f">
                <v:textbox style="mso-fit-shape-to-text:t" inset="0,0,0,0">
                  <w:txbxContent>
                    <w:p w14:paraId="0EA9498D" w14:textId="534201B1" w:rsidR="004C00AB" w:rsidRPr="004C00AB" w:rsidRDefault="004C00AB" w:rsidP="004C00AB">
                      <w:pPr>
                        <w:pStyle w:val="Caption"/>
                        <w:jc w:val="center"/>
                        <w:rPr>
                          <w:rFonts w:eastAsia="Times New Roman" w:cs="Times New Roman"/>
                          <w:i w:val="0"/>
                          <w:iCs w:val="0"/>
                          <w:noProof/>
                          <w:color w:val="auto"/>
                          <w:kern w:val="0"/>
                          <w:sz w:val="24"/>
                          <w:szCs w:val="24"/>
                          <w14:ligatures w14:val="none"/>
                        </w:rPr>
                      </w:pPr>
                      <w:bookmarkStart w:id="16" w:name="_Toc215297166"/>
                      <w:r w:rsidRPr="004C00AB">
                        <w:rPr>
                          <w:i w:val="0"/>
                          <w:iCs w:val="0"/>
                          <w:color w:val="auto"/>
                          <w:sz w:val="24"/>
                          <w:szCs w:val="24"/>
                        </w:rPr>
                        <w:t xml:space="preserve">Figure 1. </w:t>
                      </w:r>
                      <w:r w:rsidRPr="004C00AB">
                        <w:rPr>
                          <w:i w:val="0"/>
                          <w:iCs w:val="0"/>
                          <w:color w:val="auto"/>
                          <w:sz w:val="24"/>
                          <w:szCs w:val="24"/>
                        </w:rPr>
                        <w:fldChar w:fldCharType="begin"/>
                      </w:r>
                      <w:r w:rsidRPr="004C00AB">
                        <w:rPr>
                          <w:i w:val="0"/>
                          <w:iCs w:val="0"/>
                          <w:color w:val="auto"/>
                          <w:sz w:val="24"/>
                          <w:szCs w:val="24"/>
                        </w:rPr>
                        <w:instrText xml:space="preserve"> SEQ Figure_1. \* ARABIC </w:instrText>
                      </w:r>
                      <w:r w:rsidRPr="004C00AB">
                        <w:rPr>
                          <w:i w:val="0"/>
                          <w:iCs w:val="0"/>
                          <w:color w:val="auto"/>
                          <w:sz w:val="24"/>
                          <w:szCs w:val="24"/>
                        </w:rPr>
                        <w:fldChar w:fldCharType="separate"/>
                      </w:r>
                      <w:r w:rsidR="00C338A6">
                        <w:rPr>
                          <w:i w:val="0"/>
                          <w:iCs w:val="0"/>
                          <w:noProof/>
                          <w:color w:val="auto"/>
                          <w:sz w:val="24"/>
                          <w:szCs w:val="24"/>
                        </w:rPr>
                        <w:t>3</w:t>
                      </w:r>
                      <w:r w:rsidRPr="004C00AB">
                        <w:rPr>
                          <w:i w:val="0"/>
                          <w:iCs w:val="0"/>
                          <w:color w:val="auto"/>
                          <w:sz w:val="24"/>
                          <w:szCs w:val="24"/>
                        </w:rPr>
                        <w:fldChar w:fldCharType="end"/>
                      </w:r>
                      <w:r w:rsidRPr="004C00AB">
                        <w:rPr>
                          <w:i w:val="0"/>
                          <w:iCs w:val="0"/>
                          <w:color w:val="auto"/>
                          <w:sz w:val="24"/>
                          <w:szCs w:val="24"/>
                        </w:rPr>
                        <w:t>: Wazuh</w:t>
                      </w:r>
                      <w:bookmarkEnd w:id="16"/>
                    </w:p>
                  </w:txbxContent>
                </v:textbox>
                <w10:wrap type="topAndBottom"/>
              </v:shape>
            </w:pict>
          </mc:Fallback>
        </mc:AlternateContent>
      </w:r>
      <w:r>
        <w:rPr>
          <w:noProof/>
        </w:rPr>
        <w:drawing>
          <wp:anchor distT="0" distB="0" distL="114300" distR="114300" simplePos="0" relativeHeight="251678731" behindDoc="0" locked="0" layoutInCell="1" allowOverlap="1" wp14:anchorId="785ABCE5" wp14:editId="00786659">
            <wp:simplePos x="0" y="0"/>
            <wp:positionH relativeFrom="margin">
              <wp:align>center</wp:align>
            </wp:positionH>
            <wp:positionV relativeFrom="paragraph">
              <wp:posOffset>1352608</wp:posOffset>
            </wp:positionV>
            <wp:extent cx="1371600" cy="368935"/>
            <wp:effectExtent l="0" t="0" r="0" b="0"/>
            <wp:wrapTopAndBottom/>
            <wp:docPr id="1211478222" name="Picture 4" descr="Wazu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zuh Log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1600" cy="3689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1057CD">
        <w:rPr>
          <w:b/>
        </w:rPr>
        <w:t>Wazuh</w:t>
      </w:r>
      <w:proofErr w:type="spellEnd"/>
      <w:r w:rsidRPr="001057CD">
        <w:rPr>
          <w:b/>
        </w:rPr>
        <w:t xml:space="preserve"> Manager and Dashboard:</w:t>
      </w:r>
      <w:r>
        <w:t xml:space="preserve"> A comprehensive open-source Security Information and Event Management (SIEM) platform. It provides threat detection, integrity monitoring, log analysis, and incident response capabilities. </w:t>
      </w:r>
      <w:proofErr w:type="spellStart"/>
      <w:r>
        <w:t>Wazuh</w:t>
      </w:r>
      <w:proofErr w:type="spellEnd"/>
      <w:r>
        <w:t xml:space="preserve"> collects and correlates logs from both the network (Suricata) and host-level agents, displaying security events in its built-in web dashboard. It includes rule sets, decoders, and active responses to automate threat mitigation.</w:t>
      </w:r>
    </w:p>
    <w:p w14:paraId="306BE990" w14:textId="77777777" w:rsidR="00813831" w:rsidRDefault="00813831" w:rsidP="00813831">
      <w:pPr>
        <w:pStyle w:val="NormalWeb"/>
        <w:numPr>
          <w:ilvl w:val="0"/>
          <w:numId w:val="44"/>
        </w:numPr>
        <w:spacing w:before="161" w:beforeAutospacing="0" w:line="360" w:lineRule="auto"/>
      </w:pPr>
      <w:proofErr w:type="spellStart"/>
      <w:r w:rsidRPr="001057CD">
        <w:rPr>
          <w:b/>
        </w:rPr>
        <w:t>Wazuh</w:t>
      </w:r>
      <w:proofErr w:type="spellEnd"/>
      <w:r w:rsidRPr="001057CD">
        <w:rPr>
          <w:b/>
        </w:rPr>
        <w:t xml:space="preserve"> Agent Software:</w:t>
      </w:r>
      <w:r>
        <w:t xml:space="preserve"> Lightweight agents installed endpoint machines (Windows/Linux) to monitor system activity, perform file integrity checks, collect audit logs, and report to the </w:t>
      </w:r>
      <w:proofErr w:type="spellStart"/>
      <w:r>
        <w:t>Wazuh</w:t>
      </w:r>
      <w:proofErr w:type="spellEnd"/>
      <w:r>
        <w:t xml:space="preserve"> Manager. These agents help provide host-based intrusion detection (HIDS) and full endpoint visibility for real-time alerting and correlation [3].</w:t>
      </w:r>
    </w:p>
    <w:p w14:paraId="1D48E553" w14:textId="49448A92" w:rsidR="004C00AB" w:rsidRDefault="00813831" w:rsidP="00B423FB">
      <w:pPr>
        <w:pStyle w:val="NormalWeb"/>
        <w:numPr>
          <w:ilvl w:val="0"/>
          <w:numId w:val="44"/>
        </w:numPr>
        <w:spacing w:before="161" w:beforeAutospacing="0" w:line="360" w:lineRule="auto"/>
      </w:pPr>
      <w:r>
        <w:rPr>
          <w:noProof/>
        </w:rPr>
        <w:drawing>
          <wp:anchor distT="0" distB="0" distL="114300" distR="114300" simplePos="0" relativeHeight="251682827" behindDoc="0" locked="0" layoutInCell="1" allowOverlap="1" wp14:anchorId="1D715F26" wp14:editId="04E55BC9">
            <wp:simplePos x="0" y="0"/>
            <wp:positionH relativeFrom="margin">
              <wp:posOffset>2646507</wp:posOffset>
            </wp:positionH>
            <wp:positionV relativeFrom="paragraph">
              <wp:posOffset>1191260</wp:posOffset>
            </wp:positionV>
            <wp:extent cx="996950" cy="747395"/>
            <wp:effectExtent l="0" t="0" r="0" b="0"/>
            <wp:wrapTopAndBottom/>
            <wp:docPr id="687907397" name="Picture 2" descr="Kali, Linux Logo PNG vector in SVG, PDF, AI, CDR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i, Linux Logo PNG vector in SVG, PDF, AI, CDR forma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96950" cy="747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75" behindDoc="0" locked="0" layoutInCell="1" allowOverlap="1" wp14:anchorId="126446DC" wp14:editId="053D0098">
                <wp:simplePos x="0" y="0"/>
                <wp:positionH relativeFrom="column">
                  <wp:posOffset>2472690</wp:posOffset>
                </wp:positionH>
                <wp:positionV relativeFrom="paragraph">
                  <wp:posOffset>1976120</wp:posOffset>
                </wp:positionV>
                <wp:extent cx="1524000" cy="635"/>
                <wp:effectExtent l="0" t="0" r="0" b="0"/>
                <wp:wrapTopAndBottom/>
                <wp:docPr id="1453961996" name="Text Box 1"/>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0DFEBD5" w14:textId="5387A677" w:rsidR="00813831" w:rsidRPr="00813831" w:rsidRDefault="00813831" w:rsidP="00813831">
                            <w:pPr>
                              <w:pStyle w:val="Caption"/>
                              <w:jc w:val="center"/>
                              <w:rPr>
                                <w:rFonts w:eastAsia="Times New Roman" w:cs="Times New Roman"/>
                                <w:i w:val="0"/>
                                <w:iCs w:val="0"/>
                                <w:noProof/>
                                <w:color w:val="auto"/>
                                <w:kern w:val="0"/>
                                <w:sz w:val="24"/>
                                <w:szCs w:val="24"/>
                                <w14:ligatures w14:val="none"/>
                              </w:rPr>
                            </w:pPr>
                            <w:bookmarkStart w:id="17" w:name="_Toc215297167"/>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4</w:t>
                            </w:r>
                            <w:r w:rsidRPr="00813831">
                              <w:rPr>
                                <w:i w:val="0"/>
                                <w:iCs w:val="0"/>
                                <w:color w:val="auto"/>
                                <w:sz w:val="24"/>
                                <w:szCs w:val="24"/>
                              </w:rPr>
                              <w:fldChar w:fldCharType="end"/>
                            </w:r>
                            <w:r w:rsidRPr="00813831">
                              <w:rPr>
                                <w:i w:val="0"/>
                                <w:iCs w:val="0"/>
                                <w:color w:val="auto"/>
                                <w:sz w:val="24"/>
                                <w:szCs w:val="24"/>
                              </w:rPr>
                              <w:t>: Kali Linux</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6446DC" id="_x0000_s1029" type="#_x0000_t202" style="position:absolute;left:0;text-align:left;margin-left:194.7pt;margin-top:155.6pt;width:120pt;height:.05pt;z-index:25168487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" stroked="f">
                <v:textbox style="mso-fit-shape-to-text:t" inset="0,0,0,0">
                  <w:txbxContent>
                    <w:p w14:paraId="20DFEBD5" w14:textId="5387A677" w:rsidR="00813831" w:rsidRPr="00813831" w:rsidRDefault="00813831" w:rsidP="00813831">
                      <w:pPr>
                        <w:pStyle w:val="Caption"/>
                        <w:jc w:val="center"/>
                        <w:rPr>
                          <w:rFonts w:eastAsia="Times New Roman" w:cs="Times New Roman"/>
                          <w:i w:val="0"/>
                          <w:iCs w:val="0"/>
                          <w:noProof/>
                          <w:color w:val="auto"/>
                          <w:kern w:val="0"/>
                          <w:sz w:val="24"/>
                          <w:szCs w:val="24"/>
                          <w14:ligatures w14:val="none"/>
                        </w:rPr>
                      </w:pPr>
                      <w:bookmarkStart w:id="18" w:name="_Toc215297167"/>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4</w:t>
                      </w:r>
                      <w:r w:rsidRPr="00813831">
                        <w:rPr>
                          <w:i w:val="0"/>
                          <w:iCs w:val="0"/>
                          <w:color w:val="auto"/>
                          <w:sz w:val="24"/>
                          <w:szCs w:val="24"/>
                        </w:rPr>
                        <w:fldChar w:fldCharType="end"/>
                      </w:r>
                      <w:r w:rsidRPr="00813831">
                        <w:rPr>
                          <w:i w:val="0"/>
                          <w:iCs w:val="0"/>
                          <w:color w:val="auto"/>
                          <w:sz w:val="24"/>
                          <w:szCs w:val="24"/>
                        </w:rPr>
                        <w:t>: Kali Linux</w:t>
                      </w:r>
                      <w:bookmarkEnd w:id="18"/>
                    </w:p>
                  </w:txbxContent>
                </v:textbox>
                <w10:wrap type="topAndBottom"/>
              </v:shape>
            </w:pict>
          </mc:Fallback>
        </mc:AlternateContent>
      </w:r>
      <w:r w:rsidRPr="001057CD">
        <w:rPr>
          <w:b/>
        </w:rPr>
        <w:t>Kali Linux Virtual Machine:</w:t>
      </w:r>
      <w:r>
        <w:t xml:space="preserve"> An open-source, Debian-based Linux distribution specifically designed for penetration testing and ethical hacking. Kali Linux is used in the lab environment to simulate various attack vectors (e.g., brute-force, reverse shell, scanning, exploitation) to validate the detection and logging capabilities of the integrated system [4].</w:t>
      </w:r>
    </w:p>
    <w:p w14:paraId="3470DD0B" w14:textId="16BDC521" w:rsidR="00813831" w:rsidRDefault="00813831" w:rsidP="00B423FB">
      <w:pPr>
        <w:pStyle w:val="NormalWeb"/>
        <w:numPr>
          <w:ilvl w:val="0"/>
          <w:numId w:val="44"/>
        </w:numPr>
        <w:spacing w:before="161" w:beforeAutospacing="0" w:line="360" w:lineRule="auto"/>
      </w:pPr>
      <w:r>
        <w:rPr>
          <w:noProof/>
        </w:rPr>
        <w:drawing>
          <wp:anchor distT="0" distB="0" distL="114300" distR="114300" simplePos="0" relativeHeight="251686923" behindDoc="0" locked="0" layoutInCell="1" allowOverlap="1" wp14:anchorId="03AAC118" wp14:editId="0D3757E2">
            <wp:simplePos x="0" y="0"/>
            <wp:positionH relativeFrom="margin">
              <wp:posOffset>2888211</wp:posOffset>
            </wp:positionH>
            <wp:positionV relativeFrom="paragraph">
              <wp:posOffset>2391006</wp:posOffset>
            </wp:positionV>
            <wp:extent cx="609600" cy="609600"/>
            <wp:effectExtent l="0" t="0" r="0" b="0"/>
            <wp:wrapTopAndBottom/>
            <wp:docPr id="2107369796" name="Picture 8" descr="metroui,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troui, ubunt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8971" behindDoc="0" locked="0" layoutInCell="1" allowOverlap="1" wp14:anchorId="77C8AD91" wp14:editId="25817DAD">
                <wp:simplePos x="0" y="0"/>
                <wp:positionH relativeFrom="column">
                  <wp:posOffset>2576830</wp:posOffset>
                </wp:positionH>
                <wp:positionV relativeFrom="paragraph">
                  <wp:posOffset>3025140</wp:posOffset>
                </wp:positionV>
                <wp:extent cx="1301750" cy="438785"/>
                <wp:effectExtent l="0" t="0" r="0" b="0"/>
                <wp:wrapTopAndBottom/>
                <wp:docPr id="427277755" name="Text Box 1"/>
                <wp:cNvGraphicFramePr/>
                <a:graphic xmlns:a="http://schemas.openxmlformats.org/drawingml/2006/main">
                  <a:graphicData uri="http://schemas.microsoft.com/office/word/2010/wordprocessingShape">
                    <wps:wsp>
                      <wps:cNvSpPr txBox="1"/>
                      <wps:spPr>
                        <a:xfrm>
                          <a:off x="0" y="0"/>
                          <a:ext cx="1301750" cy="438785"/>
                        </a:xfrm>
                        <a:prstGeom prst="rect">
                          <a:avLst/>
                        </a:prstGeom>
                        <a:solidFill>
                          <a:prstClr val="white"/>
                        </a:solidFill>
                        <a:ln>
                          <a:noFill/>
                        </a:ln>
                      </wps:spPr>
                      <wps:txbx>
                        <w:txbxContent>
                          <w:p w14:paraId="03702424" w14:textId="7C9EECBF" w:rsidR="00813831" w:rsidRPr="00813831" w:rsidRDefault="00813831" w:rsidP="00813831">
                            <w:pPr>
                              <w:pStyle w:val="Caption"/>
                              <w:jc w:val="center"/>
                              <w:rPr>
                                <w:rFonts w:eastAsia="Times New Roman" w:cs="Times New Roman"/>
                                <w:i w:val="0"/>
                                <w:iCs w:val="0"/>
                                <w:noProof/>
                                <w:color w:val="auto"/>
                                <w:kern w:val="0"/>
                                <w:sz w:val="24"/>
                                <w:szCs w:val="24"/>
                                <w14:ligatures w14:val="none"/>
                              </w:rPr>
                            </w:pPr>
                            <w:bookmarkStart w:id="19" w:name="_Toc215297168"/>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5</w:t>
                            </w:r>
                            <w:r w:rsidRPr="00813831">
                              <w:rPr>
                                <w:i w:val="0"/>
                                <w:iCs w:val="0"/>
                                <w:color w:val="auto"/>
                                <w:sz w:val="24"/>
                                <w:szCs w:val="24"/>
                              </w:rPr>
                              <w:fldChar w:fldCharType="end"/>
                            </w:r>
                            <w:r w:rsidRPr="00813831">
                              <w:rPr>
                                <w:i w:val="0"/>
                                <w:iCs w:val="0"/>
                                <w:color w:val="auto"/>
                                <w:sz w:val="24"/>
                                <w:szCs w:val="24"/>
                              </w:rPr>
                              <w:t>: Ubuntu</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8AD91" id="_x0000_s1030" type="#_x0000_t202" style="position:absolute;left:0;text-align:left;margin-left:202.9pt;margin-top:238.2pt;width:102.5pt;height:34.55pt;z-index:2516889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" stroked="f">
                <v:textbox inset="0,0,0,0">
                  <w:txbxContent>
                    <w:p w14:paraId="03702424" w14:textId="7C9EECBF" w:rsidR="00813831" w:rsidRPr="00813831" w:rsidRDefault="00813831" w:rsidP="00813831">
                      <w:pPr>
                        <w:pStyle w:val="Caption"/>
                        <w:jc w:val="center"/>
                        <w:rPr>
                          <w:rFonts w:eastAsia="Times New Roman" w:cs="Times New Roman"/>
                          <w:i w:val="0"/>
                          <w:iCs w:val="0"/>
                          <w:noProof/>
                          <w:color w:val="auto"/>
                          <w:kern w:val="0"/>
                          <w:sz w:val="24"/>
                          <w:szCs w:val="24"/>
                          <w14:ligatures w14:val="none"/>
                        </w:rPr>
                      </w:pPr>
                      <w:bookmarkStart w:id="20" w:name="_Toc215297168"/>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5</w:t>
                      </w:r>
                      <w:r w:rsidRPr="00813831">
                        <w:rPr>
                          <w:i w:val="0"/>
                          <w:iCs w:val="0"/>
                          <w:color w:val="auto"/>
                          <w:sz w:val="24"/>
                          <w:szCs w:val="24"/>
                        </w:rPr>
                        <w:fldChar w:fldCharType="end"/>
                      </w:r>
                      <w:r w:rsidRPr="00813831">
                        <w:rPr>
                          <w:i w:val="0"/>
                          <w:iCs w:val="0"/>
                          <w:color w:val="auto"/>
                          <w:sz w:val="24"/>
                          <w:szCs w:val="24"/>
                        </w:rPr>
                        <w:t>: Ubuntu</w:t>
                      </w:r>
                      <w:bookmarkEnd w:id="20"/>
                    </w:p>
                  </w:txbxContent>
                </v:textbox>
                <w10:wrap type="topAndBottom"/>
              </v:shape>
            </w:pict>
          </mc:Fallback>
        </mc:AlternateContent>
      </w:r>
      <w:r w:rsidRPr="001057CD">
        <w:rPr>
          <w:b/>
        </w:rPr>
        <w:t>Ubuntu/Windows Endpoints:</w:t>
      </w:r>
      <w:r>
        <w:t xml:space="preserve"> Generic operating system platforms used as victim machines for attack simulation. They are equipped with </w:t>
      </w:r>
      <w:proofErr w:type="spellStart"/>
      <w:r>
        <w:t>Wazuh</w:t>
      </w:r>
      <w:proofErr w:type="spellEnd"/>
      <w:r>
        <w:t xml:space="preserve"> agents and are targeted by Kali Linux to generate real-world security events. These machines help demonstrate the effectiveness of </w:t>
      </w:r>
      <w:proofErr w:type="spellStart"/>
      <w:r>
        <w:t>Wazuh’s</w:t>
      </w:r>
      <w:proofErr w:type="spellEnd"/>
      <w:r>
        <w:t xml:space="preserve"> detection capabilities [5].</w:t>
      </w:r>
    </w:p>
    <w:p w14:paraId="5CDA7B1F" w14:textId="2013FB44" w:rsidR="00813831" w:rsidRDefault="00813831" w:rsidP="00813831">
      <w:pPr>
        <w:pStyle w:val="NormalWeb"/>
        <w:spacing w:before="161" w:beforeAutospacing="0" w:line="360" w:lineRule="auto"/>
        <w:ind w:left="360"/>
      </w:pPr>
    </w:p>
    <w:p w14:paraId="62E80ED9" w14:textId="50436218" w:rsidR="004C00AB" w:rsidRDefault="00813831" w:rsidP="00813831">
      <w:pPr>
        <w:pStyle w:val="NormalWeb"/>
        <w:numPr>
          <w:ilvl w:val="0"/>
          <w:numId w:val="44"/>
        </w:numPr>
        <w:spacing w:before="161" w:beforeAutospacing="0" w:line="360" w:lineRule="auto"/>
      </w:pPr>
      <w:r w:rsidRPr="002436E8">
        <w:rPr>
          <w:rStyle w:val="Strong"/>
          <w:bCs w:val="0"/>
          <w:noProof/>
        </w:rPr>
        <w:lastRenderedPageBreak/>
        <w:drawing>
          <wp:anchor distT="0" distB="0" distL="114300" distR="114300" simplePos="0" relativeHeight="251691019" behindDoc="0" locked="0" layoutInCell="1" allowOverlap="1" wp14:anchorId="303B1771" wp14:editId="4B0B02D4">
            <wp:simplePos x="0" y="0"/>
            <wp:positionH relativeFrom="margin">
              <wp:align>center</wp:align>
            </wp:positionH>
            <wp:positionV relativeFrom="paragraph">
              <wp:posOffset>1587673</wp:posOffset>
            </wp:positionV>
            <wp:extent cx="1134110" cy="584200"/>
            <wp:effectExtent l="0" t="0" r="889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34110" cy="584200"/>
                    </a:xfrm>
                    <a:prstGeom prst="rect">
                      <a:avLst/>
                    </a:prstGeom>
                  </pic:spPr>
                </pic:pic>
              </a:graphicData>
            </a:graphic>
            <wp14:sizeRelH relativeFrom="margin">
              <wp14:pctWidth>0</wp14:pctWidth>
            </wp14:sizeRelH>
            <wp14:sizeRelV relativeFrom="margin">
              <wp14:pctHeight>0</wp14:pctHeight>
            </wp14:sizeRelV>
          </wp:anchor>
        </w:drawing>
      </w:r>
      <w:r w:rsidRPr="0065627D">
        <w:rPr>
          <w:rStyle w:val="Strong"/>
          <w:bCs w:val="0"/>
        </w:rPr>
        <w:t>Cortex:</w:t>
      </w:r>
      <w:r w:rsidRPr="0065627D">
        <w:rPr>
          <w:rStyle w:val="Strong"/>
          <w:b w:val="0"/>
          <w:bCs w:val="0"/>
        </w:rPr>
        <w:t xml:space="preserve"> </w:t>
      </w:r>
      <w:r w:rsidRPr="005E2754">
        <w:t xml:space="preserve">Cortex is an open-source, scalable analysis engine used to automate observable and artifact analysis. In the lab environment, Cortex connects with </w:t>
      </w:r>
      <w:proofErr w:type="spellStart"/>
      <w:r w:rsidRPr="005E2754">
        <w:t>TheHive</w:t>
      </w:r>
      <w:proofErr w:type="spellEnd"/>
      <w:r w:rsidRPr="005E2754">
        <w:t xml:space="preserve"> to process indicators such as IP addresses, hashes, URLs, and domains. It performs enrichment and malware analysis tasks using multiple analyzers (e.g., </w:t>
      </w:r>
      <w:proofErr w:type="spellStart"/>
      <w:r w:rsidRPr="005E2754">
        <w:t>HybridAnalysis</w:t>
      </w:r>
      <w:proofErr w:type="spellEnd"/>
      <w:r w:rsidRPr="005E2754">
        <w:t xml:space="preserve">, </w:t>
      </w:r>
      <w:proofErr w:type="spellStart"/>
      <w:r w:rsidRPr="005E2754">
        <w:t>VirusTotal</w:t>
      </w:r>
      <w:proofErr w:type="spellEnd"/>
      <w:r w:rsidRPr="005E2754">
        <w:t xml:space="preserve">, WHOIS). This enables the SOC to validate automated incident triaging, enrichment workflows, and threat-intelligence correlation capabilities </w:t>
      </w:r>
      <w:r w:rsidRPr="0065627D">
        <w:rPr>
          <w:rStyle w:val="Strong"/>
          <w:b w:val="0"/>
        </w:rPr>
        <w:t>[6]</w:t>
      </w:r>
      <w:r w:rsidRPr="005E2754">
        <w:t>.</w:t>
      </w:r>
    </w:p>
    <w:p w14:paraId="18777C24" w14:textId="2B6DC3AF" w:rsidR="004C00AB" w:rsidRDefault="00813831" w:rsidP="00B423FB">
      <w:pPr>
        <w:pStyle w:val="NormalWeb"/>
        <w:spacing w:before="161" w:beforeAutospacing="0" w:line="360" w:lineRule="auto"/>
      </w:pPr>
      <w:r>
        <w:rPr>
          <w:noProof/>
        </w:rPr>
        <mc:AlternateContent>
          <mc:Choice Requires="wps">
            <w:drawing>
              <wp:anchor distT="0" distB="0" distL="114300" distR="114300" simplePos="0" relativeHeight="251693067" behindDoc="0" locked="0" layoutInCell="1" allowOverlap="1" wp14:anchorId="507BEA04" wp14:editId="7AE48275">
                <wp:simplePos x="0" y="0"/>
                <wp:positionH relativeFrom="margin">
                  <wp:align>center</wp:align>
                </wp:positionH>
                <wp:positionV relativeFrom="paragraph">
                  <wp:posOffset>427009</wp:posOffset>
                </wp:positionV>
                <wp:extent cx="1232535" cy="635"/>
                <wp:effectExtent l="0" t="0" r="5715" b="0"/>
                <wp:wrapSquare wrapText="bothSides"/>
                <wp:docPr id="1852524478" name="Text Box 1"/>
                <wp:cNvGraphicFramePr/>
                <a:graphic xmlns:a="http://schemas.openxmlformats.org/drawingml/2006/main">
                  <a:graphicData uri="http://schemas.microsoft.com/office/word/2010/wordprocessingShape">
                    <wps:wsp>
                      <wps:cNvSpPr txBox="1"/>
                      <wps:spPr>
                        <a:xfrm>
                          <a:off x="0" y="0"/>
                          <a:ext cx="1232535" cy="635"/>
                        </a:xfrm>
                        <a:prstGeom prst="rect">
                          <a:avLst/>
                        </a:prstGeom>
                        <a:solidFill>
                          <a:prstClr val="white"/>
                        </a:solidFill>
                        <a:ln>
                          <a:noFill/>
                        </a:ln>
                      </wps:spPr>
                      <wps:txbx>
                        <w:txbxContent>
                          <w:p w14:paraId="7A11177E" w14:textId="3A5A849D" w:rsidR="00813831" w:rsidRPr="00813831" w:rsidRDefault="00813831" w:rsidP="00813831">
                            <w:pPr>
                              <w:pStyle w:val="Caption"/>
                              <w:jc w:val="center"/>
                              <w:rPr>
                                <w:rFonts w:eastAsia="Times New Roman" w:cs="Times New Roman"/>
                                <w:b/>
                                <w:i w:val="0"/>
                                <w:iCs w:val="0"/>
                                <w:noProof/>
                                <w:color w:val="auto"/>
                                <w:kern w:val="0"/>
                                <w:sz w:val="24"/>
                                <w:szCs w:val="24"/>
                                <w14:ligatures w14:val="none"/>
                              </w:rPr>
                            </w:pPr>
                            <w:bookmarkStart w:id="21" w:name="_Toc215297169"/>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6</w:t>
                            </w:r>
                            <w:r w:rsidRPr="00813831">
                              <w:rPr>
                                <w:i w:val="0"/>
                                <w:iCs w:val="0"/>
                                <w:color w:val="auto"/>
                                <w:sz w:val="24"/>
                                <w:szCs w:val="24"/>
                              </w:rPr>
                              <w:fldChar w:fldCharType="end"/>
                            </w:r>
                            <w:r w:rsidRPr="00813831">
                              <w:rPr>
                                <w:i w:val="0"/>
                                <w:iCs w:val="0"/>
                                <w:color w:val="auto"/>
                                <w:sz w:val="24"/>
                                <w:szCs w:val="24"/>
                              </w:rPr>
                              <w:t>: Cortex</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7BEA04" id="_x0000_s1031" type="#_x0000_t202" style="position:absolute;left:0;text-align:left;margin-left:0;margin-top:33.6pt;width:97.05pt;height:.05pt;z-index:25169306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" stroked="f">
                <v:textbox style="mso-fit-shape-to-text:t" inset="0,0,0,0">
                  <w:txbxContent>
                    <w:p w14:paraId="7A11177E" w14:textId="3A5A849D" w:rsidR="00813831" w:rsidRPr="00813831" w:rsidRDefault="00813831" w:rsidP="00813831">
                      <w:pPr>
                        <w:pStyle w:val="Caption"/>
                        <w:jc w:val="center"/>
                        <w:rPr>
                          <w:rFonts w:eastAsia="Times New Roman" w:cs="Times New Roman"/>
                          <w:b/>
                          <w:i w:val="0"/>
                          <w:iCs w:val="0"/>
                          <w:noProof/>
                          <w:color w:val="auto"/>
                          <w:kern w:val="0"/>
                          <w:sz w:val="24"/>
                          <w:szCs w:val="24"/>
                          <w14:ligatures w14:val="none"/>
                        </w:rPr>
                      </w:pPr>
                      <w:bookmarkStart w:id="22" w:name="_Toc215297169"/>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6</w:t>
                      </w:r>
                      <w:r w:rsidRPr="00813831">
                        <w:rPr>
                          <w:i w:val="0"/>
                          <w:iCs w:val="0"/>
                          <w:color w:val="auto"/>
                          <w:sz w:val="24"/>
                          <w:szCs w:val="24"/>
                        </w:rPr>
                        <w:fldChar w:fldCharType="end"/>
                      </w:r>
                      <w:r w:rsidRPr="00813831">
                        <w:rPr>
                          <w:i w:val="0"/>
                          <w:iCs w:val="0"/>
                          <w:color w:val="auto"/>
                          <w:sz w:val="24"/>
                          <w:szCs w:val="24"/>
                        </w:rPr>
                        <w:t>: Cortex</w:t>
                      </w:r>
                      <w:bookmarkEnd w:id="22"/>
                    </w:p>
                  </w:txbxContent>
                </v:textbox>
                <w10:wrap type="square" anchorx="margin"/>
              </v:shape>
            </w:pict>
          </mc:Fallback>
        </mc:AlternateContent>
      </w:r>
    </w:p>
    <w:p w14:paraId="7E6466DC" w14:textId="1CBF05DC" w:rsidR="00813831" w:rsidRDefault="00813831" w:rsidP="00813831">
      <w:pPr>
        <w:pStyle w:val="ListParagraph"/>
        <w:numPr>
          <w:ilvl w:val="0"/>
          <w:numId w:val="44"/>
        </w:numPr>
      </w:pPr>
      <w:proofErr w:type="spellStart"/>
      <w:r w:rsidRPr="00813831">
        <w:rPr>
          <w:rStyle w:val="Strong"/>
          <w:bCs w:val="0"/>
        </w:rPr>
        <w:t>TheHive</w:t>
      </w:r>
      <w:proofErr w:type="spellEnd"/>
      <w:r w:rsidRPr="00813831">
        <w:rPr>
          <w:rStyle w:val="Strong"/>
          <w:bCs w:val="0"/>
        </w:rPr>
        <w:t>:</w:t>
      </w:r>
      <w:r w:rsidRPr="00813831">
        <w:rPr>
          <w:rStyle w:val="Strong"/>
          <w:b w:val="0"/>
          <w:bCs w:val="0"/>
        </w:rPr>
        <w:t xml:space="preserve"> </w:t>
      </w:r>
      <w:proofErr w:type="spellStart"/>
      <w:r w:rsidRPr="005E2754">
        <w:t>TheHive</w:t>
      </w:r>
      <w:proofErr w:type="spellEnd"/>
      <w:r w:rsidRPr="005E2754">
        <w:t xml:space="preserve"> is an open-source Security Incident Response Platform (SIRP) used for case management, alert handling, event correlation, and collaborative investigation. In the lab setup, </w:t>
      </w:r>
      <w:proofErr w:type="spellStart"/>
      <w:r w:rsidRPr="005E2754">
        <w:t>TheHive</w:t>
      </w:r>
      <w:proofErr w:type="spellEnd"/>
      <w:r w:rsidRPr="005E2754">
        <w:t xml:space="preserve"> integrates with </w:t>
      </w:r>
      <w:proofErr w:type="spellStart"/>
      <w:r w:rsidRPr="005E2754">
        <w:t>Wazuh</w:t>
      </w:r>
      <w:proofErr w:type="spellEnd"/>
      <w:r w:rsidRPr="005E2754">
        <w:t xml:space="preserve">, Cortex, and MISP to collect alerts, create investigation cases automatically, assign tasks, and track response actions. It helps validate coordinated incident handling, analyst workflow automation, and traceability of security events </w:t>
      </w:r>
      <w:r w:rsidRPr="00813831">
        <w:rPr>
          <w:rStyle w:val="Strong"/>
          <w:b w:val="0"/>
        </w:rPr>
        <w:t>[7]</w:t>
      </w:r>
      <w:r w:rsidRPr="005E2754">
        <w:t>.</w:t>
      </w:r>
    </w:p>
    <w:p w14:paraId="2895F23E" w14:textId="6DF13C86" w:rsidR="004C00AB" w:rsidRDefault="00813831" w:rsidP="00B423FB">
      <w:pPr>
        <w:pStyle w:val="NormalWeb"/>
        <w:spacing w:before="161" w:beforeAutospacing="0" w:line="360" w:lineRule="auto"/>
      </w:pPr>
      <w:r w:rsidRPr="002436E8">
        <w:rPr>
          <w:noProof/>
        </w:rPr>
        <w:drawing>
          <wp:anchor distT="0" distB="0" distL="114300" distR="114300" simplePos="0" relativeHeight="251695115" behindDoc="0" locked="0" layoutInCell="1" allowOverlap="1" wp14:anchorId="24EF8A55" wp14:editId="3440938E">
            <wp:simplePos x="0" y="0"/>
            <wp:positionH relativeFrom="margin">
              <wp:posOffset>2471304</wp:posOffset>
            </wp:positionH>
            <wp:positionV relativeFrom="paragraph">
              <wp:posOffset>109855</wp:posOffset>
            </wp:positionV>
            <wp:extent cx="1176655" cy="59055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76655" cy="590550"/>
                    </a:xfrm>
                    <a:prstGeom prst="rect">
                      <a:avLst/>
                    </a:prstGeom>
                  </pic:spPr>
                </pic:pic>
              </a:graphicData>
            </a:graphic>
            <wp14:sizeRelH relativeFrom="margin">
              <wp14:pctWidth>0</wp14:pctWidth>
            </wp14:sizeRelH>
            <wp14:sizeRelV relativeFrom="margin">
              <wp14:pctHeight>0</wp14:pctHeight>
            </wp14:sizeRelV>
          </wp:anchor>
        </w:drawing>
      </w:r>
    </w:p>
    <w:p w14:paraId="73D0CD83" w14:textId="6A0B4F23" w:rsidR="004C00AB" w:rsidRDefault="00813831" w:rsidP="00B423FB">
      <w:pPr>
        <w:pStyle w:val="NormalWeb"/>
        <w:spacing w:before="161" w:beforeAutospacing="0" w:line="360" w:lineRule="auto"/>
      </w:pPr>
      <w:r>
        <w:rPr>
          <w:noProof/>
        </w:rPr>
        <mc:AlternateContent>
          <mc:Choice Requires="wps">
            <w:drawing>
              <wp:anchor distT="0" distB="0" distL="114300" distR="114300" simplePos="0" relativeHeight="251697163" behindDoc="0" locked="0" layoutInCell="1" allowOverlap="1" wp14:anchorId="75F86BE1" wp14:editId="310402B1">
                <wp:simplePos x="0" y="0"/>
                <wp:positionH relativeFrom="column">
                  <wp:posOffset>2382520</wp:posOffset>
                </wp:positionH>
                <wp:positionV relativeFrom="paragraph">
                  <wp:posOffset>213360</wp:posOffset>
                </wp:positionV>
                <wp:extent cx="1377950" cy="635"/>
                <wp:effectExtent l="0" t="0" r="0" b="0"/>
                <wp:wrapSquare wrapText="bothSides"/>
                <wp:docPr id="1770982799" name="Text Box 1"/>
                <wp:cNvGraphicFramePr/>
                <a:graphic xmlns:a="http://schemas.openxmlformats.org/drawingml/2006/main">
                  <a:graphicData uri="http://schemas.microsoft.com/office/word/2010/wordprocessingShape">
                    <wps:wsp>
                      <wps:cNvSpPr txBox="1"/>
                      <wps:spPr>
                        <a:xfrm>
                          <a:off x="0" y="0"/>
                          <a:ext cx="1377950" cy="635"/>
                        </a:xfrm>
                        <a:prstGeom prst="rect">
                          <a:avLst/>
                        </a:prstGeom>
                        <a:solidFill>
                          <a:prstClr val="white"/>
                        </a:solidFill>
                        <a:ln>
                          <a:noFill/>
                        </a:ln>
                      </wps:spPr>
                      <wps:txbx>
                        <w:txbxContent>
                          <w:p w14:paraId="6DF07ED7" w14:textId="5119CEED" w:rsidR="00813831" w:rsidRPr="00813831" w:rsidRDefault="00813831" w:rsidP="00813831">
                            <w:pPr>
                              <w:pStyle w:val="Caption"/>
                              <w:jc w:val="center"/>
                              <w:rPr>
                                <w:rFonts w:eastAsia="Times New Roman" w:cs="Times New Roman"/>
                                <w:i w:val="0"/>
                                <w:iCs w:val="0"/>
                                <w:noProof/>
                                <w:color w:val="auto"/>
                                <w:kern w:val="0"/>
                                <w:sz w:val="24"/>
                                <w:szCs w:val="24"/>
                                <w14:ligatures w14:val="none"/>
                              </w:rPr>
                            </w:pPr>
                            <w:bookmarkStart w:id="23" w:name="_Toc215297170"/>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7</w:t>
                            </w:r>
                            <w:r w:rsidRPr="00813831">
                              <w:rPr>
                                <w:i w:val="0"/>
                                <w:iCs w:val="0"/>
                                <w:color w:val="auto"/>
                                <w:sz w:val="24"/>
                                <w:szCs w:val="24"/>
                              </w:rPr>
                              <w:fldChar w:fldCharType="end"/>
                            </w:r>
                            <w:r w:rsidRPr="00813831">
                              <w:rPr>
                                <w:i w:val="0"/>
                                <w:iCs w:val="0"/>
                                <w:color w:val="auto"/>
                                <w:sz w:val="24"/>
                                <w:szCs w:val="24"/>
                              </w:rPr>
                              <w:t>: TheHive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F86BE1" id="_x0000_s1032" type="#_x0000_t202" style="position:absolute;left:0;text-align:left;margin-left:187.6pt;margin-top:16.8pt;width:108.5pt;height:.05pt;z-index:2516971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" stroked="f">
                <v:textbox style="mso-fit-shape-to-text:t" inset="0,0,0,0">
                  <w:txbxContent>
                    <w:p w14:paraId="6DF07ED7" w14:textId="5119CEED" w:rsidR="00813831" w:rsidRPr="00813831" w:rsidRDefault="00813831" w:rsidP="00813831">
                      <w:pPr>
                        <w:pStyle w:val="Caption"/>
                        <w:jc w:val="center"/>
                        <w:rPr>
                          <w:rFonts w:eastAsia="Times New Roman" w:cs="Times New Roman"/>
                          <w:i w:val="0"/>
                          <w:iCs w:val="0"/>
                          <w:noProof/>
                          <w:color w:val="auto"/>
                          <w:kern w:val="0"/>
                          <w:sz w:val="24"/>
                          <w:szCs w:val="24"/>
                          <w14:ligatures w14:val="none"/>
                        </w:rPr>
                      </w:pPr>
                      <w:bookmarkStart w:id="24" w:name="_Toc215297170"/>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7</w:t>
                      </w:r>
                      <w:r w:rsidRPr="00813831">
                        <w:rPr>
                          <w:i w:val="0"/>
                          <w:iCs w:val="0"/>
                          <w:color w:val="auto"/>
                          <w:sz w:val="24"/>
                          <w:szCs w:val="24"/>
                        </w:rPr>
                        <w:fldChar w:fldCharType="end"/>
                      </w:r>
                      <w:r w:rsidRPr="00813831">
                        <w:rPr>
                          <w:i w:val="0"/>
                          <w:iCs w:val="0"/>
                          <w:color w:val="auto"/>
                          <w:sz w:val="24"/>
                          <w:szCs w:val="24"/>
                        </w:rPr>
                        <w:t>: TheHive</w:t>
                      </w:r>
                      <w:bookmarkEnd w:id="24"/>
                    </w:p>
                  </w:txbxContent>
                </v:textbox>
                <w10:wrap type="square"/>
              </v:shape>
            </w:pict>
          </mc:Fallback>
        </mc:AlternateContent>
      </w:r>
    </w:p>
    <w:p w14:paraId="324FC085" w14:textId="77777777" w:rsidR="00813831" w:rsidRDefault="00813831" w:rsidP="00B423FB">
      <w:pPr>
        <w:pStyle w:val="NormalWeb"/>
        <w:spacing w:before="161" w:beforeAutospacing="0" w:line="360" w:lineRule="auto"/>
      </w:pPr>
    </w:p>
    <w:p w14:paraId="3FCFC9D9" w14:textId="7731FB16" w:rsidR="00813831" w:rsidRDefault="00813831" w:rsidP="00813831">
      <w:pPr>
        <w:pStyle w:val="ListParagraph"/>
        <w:numPr>
          <w:ilvl w:val="0"/>
          <w:numId w:val="44"/>
        </w:numPr>
      </w:pPr>
      <w:r w:rsidRPr="00813831">
        <w:rPr>
          <w:rStyle w:val="Strong"/>
          <w:bCs w:val="0"/>
        </w:rPr>
        <w:t>MISP:</w:t>
      </w:r>
      <w:r w:rsidRPr="00813831">
        <w:rPr>
          <w:rStyle w:val="Strong"/>
          <w:b w:val="0"/>
          <w:bCs w:val="0"/>
        </w:rPr>
        <w:t xml:space="preserve"> </w:t>
      </w:r>
      <w:r w:rsidRPr="005E2754">
        <w:t xml:space="preserve">MISP (Malware Information Sharing Platform) is an open-source threat-intelligence sharing system designed to collect, store, and distribute Indicators of Compromise (IOCs). In the SOC lab, MISP is used to feed threat intelligence to </w:t>
      </w:r>
      <w:proofErr w:type="spellStart"/>
      <w:r w:rsidRPr="005E2754">
        <w:t>TheHive</w:t>
      </w:r>
      <w:proofErr w:type="spellEnd"/>
      <w:r w:rsidRPr="005E2754">
        <w:t xml:space="preserve"> and Cortex, allowing automated enrichment and correlation of suspicious activities detected by </w:t>
      </w:r>
      <w:proofErr w:type="spellStart"/>
      <w:r w:rsidRPr="005E2754">
        <w:t>Wazuh</w:t>
      </w:r>
      <w:proofErr w:type="spellEnd"/>
      <w:r w:rsidRPr="005E2754">
        <w:t xml:space="preserve">. Its use enables testing of IOC ingestion, sharing workflows, and threat intelligence automation </w:t>
      </w:r>
      <w:r w:rsidRPr="00813831">
        <w:rPr>
          <w:rStyle w:val="Strong"/>
          <w:b w:val="0"/>
        </w:rPr>
        <w:t>[8]</w:t>
      </w:r>
      <w:r w:rsidRPr="005E2754">
        <w:t>.</w:t>
      </w:r>
    </w:p>
    <w:p w14:paraId="6BCE6895" w14:textId="71D9391B" w:rsidR="00813831" w:rsidRDefault="00813831" w:rsidP="00813831">
      <w:r>
        <w:rPr>
          <w:noProof/>
        </w:rPr>
        <w:drawing>
          <wp:anchor distT="0" distB="0" distL="114300" distR="114300" simplePos="0" relativeHeight="251699211" behindDoc="0" locked="0" layoutInCell="1" allowOverlap="1" wp14:anchorId="1B8226D4" wp14:editId="701AB126">
            <wp:simplePos x="0" y="0"/>
            <wp:positionH relativeFrom="margin">
              <wp:align>center</wp:align>
            </wp:positionH>
            <wp:positionV relativeFrom="paragraph">
              <wp:posOffset>75450</wp:posOffset>
            </wp:positionV>
            <wp:extent cx="871855" cy="674370"/>
            <wp:effectExtent l="0" t="0" r="4445" b="0"/>
            <wp:wrapSquare wrapText="bothSides"/>
            <wp:docPr id="3" name="Picture 3" descr="GitHub - MISP/MISP: MISP (core software) - Open Source Threat Intelligence  and Shar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MISP/MISP: MISP (core software) - Open Source Threat Intelligence  and Sharing Platform"/>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2621"/>
                    <a:stretch/>
                  </pic:blipFill>
                  <pic:spPr bwMode="auto">
                    <a:xfrm>
                      <a:off x="0" y="0"/>
                      <a:ext cx="871855" cy="6743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154C99" w14:textId="3570ACEE" w:rsidR="004C00AB" w:rsidRDefault="00813831" w:rsidP="00B423FB">
      <w:pPr>
        <w:pStyle w:val="NormalWeb"/>
        <w:spacing w:before="161" w:beforeAutospacing="0" w:line="360" w:lineRule="auto"/>
      </w:pPr>
      <w:r>
        <w:rPr>
          <w:noProof/>
        </w:rPr>
        <mc:AlternateContent>
          <mc:Choice Requires="wps">
            <w:drawing>
              <wp:anchor distT="0" distB="0" distL="114300" distR="114300" simplePos="0" relativeHeight="251701259" behindDoc="0" locked="0" layoutInCell="1" allowOverlap="1" wp14:anchorId="13AF6636" wp14:editId="2884555F">
                <wp:simplePos x="0" y="0"/>
                <wp:positionH relativeFrom="margin">
                  <wp:align>center</wp:align>
                </wp:positionH>
                <wp:positionV relativeFrom="paragraph">
                  <wp:posOffset>430645</wp:posOffset>
                </wp:positionV>
                <wp:extent cx="1156335" cy="635"/>
                <wp:effectExtent l="0" t="0" r="5715" b="0"/>
                <wp:wrapSquare wrapText="bothSides"/>
                <wp:docPr id="1018201434" name="Text Box 1"/>
                <wp:cNvGraphicFramePr/>
                <a:graphic xmlns:a="http://schemas.openxmlformats.org/drawingml/2006/main">
                  <a:graphicData uri="http://schemas.microsoft.com/office/word/2010/wordprocessingShape">
                    <wps:wsp>
                      <wps:cNvSpPr txBox="1"/>
                      <wps:spPr>
                        <a:xfrm>
                          <a:off x="0" y="0"/>
                          <a:ext cx="1156335" cy="635"/>
                        </a:xfrm>
                        <a:prstGeom prst="rect">
                          <a:avLst/>
                        </a:prstGeom>
                        <a:solidFill>
                          <a:prstClr val="white"/>
                        </a:solidFill>
                        <a:ln>
                          <a:noFill/>
                        </a:ln>
                      </wps:spPr>
                      <wps:txbx>
                        <w:txbxContent>
                          <w:p w14:paraId="5AF0C43C" w14:textId="4C007180" w:rsidR="00813831" w:rsidRPr="00813831" w:rsidRDefault="00813831" w:rsidP="00813831">
                            <w:pPr>
                              <w:pStyle w:val="Caption"/>
                              <w:jc w:val="center"/>
                              <w:rPr>
                                <w:i w:val="0"/>
                                <w:iCs w:val="0"/>
                                <w:noProof/>
                                <w:sz w:val="24"/>
                                <w:szCs w:val="24"/>
                              </w:rPr>
                            </w:pPr>
                            <w:bookmarkStart w:id="25" w:name="_Toc215297171"/>
                            <w:r w:rsidRPr="00813831">
                              <w:rPr>
                                <w:i w:val="0"/>
                                <w:iCs w:val="0"/>
                                <w:sz w:val="24"/>
                                <w:szCs w:val="24"/>
                              </w:rPr>
                              <w:t xml:space="preserve">Figure 1. </w:t>
                            </w:r>
                            <w:r w:rsidRPr="00813831">
                              <w:rPr>
                                <w:i w:val="0"/>
                                <w:iCs w:val="0"/>
                                <w:sz w:val="24"/>
                                <w:szCs w:val="24"/>
                              </w:rPr>
                              <w:fldChar w:fldCharType="begin"/>
                            </w:r>
                            <w:r w:rsidRPr="00813831">
                              <w:rPr>
                                <w:i w:val="0"/>
                                <w:iCs w:val="0"/>
                                <w:sz w:val="24"/>
                                <w:szCs w:val="24"/>
                              </w:rPr>
                              <w:instrText xml:space="preserve"> SEQ Figure_1. \* ARABIC </w:instrText>
                            </w:r>
                            <w:r w:rsidRPr="00813831">
                              <w:rPr>
                                <w:i w:val="0"/>
                                <w:iCs w:val="0"/>
                                <w:sz w:val="24"/>
                                <w:szCs w:val="24"/>
                              </w:rPr>
                              <w:fldChar w:fldCharType="separate"/>
                            </w:r>
                            <w:r w:rsidR="00C338A6">
                              <w:rPr>
                                <w:i w:val="0"/>
                                <w:iCs w:val="0"/>
                                <w:noProof/>
                                <w:sz w:val="24"/>
                                <w:szCs w:val="24"/>
                              </w:rPr>
                              <w:t>8</w:t>
                            </w:r>
                            <w:r w:rsidRPr="00813831">
                              <w:rPr>
                                <w:i w:val="0"/>
                                <w:iCs w:val="0"/>
                                <w:sz w:val="24"/>
                                <w:szCs w:val="24"/>
                              </w:rPr>
                              <w:fldChar w:fldCharType="end"/>
                            </w:r>
                            <w:r w:rsidRPr="00813831">
                              <w:rPr>
                                <w:i w:val="0"/>
                                <w:iCs w:val="0"/>
                                <w:sz w:val="24"/>
                                <w:szCs w:val="24"/>
                              </w:rPr>
                              <w:t>: MISP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AF6636" id="_x0000_s1033" type="#_x0000_t202" style="position:absolute;left:0;text-align:left;margin-left:0;margin-top:33.9pt;width:91.05pt;height:.05pt;z-index:25170125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" stroked="f">
                <v:textbox style="mso-fit-shape-to-text:t" inset="0,0,0,0">
                  <w:txbxContent>
                    <w:p w14:paraId="5AF0C43C" w14:textId="4C007180" w:rsidR="00813831" w:rsidRPr="00813831" w:rsidRDefault="00813831" w:rsidP="00813831">
                      <w:pPr>
                        <w:pStyle w:val="Caption"/>
                        <w:jc w:val="center"/>
                        <w:rPr>
                          <w:i w:val="0"/>
                          <w:iCs w:val="0"/>
                          <w:noProof/>
                          <w:sz w:val="24"/>
                          <w:szCs w:val="24"/>
                        </w:rPr>
                      </w:pPr>
                      <w:bookmarkStart w:id="26" w:name="_Toc215297171"/>
                      <w:r w:rsidRPr="00813831">
                        <w:rPr>
                          <w:i w:val="0"/>
                          <w:iCs w:val="0"/>
                          <w:sz w:val="24"/>
                          <w:szCs w:val="24"/>
                        </w:rPr>
                        <w:t xml:space="preserve">Figure 1. </w:t>
                      </w:r>
                      <w:r w:rsidRPr="00813831">
                        <w:rPr>
                          <w:i w:val="0"/>
                          <w:iCs w:val="0"/>
                          <w:sz w:val="24"/>
                          <w:szCs w:val="24"/>
                        </w:rPr>
                        <w:fldChar w:fldCharType="begin"/>
                      </w:r>
                      <w:r w:rsidRPr="00813831">
                        <w:rPr>
                          <w:i w:val="0"/>
                          <w:iCs w:val="0"/>
                          <w:sz w:val="24"/>
                          <w:szCs w:val="24"/>
                        </w:rPr>
                        <w:instrText xml:space="preserve"> SEQ Figure_1. \* ARABIC </w:instrText>
                      </w:r>
                      <w:r w:rsidRPr="00813831">
                        <w:rPr>
                          <w:i w:val="0"/>
                          <w:iCs w:val="0"/>
                          <w:sz w:val="24"/>
                          <w:szCs w:val="24"/>
                        </w:rPr>
                        <w:fldChar w:fldCharType="separate"/>
                      </w:r>
                      <w:r w:rsidR="00C338A6">
                        <w:rPr>
                          <w:i w:val="0"/>
                          <w:iCs w:val="0"/>
                          <w:noProof/>
                          <w:sz w:val="24"/>
                          <w:szCs w:val="24"/>
                        </w:rPr>
                        <w:t>8</w:t>
                      </w:r>
                      <w:r w:rsidRPr="00813831">
                        <w:rPr>
                          <w:i w:val="0"/>
                          <w:iCs w:val="0"/>
                          <w:sz w:val="24"/>
                          <w:szCs w:val="24"/>
                        </w:rPr>
                        <w:fldChar w:fldCharType="end"/>
                      </w:r>
                      <w:r w:rsidRPr="00813831">
                        <w:rPr>
                          <w:i w:val="0"/>
                          <w:iCs w:val="0"/>
                          <w:sz w:val="24"/>
                          <w:szCs w:val="24"/>
                        </w:rPr>
                        <w:t>: MISP</w:t>
                      </w:r>
                      <w:bookmarkEnd w:id="26"/>
                    </w:p>
                  </w:txbxContent>
                </v:textbox>
                <w10:wrap type="square" anchorx="margin"/>
              </v:shape>
            </w:pict>
          </mc:Fallback>
        </mc:AlternateContent>
      </w:r>
    </w:p>
    <w:p w14:paraId="3FB34568" w14:textId="77777777" w:rsidR="004C00AB" w:rsidRDefault="004C00AB" w:rsidP="00B423FB">
      <w:pPr>
        <w:pStyle w:val="NormalWeb"/>
        <w:spacing w:before="161" w:beforeAutospacing="0" w:line="360" w:lineRule="auto"/>
      </w:pPr>
    </w:p>
    <w:p w14:paraId="0EC55B74" w14:textId="55E56376" w:rsidR="004C00AB" w:rsidRDefault="00813831" w:rsidP="00813831">
      <w:pPr>
        <w:pStyle w:val="NormalWeb"/>
        <w:numPr>
          <w:ilvl w:val="0"/>
          <w:numId w:val="44"/>
        </w:numPr>
        <w:spacing w:before="161" w:beforeAutospacing="0" w:line="360" w:lineRule="auto"/>
      </w:pPr>
      <w:r>
        <w:rPr>
          <w:noProof/>
        </w:rPr>
        <w:lastRenderedPageBreak/>
        <w:drawing>
          <wp:anchor distT="0" distB="0" distL="114300" distR="114300" simplePos="0" relativeHeight="251703307" behindDoc="0" locked="0" layoutInCell="1" allowOverlap="1" wp14:anchorId="7ED6422E" wp14:editId="29A06663">
            <wp:simplePos x="0" y="0"/>
            <wp:positionH relativeFrom="margin">
              <wp:align>center</wp:align>
            </wp:positionH>
            <wp:positionV relativeFrom="paragraph">
              <wp:posOffset>1366808</wp:posOffset>
            </wp:positionV>
            <wp:extent cx="894080" cy="651510"/>
            <wp:effectExtent l="0" t="0" r="1270" b="0"/>
            <wp:wrapSquare wrapText="bothSides"/>
            <wp:docPr id="4" name="Picture 4" descr="Shuffle Automation - An Open Source SO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uffle Automation - An Open Source SOAR solut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4080" cy="651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D0F39">
        <w:rPr>
          <w:rStyle w:val="Strong"/>
          <w:bCs w:val="0"/>
        </w:rPr>
        <w:t>Shuffle SOAR:</w:t>
      </w:r>
      <w:r w:rsidRPr="00CD0F39">
        <w:rPr>
          <w:rStyle w:val="Strong"/>
          <w:b w:val="0"/>
          <w:bCs w:val="0"/>
        </w:rPr>
        <w:t xml:space="preserve"> </w:t>
      </w:r>
      <w:r w:rsidRPr="005E2754">
        <w:t xml:space="preserve">Shuffle is an open-source Security Orchestration, Automation, and Response (SOAR) platform used to automate incident workflows through drag-and-drop playbooks. In the lab environment, Shuffle integrates with </w:t>
      </w:r>
      <w:proofErr w:type="spellStart"/>
      <w:r w:rsidRPr="005E2754">
        <w:t>Wazuh</w:t>
      </w:r>
      <w:proofErr w:type="spellEnd"/>
      <w:r w:rsidRPr="005E2754">
        <w:t xml:space="preserve">, </w:t>
      </w:r>
      <w:proofErr w:type="spellStart"/>
      <w:r w:rsidRPr="005E2754">
        <w:t>TheHive</w:t>
      </w:r>
      <w:proofErr w:type="spellEnd"/>
      <w:r w:rsidRPr="005E2754">
        <w:t xml:space="preserve">, Cortex, and MISP to automate tasks such as alert forwarding, IOC enrichment, case creation, and email notifications. It is used to evaluate the SOC’s automation capabilities and reduce manual response time </w:t>
      </w:r>
      <w:r w:rsidRPr="00CD0F39">
        <w:rPr>
          <w:rStyle w:val="Strong"/>
          <w:b w:val="0"/>
        </w:rPr>
        <w:t>[9]</w:t>
      </w:r>
      <w:r w:rsidRPr="005E2754">
        <w:t>.</w:t>
      </w:r>
    </w:p>
    <w:p w14:paraId="53DAF9C7" w14:textId="1369BBF8" w:rsidR="00C338A6" w:rsidRDefault="00C338A6" w:rsidP="00B423FB">
      <w:pPr>
        <w:pStyle w:val="NormalWeb"/>
        <w:spacing w:before="161" w:beforeAutospacing="0" w:line="360" w:lineRule="auto"/>
      </w:pPr>
    </w:p>
    <w:p w14:paraId="7AACC469" w14:textId="447C1CAC" w:rsidR="00C338A6" w:rsidRDefault="00C338A6" w:rsidP="00B423FB">
      <w:pPr>
        <w:pStyle w:val="NormalWeb"/>
        <w:spacing w:before="161" w:beforeAutospacing="0" w:line="360" w:lineRule="auto"/>
      </w:pPr>
      <w:r>
        <w:rPr>
          <w:noProof/>
        </w:rPr>
        <mc:AlternateContent>
          <mc:Choice Requires="wps">
            <w:drawing>
              <wp:anchor distT="0" distB="0" distL="114300" distR="114300" simplePos="0" relativeHeight="251705355" behindDoc="0" locked="0" layoutInCell="1" allowOverlap="1" wp14:anchorId="1472F662" wp14:editId="6864C85A">
                <wp:simplePos x="0" y="0"/>
                <wp:positionH relativeFrom="margin">
                  <wp:align>center</wp:align>
                </wp:positionH>
                <wp:positionV relativeFrom="paragraph">
                  <wp:posOffset>225367</wp:posOffset>
                </wp:positionV>
                <wp:extent cx="1260475" cy="318135"/>
                <wp:effectExtent l="0" t="0" r="0" b="5715"/>
                <wp:wrapSquare wrapText="bothSides"/>
                <wp:docPr id="828668954" name="Text Box 1"/>
                <wp:cNvGraphicFramePr/>
                <a:graphic xmlns:a="http://schemas.openxmlformats.org/drawingml/2006/main">
                  <a:graphicData uri="http://schemas.microsoft.com/office/word/2010/wordprocessingShape">
                    <wps:wsp>
                      <wps:cNvSpPr txBox="1"/>
                      <wps:spPr>
                        <a:xfrm>
                          <a:off x="0" y="0"/>
                          <a:ext cx="1260475" cy="318135"/>
                        </a:xfrm>
                        <a:prstGeom prst="rect">
                          <a:avLst/>
                        </a:prstGeom>
                        <a:solidFill>
                          <a:prstClr val="white"/>
                        </a:solidFill>
                        <a:ln>
                          <a:noFill/>
                        </a:ln>
                      </wps:spPr>
                      <wps:txbx>
                        <w:txbxContent>
                          <w:p w14:paraId="12BF8BE5" w14:textId="5EC59152" w:rsidR="00813831" w:rsidRPr="00813831" w:rsidRDefault="00813831" w:rsidP="00813831">
                            <w:pPr>
                              <w:pStyle w:val="Caption"/>
                              <w:jc w:val="center"/>
                              <w:rPr>
                                <w:rFonts w:eastAsia="Times New Roman" w:cs="Times New Roman"/>
                                <w:i w:val="0"/>
                                <w:iCs w:val="0"/>
                                <w:noProof/>
                                <w:color w:val="auto"/>
                                <w:kern w:val="0"/>
                                <w:sz w:val="24"/>
                                <w:szCs w:val="24"/>
                                <w14:ligatures w14:val="none"/>
                              </w:rPr>
                            </w:pPr>
                            <w:bookmarkStart w:id="27" w:name="_Toc215297172"/>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9</w:t>
                            </w:r>
                            <w:r w:rsidRPr="00813831">
                              <w:rPr>
                                <w:i w:val="0"/>
                                <w:iCs w:val="0"/>
                                <w:color w:val="auto"/>
                                <w:sz w:val="24"/>
                                <w:szCs w:val="24"/>
                              </w:rPr>
                              <w:fldChar w:fldCharType="end"/>
                            </w:r>
                            <w:r w:rsidRPr="00813831">
                              <w:rPr>
                                <w:i w:val="0"/>
                                <w:iCs w:val="0"/>
                                <w:color w:val="auto"/>
                                <w:sz w:val="24"/>
                                <w:szCs w:val="24"/>
                              </w:rPr>
                              <w:t>: Shuffle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2F662" id="_x0000_s1034" type="#_x0000_t202" style="position:absolute;left:0;text-align:left;margin-left:0;margin-top:17.75pt;width:99.25pt;height:25.05pt;z-index:2517053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" stroked="f">
                <v:textbox inset="0,0,0,0">
                  <w:txbxContent>
                    <w:p w14:paraId="12BF8BE5" w14:textId="5EC59152" w:rsidR="00813831" w:rsidRPr="00813831" w:rsidRDefault="00813831" w:rsidP="00813831">
                      <w:pPr>
                        <w:pStyle w:val="Caption"/>
                        <w:jc w:val="center"/>
                        <w:rPr>
                          <w:rFonts w:eastAsia="Times New Roman" w:cs="Times New Roman"/>
                          <w:i w:val="0"/>
                          <w:iCs w:val="0"/>
                          <w:noProof/>
                          <w:color w:val="auto"/>
                          <w:kern w:val="0"/>
                          <w:sz w:val="24"/>
                          <w:szCs w:val="24"/>
                          <w14:ligatures w14:val="none"/>
                        </w:rPr>
                      </w:pPr>
                      <w:bookmarkStart w:id="28" w:name="_Toc215297172"/>
                      <w:r w:rsidRPr="00813831">
                        <w:rPr>
                          <w:i w:val="0"/>
                          <w:iCs w:val="0"/>
                          <w:color w:val="auto"/>
                          <w:sz w:val="24"/>
                          <w:szCs w:val="24"/>
                        </w:rPr>
                        <w:t xml:space="preserve">Figure 1. </w:t>
                      </w:r>
                      <w:r w:rsidRPr="00813831">
                        <w:rPr>
                          <w:i w:val="0"/>
                          <w:iCs w:val="0"/>
                          <w:color w:val="auto"/>
                          <w:sz w:val="24"/>
                          <w:szCs w:val="24"/>
                        </w:rPr>
                        <w:fldChar w:fldCharType="begin"/>
                      </w:r>
                      <w:r w:rsidRPr="00813831">
                        <w:rPr>
                          <w:i w:val="0"/>
                          <w:iCs w:val="0"/>
                          <w:color w:val="auto"/>
                          <w:sz w:val="24"/>
                          <w:szCs w:val="24"/>
                        </w:rPr>
                        <w:instrText xml:space="preserve"> SEQ Figure_1. \* ARABIC </w:instrText>
                      </w:r>
                      <w:r w:rsidRPr="00813831">
                        <w:rPr>
                          <w:i w:val="0"/>
                          <w:iCs w:val="0"/>
                          <w:color w:val="auto"/>
                          <w:sz w:val="24"/>
                          <w:szCs w:val="24"/>
                        </w:rPr>
                        <w:fldChar w:fldCharType="separate"/>
                      </w:r>
                      <w:r w:rsidR="00C338A6">
                        <w:rPr>
                          <w:i w:val="0"/>
                          <w:iCs w:val="0"/>
                          <w:noProof/>
                          <w:color w:val="auto"/>
                          <w:sz w:val="24"/>
                          <w:szCs w:val="24"/>
                        </w:rPr>
                        <w:t>9</w:t>
                      </w:r>
                      <w:r w:rsidRPr="00813831">
                        <w:rPr>
                          <w:i w:val="0"/>
                          <w:iCs w:val="0"/>
                          <w:color w:val="auto"/>
                          <w:sz w:val="24"/>
                          <w:szCs w:val="24"/>
                        </w:rPr>
                        <w:fldChar w:fldCharType="end"/>
                      </w:r>
                      <w:r w:rsidRPr="00813831">
                        <w:rPr>
                          <w:i w:val="0"/>
                          <w:iCs w:val="0"/>
                          <w:color w:val="auto"/>
                          <w:sz w:val="24"/>
                          <w:szCs w:val="24"/>
                        </w:rPr>
                        <w:t>: Shuffle</w:t>
                      </w:r>
                      <w:bookmarkEnd w:id="28"/>
                    </w:p>
                  </w:txbxContent>
                </v:textbox>
                <w10:wrap type="square" anchorx="margin"/>
              </v:shape>
            </w:pict>
          </mc:Fallback>
        </mc:AlternateContent>
      </w:r>
    </w:p>
    <w:p w14:paraId="630EE7C0" w14:textId="318E8B20" w:rsidR="004C00AB" w:rsidRDefault="004C00AB" w:rsidP="00B423FB">
      <w:pPr>
        <w:pStyle w:val="NormalWeb"/>
        <w:spacing w:before="161" w:beforeAutospacing="0" w:line="360" w:lineRule="auto"/>
      </w:pPr>
    </w:p>
    <w:p w14:paraId="75A06FF3" w14:textId="1FFD43A0" w:rsidR="004C00AB" w:rsidRDefault="00C338A6" w:rsidP="00C338A6">
      <w:pPr>
        <w:pStyle w:val="NormalWeb"/>
        <w:numPr>
          <w:ilvl w:val="0"/>
          <w:numId w:val="44"/>
        </w:numPr>
        <w:spacing w:before="240" w:beforeAutospacing="0" w:line="360" w:lineRule="auto"/>
      </w:pPr>
      <w:r>
        <w:rPr>
          <w:noProof/>
        </w:rPr>
        <w:drawing>
          <wp:anchor distT="0" distB="0" distL="114300" distR="114300" simplePos="0" relativeHeight="251707403" behindDoc="0" locked="0" layoutInCell="1" allowOverlap="1" wp14:anchorId="48982C0C" wp14:editId="0DE01FBD">
            <wp:simplePos x="0" y="0"/>
            <wp:positionH relativeFrom="margin">
              <wp:align>center</wp:align>
            </wp:positionH>
            <wp:positionV relativeFrom="paragraph">
              <wp:posOffset>1283624</wp:posOffset>
            </wp:positionV>
            <wp:extent cx="1219200" cy="844550"/>
            <wp:effectExtent l="0" t="0" r="0" b="0"/>
            <wp:wrapSquare wrapText="bothSides"/>
            <wp:docPr id="5" name="Picture 5" descr="Alienvault OTX | Marketplace and Integrations | Threat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ienvault OTX | Marketplace and Integrations | ThreatConn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3831" w:rsidRPr="00C338A6">
        <w:rPr>
          <w:rStyle w:val="Strong"/>
          <w:bCs w:val="0"/>
        </w:rPr>
        <w:t>AlienVault:</w:t>
      </w:r>
      <w:r w:rsidR="00813831" w:rsidRPr="00C338A6">
        <w:rPr>
          <w:rStyle w:val="Strong"/>
          <w:b w:val="0"/>
          <w:bCs w:val="0"/>
        </w:rPr>
        <w:t xml:space="preserve"> </w:t>
      </w:r>
      <w:r w:rsidR="00813831" w:rsidRPr="005E2754">
        <w:t>Alie</w:t>
      </w:r>
      <w:r w:rsidR="00813831">
        <w:t xml:space="preserve">nVault </w:t>
      </w:r>
      <w:r w:rsidR="00813831" w:rsidRPr="005E2754">
        <w:t xml:space="preserve">is an open-source security information and event management platform combining asset discovery, vulnerability assessment, intrusion detection, and log correlation. In the lab setup, AlienVault is used to correlate logs from endpoints, firewalls, and detection tools to validate threat detection accuracy across multiple data sources. It plays a key role in testing SIEM event processing, correlation rules, and unified threat visibility </w:t>
      </w:r>
      <w:r w:rsidR="00813831" w:rsidRPr="00C338A6">
        <w:rPr>
          <w:rStyle w:val="Strong"/>
          <w:b w:val="0"/>
        </w:rPr>
        <w:t>[10]</w:t>
      </w:r>
      <w:r w:rsidR="00813831" w:rsidRPr="005E2754">
        <w:t>.</w:t>
      </w:r>
    </w:p>
    <w:p w14:paraId="5917F4F7" w14:textId="795C956D" w:rsidR="00C338A6" w:rsidRDefault="00C338A6" w:rsidP="00C338A6">
      <w:pPr>
        <w:pStyle w:val="NormalWeb"/>
        <w:spacing w:before="240" w:beforeAutospacing="0" w:line="360" w:lineRule="auto"/>
      </w:pPr>
    </w:p>
    <w:p w14:paraId="624C5EAE" w14:textId="6AE29B4A" w:rsidR="00C338A6" w:rsidRDefault="00C338A6" w:rsidP="00B423FB">
      <w:pPr>
        <w:pStyle w:val="NormalWeb"/>
        <w:spacing w:before="161" w:beforeAutospacing="0" w:line="360" w:lineRule="auto"/>
      </w:pPr>
      <w:r>
        <w:rPr>
          <w:noProof/>
        </w:rPr>
        <mc:AlternateContent>
          <mc:Choice Requires="wps">
            <w:drawing>
              <wp:anchor distT="0" distB="0" distL="114300" distR="114300" simplePos="0" relativeHeight="251709451" behindDoc="0" locked="0" layoutInCell="1" allowOverlap="1" wp14:anchorId="4AA61AD2" wp14:editId="126C5F32">
                <wp:simplePos x="0" y="0"/>
                <wp:positionH relativeFrom="margin">
                  <wp:align>center</wp:align>
                </wp:positionH>
                <wp:positionV relativeFrom="paragraph">
                  <wp:posOffset>243205</wp:posOffset>
                </wp:positionV>
                <wp:extent cx="1613535" cy="635"/>
                <wp:effectExtent l="0" t="0" r="5715" b="0"/>
                <wp:wrapSquare wrapText="bothSides"/>
                <wp:docPr id="948846700" name="Text Box 1"/>
                <wp:cNvGraphicFramePr/>
                <a:graphic xmlns:a="http://schemas.openxmlformats.org/drawingml/2006/main">
                  <a:graphicData uri="http://schemas.microsoft.com/office/word/2010/wordprocessingShape">
                    <wps:wsp>
                      <wps:cNvSpPr txBox="1"/>
                      <wps:spPr>
                        <a:xfrm>
                          <a:off x="0" y="0"/>
                          <a:ext cx="1613535" cy="635"/>
                        </a:xfrm>
                        <a:prstGeom prst="rect">
                          <a:avLst/>
                        </a:prstGeom>
                        <a:solidFill>
                          <a:prstClr val="white"/>
                        </a:solidFill>
                        <a:ln>
                          <a:noFill/>
                        </a:ln>
                      </wps:spPr>
                      <wps:txbx>
                        <w:txbxContent>
                          <w:p w14:paraId="749FD52B" w14:textId="41578B77" w:rsidR="00C338A6" w:rsidRPr="00C338A6" w:rsidRDefault="00C338A6" w:rsidP="00C338A6">
                            <w:pPr>
                              <w:pStyle w:val="Caption"/>
                              <w:jc w:val="center"/>
                              <w:rPr>
                                <w:rFonts w:eastAsia="Times New Roman" w:cs="Times New Roman"/>
                                <w:i w:val="0"/>
                                <w:iCs w:val="0"/>
                                <w:noProof/>
                                <w:color w:val="auto"/>
                                <w:kern w:val="0"/>
                                <w:sz w:val="24"/>
                                <w:szCs w:val="24"/>
                                <w14:ligatures w14:val="none"/>
                              </w:rPr>
                            </w:pPr>
                            <w:bookmarkStart w:id="29" w:name="_Toc215297173"/>
                            <w:r w:rsidRPr="00C338A6">
                              <w:rPr>
                                <w:i w:val="0"/>
                                <w:iCs w:val="0"/>
                                <w:color w:val="auto"/>
                                <w:sz w:val="24"/>
                                <w:szCs w:val="24"/>
                              </w:rPr>
                              <w:t xml:space="preserve">Figure 1. </w:t>
                            </w:r>
                            <w:r w:rsidRPr="00C338A6">
                              <w:rPr>
                                <w:i w:val="0"/>
                                <w:iCs w:val="0"/>
                                <w:color w:val="auto"/>
                                <w:sz w:val="24"/>
                                <w:szCs w:val="24"/>
                              </w:rPr>
                              <w:fldChar w:fldCharType="begin"/>
                            </w:r>
                            <w:r w:rsidRPr="00C338A6">
                              <w:rPr>
                                <w:i w:val="0"/>
                                <w:iCs w:val="0"/>
                                <w:color w:val="auto"/>
                                <w:sz w:val="24"/>
                                <w:szCs w:val="24"/>
                              </w:rPr>
                              <w:instrText xml:space="preserve"> SEQ Figure_1. \* ARABIC </w:instrText>
                            </w:r>
                            <w:r w:rsidRPr="00C338A6">
                              <w:rPr>
                                <w:i w:val="0"/>
                                <w:iCs w:val="0"/>
                                <w:color w:val="auto"/>
                                <w:sz w:val="24"/>
                                <w:szCs w:val="24"/>
                              </w:rPr>
                              <w:fldChar w:fldCharType="separate"/>
                            </w:r>
                            <w:r>
                              <w:rPr>
                                <w:i w:val="0"/>
                                <w:iCs w:val="0"/>
                                <w:noProof/>
                                <w:color w:val="auto"/>
                                <w:sz w:val="24"/>
                                <w:szCs w:val="24"/>
                              </w:rPr>
                              <w:t>10</w:t>
                            </w:r>
                            <w:r w:rsidRPr="00C338A6">
                              <w:rPr>
                                <w:i w:val="0"/>
                                <w:iCs w:val="0"/>
                                <w:color w:val="auto"/>
                                <w:sz w:val="24"/>
                                <w:szCs w:val="24"/>
                              </w:rPr>
                              <w:fldChar w:fldCharType="end"/>
                            </w:r>
                            <w:r w:rsidRPr="00C338A6">
                              <w:rPr>
                                <w:i w:val="0"/>
                                <w:iCs w:val="0"/>
                                <w:color w:val="auto"/>
                                <w:sz w:val="24"/>
                                <w:szCs w:val="24"/>
                              </w:rPr>
                              <w:t>: AlienVault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A61AD2" id="_x0000_s1035" type="#_x0000_t202" style="position:absolute;left:0;text-align:left;margin-left:0;margin-top:19.15pt;width:127.05pt;height:.05pt;z-index:25170945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" stroked="f">
                <v:textbox style="mso-fit-shape-to-text:t" inset="0,0,0,0">
                  <w:txbxContent>
                    <w:p w14:paraId="749FD52B" w14:textId="41578B77" w:rsidR="00C338A6" w:rsidRPr="00C338A6" w:rsidRDefault="00C338A6" w:rsidP="00C338A6">
                      <w:pPr>
                        <w:pStyle w:val="Caption"/>
                        <w:jc w:val="center"/>
                        <w:rPr>
                          <w:rFonts w:eastAsia="Times New Roman" w:cs="Times New Roman"/>
                          <w:i w:val="0"/>
                          <w:iCs w:val="0"/>
                          <w:noProof/>
                          <w:color w:val="auto"/>
                          <w:kern w:val="0"/>
                          <w:sz w:val="24"/>
                          <w:szCs w:val="24"/>
                          <w14:ligatures w14:val="none"/>
                        </w:rPr>
                      </w:pPr>
                      <w:bookmarkStart w:id="30" w:name="_Toc215297173"/>
                      <w:r w:rsidRPr="00C338A6">
                        <w:rPr>
                          <w:i w:val="0"/>
                          <w:iCs w:val="0"/>
                          <w:color w:val="auto"/>
                          <w:sz w:val="24"/>
                          <w:szCs w:val="24"/>
                        </w:rPr>
                        <w:t xml:space="preserve">Figure 1. </w:t>
                      </w:r>
                      <w:r w:rsidRPr="00C338A6">
                        <w:rPr>
                          <w:i w:val="0"/>
                          <w:iCs w:val="0"/>
                          <w:color w:val="auto"/>
                          <w:sz w:val="24"/>
                          <w:szCs w:val="24"/>
                        </w:rPr>
                        <w:fldChar w:fldCharType="begin"/>
                      </w:r>
                      <w:r w:rsidRPr="00C338A6">
                        <w:rPr>
                          <w:i w:val="0"/>
                          <w:iCs w:val="0"/>
                          <w:color w:val="auto"/>
                          <w:sz w:val="24"/>
                          <w:szCs w:val="24"/>
                        </w:rPr>
                        <w:instrText xml:space="preserve"> SEQ Figure_1. \* ARABIC </w:instrText>
                      </w:r>
                      <w:r w:rsidRPr="00C338A6">
                        <w:rPr>
                          <w:i w:val="0"/>
                          <w:iCs w:val="0"/>
                          <w:color w:val="auto"/>
                          <w:sz w:val="24"/>
                          <w:szCs w:val="24"/>
                        </w:rPr>
                        <w:fldChar w:fldCharType="separate"/>
                      </w:r>
                      <w:r>
                        <w:rPr>
                          <w:i w:val="0"/>
                          <w:iCs w:val="0"/>
                          <w:noProof/>
                          <w:color w:val="auto"/>
                          <w:sz w:val="24"/>
                          <w:szCs w:val="24"/>
                        </w:rPr>
                        <w:t>10</w:t>
                      </w:r>
                      <w:r w:rsidRPr="00C338A6">
                        <w:rPr>
                          <w:i w:val="0"/>
                          <w:iCs w:val="0"/>
                          <w:color w:val="auto"/>
                          <w:sz w:val="24"/>
                          <w:szCs w:val="24"/>
                        </w:rPr>
                        <w:fldChar w:fldCharType="end"/>
                      </w:r>
                      <w:r w:rsidRPr="00C338A6">
                        <w:rPr>
                          <w:i w:val="0"/>
                          <w:iCs w:val="0"/>
                          <w:color w:val="auto"/>
                          <w:sz w:val="24"/>
                          <w:szCs w:val="24"/>
                        </w:rPr>
                        <w:t>: AlienVault</w:t>
                      </w:r>
                      <w:bookmarkEnd w:id="30"/>
                    </w:p>
                  </w:txbxContent>
                </v:textbox>
                <w10:wrap type="square" anchorx="margin"/>
              </v:shape>
            </w:pict>
          </mc:Fallback>
        </mc:AlternateContent>
      </w:r>
    </w:p>
    <w:p w14:paraId="038374C1" w14:textId="685047E2" w:rsidR="00813831" w:rsidRDefault="00813831" w:rsidP="00B423FB">
      <w:pPr>
        <w:pStyle w:val="NormalWeb"/>
        <w:spacing w:before="161" w:beforeAutospacing="0" w:line="360" w:lineRule="auto"/>
      </w:pPr>
    </w:p>
    <w:p w14:paraId="00299B61" w14:textId="04C12F24" w:rsidR="00813831" w:rsidRDefault="00C338A6" w:rsidP="00C338A6">
      <w:pPr>
        <w:pStyle w:val="NormalWeb"/>
        <w:numPr>
          <w:ilvl w:val="0"/>
          <w:numId w:val="44"/>
        </w:numPr>
        <w:spacing w:before="161" w:beforeAutospacing="0" w:line="360" w:lineRule="auto"/>
      </w:pPr>
      <w:r>
        <w:rPr>
          <w:noProof/>
        </w:rPr>
        <mc:AlternateContent>
          <mc:Choice Requires="wps">
            <w:drawing>
              <wp:anchor distT="0" distB="0" distL="114300" distR="114300" simplePos="0" relativeHeight="251713547" behindDoc="0" locked="0" layoutInCell="1" allowOverlap="1" wp14:anchorId="023A33E0" wp14:editId="4547D9E2">
                <wp:simplePos x="0" y="0"/>
                <wp:positionH relativeFrom="column">
                  <wp:posOffset>2095500</wp:posOffset>
                </wp:positionH>
                <wp:positionV relativeFrom="paragraph">
                  <wp:posOffset>1976755</wp:posOffset>
                </wp:positionV>
                <wp:extent cx="1743710" cy="635"/>
                <wp:effectExtent l="0" t="0" r="0" b="0"/>
                <wp:wrapSquare wrapText="bothSides"/>
                <wp:docPr id="570412598" name="Text Box 1"/>
                <wp:cNvGraphicFramePr/>
                <a:graphic xmlns:a="http://schemas.openxmlformats.org/drawingml/2006/main">
                  <a:graphicData uri="http://schemas.microsoft.com/office/word/2010/wordprocessingShape">
                    <wps:wsp>
                      <wps:cNvSpPr txBox="1"/>
                      <wps:spPr>
                        <a:xfrm>
                          <a:off x="0" y="0"/>
                          <a:ext cx="1743710" cy="635"/>
                        </a:xfrm>
                        <a:prstGeom prst="rect">
                          <a:avLst/>
                        </a:prstGeom>
                        <a:solidFill>
                          <a:prstClr val="white"/>
                        </a:solidFill>
                        <a:ln>
                          <a:noFill/>
                        </a:ln>
                      </wps:spPr>
                      <wps:txbx>
                        <w:txbxContent>
                          <w:p w14:paraId="3AAD7286" w14:textId="6002999E" w:rsidR="00C338A6" w:rsidRPr="00C338A6" w:rsidRDefault="00C338A6" w:rsidP="00C338A6">
                            <w:pPr>
                              <w:pStyle w:val="Caption"/>
                              <w:jc w:val="center"/>
                              <w:rPr>
                                <w:rFonts w:eastAsia="Times New Roman" w:cs="Times New Roman"/>
                                <w:i w:val="0"/>
                                <w:iCs w:val="0"/>
                                <w:noProof/>
                                <w:color w:val="auto"/>
                                <w:kern w:val="0"/>
                                <w:sz w:val="24"/>
                                <w:szCs w:val="24"/>
                                <w14:ligatures w14:val="none"/>
                              </w:rPr>
                            </w:pPr>
                            <w:bookmarkStart w:id="31" w:name="_Toc215297174"/>
                            <w:r w:rsidRPr="00C338A6">
                              <w:rPr>
                                <w:i w:val="0"/>
                                <w:iCs w:val="0"/>
                                <w:color w:val="auto"/>
                                <w:sz w:val="24"/>
                                <w:szCs w:val="24"/>
                              </w:rPr>
                              <w:t xml:space="preserve">Figure 1. </w:t>
                            </w:r>
                            <w:r w:rsidRPr="00C338A6">
                              <w:rPr>
                                <w:i w:val="0"/>
                                <w:iCs w:val="0"/>
                                <w:color w:val="auto"/>
                                <w:sz w:val="24"/>
                                <w:szCs w:val="24"/>
                              </w:rPr>
                              <w:fldChar w:fldCharType="begin"/>
                            </w:r>
                            <w:r w:rsidRPr="00C338A6">
                              <w:rPr>
                                <w:i w:val="0"/>
                                <w:iCs w:val="0"/>
                                <w:color w:val="auto"/>
                                <w:sz w:val="24"/>
                                <w:szCs w:val="24"/>
                              </w:rPr>
                              <w:instrText xml:space="preserve"> SEQ Figure_1. \* ARABIC </w:instrText>
                            </w:r>
                            <w:r w:rsidRPr="00C338A6">
                              <w:rPr>
                                <w:i w:val="0"/>
                                <w:iCs w:val="0"/>
                                <w:color w:val="auto"/>
                                <w:sz w:val="24"/>
                                <w:szCs w:val="24"/>
                              </w:rPr>
                              <w:fldChar w:fldCharType="separate"/>
                            </w:r>
                            <w:r w:rsidRPr="00C338A6">
                              <w:rPr>
                                <w:i w:val="0"/>
                                <w:iCs w:val="0"/>
                                <w:noProof/>
                                <w:color w:val="auto"/>
                                <w:sz w:val="24"/>
                                <w:szCs w:val="24"/>
                              </w:rPr>
                              <w:t>11</w:t>
                            </w:r>
                            <w:r w:rsidRPr="00C338A6">
                              <w:rPr>
                                <w:i w:val="0"/>
                                <w:iCs w:val="0"/>
                                <w:color w:val="auto"/>
                                <w:sz w:val="24"/>
                                <w:szCs w:val="24"/>
                              </w:rPr>
                              <w:fldChar w:fldCharType="end"/>
                            </w:r>
                            <w:r w:rsidRPr="00C338A6">
                              <w:rPr>
                                <w:i w:val="0"/>
                                <w:iCs w:val="0"/>
                                <w:color w:val="auto"/>
                                <w:sz w:val="24"/>
                                <w:szCs w:val="24"/>
                              </w:rPr>
                              <w:t>: VirusTotal</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3A33E0" id="_x0000_s1036" type="#_x0000_t202" style="position:absolute;left:0;text-align:left;margin-left:165pt;margin-top:155.65pt;width:137.3pt;height:.05pt;z-index:2517135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" stroked="f">
                <v:textbox style="mso-fit-shape-to-text:t" inset="0,0,0,0">
                  <w:txbxContent>
                    <w:p w14:paraId="3AAD7286" w14:textId="6002999E" w:rsidR="00C338A6" w:rsidRPr="00C338A6" w:rsidRDefault="00C338A6" w:rsidP="00C338A6">
                      <w:pPr>
                        <w:pStyle w:val="Caption"/>
                        <w:jc w:val="center"/>
                        <w:rPr>
                          <w:rFonts w:eastAsia="Times New Roman" w:cs="Times New Roman"/>
                          <w:i w:val="0"/>
                          <w:iCs w:val="0"/>
                          <w:noProof/>
                          <w:color w:val="auto"/>
                          <w:kern w:val="0"/>
                          <w:sz w:val="24"/>
                          <w:szCs w:val="24"/>
                          <w14:ligatures w14:val="none"/>
                        </w:rPr>
                      </w:pPr>
                      <w:bookmarkStart w:id="32" w:name="_Toc215297174"/>
                      <w:r w:rsidRPr="00C338A6">
                        <w:rPr>
                          <w:i w:val="0"/>
                          <w:iCs w:val="0"/>
                          <w:color w:val="auto"/>
                          <w:sz w:val="24"/>
                          <w:szCs w:val="24"/>
                        </w:rPr>
                        <w:t xml:space="preserve">Figure 1. </w:t>
                      </w:r>
                      <w:r w:rsidRPr="00C338A6">
                        <w:rPr>
                          <w:i w:val="0"/>
                          <w:iCs w:val="0"/>
                          <w:color w:val="auto"/>
                          <w:sz w:val="24"/>
                          <w:szCs w:val="24"/>
                        </w:rPr>
                        <w:fldChar w:fldCharType="begin"/>
                      </w:r>
                      <w:r w:rsidRPr="00C338A6">
                        <w:rPr>
                          <w:i w:val="0"/>
                          <w:iCs w:val="0"/>
                          <w:color w:val="auto"/>
                          <w:sz w:val="24"/>
                          <w:szCs w:val="24"/>
                        </w:rPr>
                        <w:instrText xml:space="preserve"> SEQ Figure_1. \* ARABIC </w:instrText>
                      </w:r>
                      <w:r w:rsidRPr="00C338A6">
                        <w:rPr>
                          <w:i w:val="0"/>
                          <w:iCs w:val="0"/>
                          <w:color w:val="auto"/>
                          <w:sz w:val="24"/>
                          <w:szCs w:val="24"/>
                        </w:rPr>
                        <w:fldChar w:fldCharType="separate"/>
                      </w:r>
                      <w:r w:rsidRPr="00C338A6">
                        <w:rPr>
                          <w:i w:val="0"/>
                          <w:iCs w:val="0"/>
                          <w:noProof/>
                          <w:color w:val="auto"/>
                          <w:sz w:val="24"/>
                          <w:szCs w:val="24"/>
                        </w:rPr>
                        <w:t>11</w:t>
                      </w:r>
                      <w:r w:rsidRPr="00C338A6">
                        <w:rPr>
                          <w:i w:val="0"/>
                          <w:iCs w:val="0"/>
                          <w:color w:val="auto"/>
                          <w:sz w:val="24"/>
                          <w:szCs w:val="24"/>
                        </w:rPr>
                        <w:fldChar w:fldCharType="end"/>
                      </w:r>
                      <w:r w:rsidRPr="00C338A6">
                        <w:rPr>
                          <w:i w:val="0"/>
                          <w:iCs w:val="0"/>
                          <w:color w:val="auto"/>
                          <w:sz w:val="24"/>
                          <w:szCs w:val="24"/>
                        </w:rPr>
                        <w:t>: VirusTotal</w:t>
                      </w:r>
                      <w:bookmarkEnd w:id="32"/>
                    </w:p>
                  </w:txbxContent>
                </v:textbox>
                <w10:wrap type="square"/>
              </v:shape>
            </w:pict>
          </mc:Fallback>
        </mc:AlternateContent>
      </w:r>
      <w:r>
        <w:rPr>
          <w:noProof/>
        </w:rPr>
        <w:drawing>
          <wp:anchor distT="0" distB="0" distL="114300" distR="114300" simplePos="0" relativeHeight="251711499" behindDoc="0" locked="0" layoutInCell="1" allowOverlap="1" wp14:anchorId="31BB7083" wp14:editId="7FAC4766">
            <wp:simplePos x="0" y="0"/>
            <wp:positionH relativeFrom="margin">
              <wp:align>center</wp:align>
            </wp:positionH>
            <wp:positionV relativeFrom="paragraph">
              <wp:posOffset>1582766</wp:posOffset>
            </wp:positionV>
            <wp:extent cx="1743710" cy="337185"/>
            <wp:effectExtent l="0" t="0" r="8890" b="5715"/>
            <wp:wrapSquare wrapText="bothSides"/>
            <wp:docPr id="6" name="Picture 6" descr="File:VirusTotal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VirusTotal logo.svg - Wikimedia Common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4371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CD0F39">
        <w:rPr>
          <w:rStyle w:val="Strong"/>
          <w:bCs w:val="0"/>
        </w:rPr>
        <w:t>VirusTotal</w:t>
      </w:r>
      <w:proofErr w:type="spellEnd"/>
      <w:r w:rsidRPr="00CD0F39">
        <w:rPr>
          <w:rStyle w:val="Strong"/>
          <w:bCs w:val="0"/>
        </w:rPr>
        <w:t>:</w:t>
      </w:r>
      <w:r w:rsidRPr="00CD0F39">
        <w:rPr>
          <w:rStyle w:val="Strong"/>
          <w:b w:val="0"/>
          <w:bCs w:val="0"/>
        </w:rPr>
        <w:t xml:space="preserve"> </w:t>
      </w:r>
      <w:proofErr w:type="spellStart"/>
      <w:r w:rsidRPr="005E2754">
        <w:t>VirusTotal</w:t>
      </w:r>
      <w:proofErr w:type="spellEnd"/>
      <w:r w:rsidRPr="005E2754">
        <w:t xml:space="preserve"> is a widely used cloud-based malware analysis and reputation service that aggregates results from multiple antivirus engines, sandboxes, and URL scanners. In the SOC lab, </w:t>
      </w:r>
      <w:proofErr w:type="spellStart"/>
      <w:r w:rsidRPr="005E2754">
        <w:t>VirusTotal</w:t>
      </w:r>
      <w:proofErr w:type="spellEnd"/>
      <w:r w:rsidRPr="005E2754">
        <w:t xml:space="preserve"> is used through Cortex analyzers to validate malicious file/hash detection, enrich investigation cases, and compare local detection results with global threat intelligence. This helps test reputation-based detection, IOC verification, and external threat-feed integration </w:t>
      </w:r>
      <w:r w:rsidRPr="00CD0F39">
        <w:rPr>
          <w:rStyle w:val="Strong"/>
          <w:b w:val="0"/>
        </w:rPr>
        <w:t>[11]</w:t>
      </w:r>
      <w:r w:rsidRPr="005E2754">
        <w:t>.</w:t>
      </w:r>
    </w:p>
    <w:p w14:paraId="418A12CA" w14:textId="3B3DBE3A" w:rsidR="00C338A6" w:rsidRDefault="00C338A6" w:rsidP="00C338A6">
      <w:pPr>
        <w:pStyle w:val="NormalWeb"/>
        <w:spacing w:before="161" w:beforeAutospacing="0" w:line="360" w:lineRule="auto"/>
      </w:pPr>
    </w:p>
    <w:p w14:paraId="18B3D870" w14:textId="77777777" w:rsidR="004C00AB" w:rsidRDefault="004C00AB" w:rsidP="00B423FB">
      <w:pPr>
        <w:pStyle w:val="NormalWeb"/>
        <w:spacing w:before="161" w:beforeAutospacing="0" w:line="360" w:lineRule="auto"/>
      </w:pPr>
    </w:p>
    <w:p w14:paraId="774C2819" w14:textId="0D1E4728" w:rsidR="006907DE" w:rsidRDefault="00C27F2A" w:rsidP="00DE0EA0">
      <w:pPr>
        <w:pStyle w:val="Heading1"/>
      </w:pPr>
      <w:bookmarkStart w:id="33" w:name="_Toc215325843"/>
      <w:r w:rsidRPr="00063EA5">
        <w:lastRenderedPageBreak/>
        <w:t>C</w:t>
      </w:r>
      <w:r w:rsidR="00CF07EF" w:rsidRPr="00063EA5">
        <w:t>HAPTER</w:t>
      </w:r>
      <w:r w:rsidRPr="00063EA5">
        <w:t xml:space="preserve"> 2</w:t>
      </w:r>
      <w:r w:rsidR="00CF07EF" w:rsidRPr="00063EA5">
        <w:t>:</w:t>
      </w:r>
      <w:r w:rsidRPr="00063EA5">
        <w:t xml:space="preserve"> L</w:t>
      </w:r>
      <w:r w:rsidR="00CF07EF" w:rsidRPr="00063EA5">
        <w:t>ITERATURE</w:t>
      </w:r>
      <w:r w:rsidRPr="00063EA5">
        <w:t xml:space="preserve"> R</w:t>
      </w:r>
      <w:r w:rsidR="00CF07EF" w:rsidRPr="00063EA5">
        <w:t>EVIEW</w:t>
      </w:r>
      <w:bookmarkEnd w:id="33"/>
    </w:p>
    <w:p w14:paraId="2FEA13B7" w14:textId="77777777" w:rsidR="00E30B36" w:rsidRPr="00E30B36" w:rsidRDefault="00E30B36" w:rsidP="00E30B36">
      <w:pPr>
        <w:spacing w:before="100" w:beforeAutospacing="1" w:after="100" w:afterAutospacing="1"/>
        <w:rPr>
          <w:rFonts w:eastAsia="Times New Roman" w:cs="Times New Roman"/>
          <w:kern w:val="0"/>
          <w14:ligatures w14:val="none"/>
        </w:rPr>
      </w:pPr>
      <w:r w:rsidRPr="00E30B36">
        <w:rPr>
          <w:rFonts w:eastAsia="Times New Roman" w:cs="Times New Roman"/>
          <w:kern w:val="0"/>
          <w14:ligatures w14:val="none"/>
        </w:rPr>
        <w:t xml:space="preserve">Open-source Security Information and Event Management (SIEM) tools like </w:t>
      </w:r>
      <w:proofErr w:type="spellStart"/>
      <w:r w:rsidRPr="00E30B36">
        <w:rPr>
          <w:rFonts w:eastAsia="Times New Roman" w:cs="Times New Roman"/>
          <w:kern w:val="0"/>
          <w14:ligatures w14:val="none"/>
        </w:rPr>
        <w:t>Wazuh</w:t>
      </w:r>
      <w:proofErr w:type="spellEnd"/>
      <w:r w:rsidRPr="00E30B36">
        <w:rPr>
          <w:rFonts w:eastAsia="Times New Roman" w:cs="Times New Roman"/>
          <w:kern w:val="0"/>
          <w14:ligatures w14:val="none"/>
        </w:rPr>
        <w:t xml:space="preserve"> and OSSIM provide effective log monitoring, event correlation, and agent-based visibility, offering cost-efficient solutions for SOCs [12]. Studies such as SAIBERSOC show that these platforms can be tested for detection accuracy and response performance using simulated attacks [13].</w:t>
      </w:r>
    </w:p>
    <w:p w14:paraId="42032A66" w14:textId="34EE7844" w:rsidR="00E30B36" w:rsidRPr="00E30B36" w:rsidRDefault="00E30B36" w:rsidP="00E30B36">
      <w:pPr>
        <w:spacing w:before="100" w:beforeAutospacing="1" w:after="100" w:afterAutospacing="1"/>
        <w:rPr>
          <w:rFonts w:eastAsia="Times New Roman" w:cs="Times New Roman"/>
          <w:kern w:val="0"/>
          <w14:ligatures w14:val="none"/>
        </w:rPr>
      </w:pPr>
      <w:r w:rsidRPr="00E30B36">
        <w:rPr>
          <w:rFonts w:eastAsia="Times New Roman" w:cs="Times New Roman"/>
          <w:kern w:val="0"/>
          <w14:ligatures w14:val="none"/>
        </w:rPr>
        <w:t>Security Orchestration, Automation, and Response (SOAR) platforms reduce manual tasks and speed up incident investigation. Open-source solutions like Shuffle SOAR provide scalable automation, while threat intelligence platforms such as MISP and AlienVault OTX help analysts correlate al</w:t>
      </w:r>
      <w:r>
        <w:rPr>
          <w:rFonts w:eastAsia="Times New Roman" w:cs="Times New Roman"/>
          <w:kern w:val="0"/>
          <w14:ligatures w14:val="none"/>
        </w:rPr>
        <w:t>erts with global threat data [</w:t>
      </w:r>
      <w:r w:rsidRPr="00E30B36">
        <w:rPr>
          <w:rFonts w:eastAsia="Times New Roman" w:cs="Times New Roman"/>
          <w:kern w:val="0"/>
          <w14:ligatures w14:val="none"/>
        </w:rPr>
        <w:t>14].</w:t>
      </w:r>
    </w:p>
    <w:p w14:paraId="0E7E5982" w14:textId="73F1AFF1" w:rsidR="00E30B36" w:rsidRPr="00E30B36" w:rsidRDefault="00E30B36" w:rsidP="00E30B36">
      <w:pPr>
        <w:spacing w:before="100" w:beforeAutospacing="1" w:after="100" w:afterAutospacing="1"/>
        <w:rPr>
          <w:rFonts w:eastAsia="Times New Roman" w:cs="Times New Roman"/>
          <w:kern w:val="0"/>
          <w14:ligatures w14:val="none"/>
        </w:rPr>
      </w:pPr>
      <w:r w:rsidRPr="00E30B36">
        <w:rPr>
          <w:rFonts w:eastAsia="Times New Roman" w:cs="Times New Roman"/>
          <w:kern w:val="0"/>
          <w14:ligatures w14:val="none"/>
        </w:rPr>
        <w:t xml:space="preserve">Incident response tools like </w:t>
      </w:r>
      <w:proofErr w:type="spellStart"/>
      <w:r w:rsidRPr="00E30B36">
        <w:rPr>
          <w:rFonts w:eastAsia="Times New Roman" w:cs="Times New Roman"/>
          <w:kern w:val="0"/>
          <w14:ligatures w14:val="none"/>
        </w:rPr>
        <w:t>TheHive</w:t>
      </w:r>
      <w:proofErr w:type="spellEnd"/>
      <w:r w:rsidRPr="00E30B36">
        <w:rPr>
          <w:rFonts w:eastAsia="Times New Roman" w:cs="Times New Roman"/>
          <w:kern w:val="0"/>
          <w14:ligatures w14:val="none"/>
        </w:rPr>
        <w:t xml:space="preserve"> and Cortex enable collaborative investigations with case management and automated workflows. Modular SOC architectures demonstrate flexibility and adaptability, and integrating SIEM, SOAR, threat intelligence, and response tools improves detection accuracy and response time [15]. This project implements a unified open-source SOC framewor</w:t>
      </w:r>
      <w:r>
        <w:rPr>
          <w:rFonts w:eastAsia="Times New Roman" w:cs="Times New Roman"/>
          <w:kern w:val="0"/>
          <w14:ligatures w14:val="none"/>
        </w:rPr>
        <w:t>k leveraging these tools</w:t>
      </w:r>
      <w:r w:rsidRPr="00E30B36">
        <w:rPr>
          <w:rFonts w:eastAsia="Times New Roman" w:cs="Times New Roman"/>
          <w:kern w:val="0"/>
          <w14:ligatures w14:val="none"/>
        </w:rPr>
        <w:t>.</w:t>
      </w:r>
    </w:p>
    <w:p w14:paraId="6C1A9603" w14:textId="77777777" w:rsidR="00DE0EA0" w:rsidRDefault="00DE0EA0" w:rsidP="00DE0EA0"/>
    <w:p w14:paraId="59B33BAE" w14:textId="77777777" w:rsidR="00DE0EA0" w:rsidRDefault="00DE0EA0" w:rsidP="00DE0EA0"/>
    <w:p w14:paraId="04D44E75" w14:textId="77777777" w:rsidR="00DE0EA0" w:rsidRDefault="00DE0EA0" w:rsidP="00DE0EA0"/>
    <w:p w14:paraId="2E61E2E6" w14:textId="77777777" w:rsidR="00DE0EA0" w:rsidRDefault="00DE0EA0" w:rsidP="00DE0EA0"/>
    <w:p w14:paraId="49BFA4A3" w14:textId="77777777" w:rsidR="00DE0EA0" w:rsidRDefault="00DE0EA0" w:rsidP="00DE0EA0"/>
    <w:p w14:paraId="3F36BF31" w14:textId="77777777" w:rsidR="00DE0EA0" w:rsidRDefault="00DE0EA0" w:rsidP="00DE0EA0"/>
    <w:p w14:paraId="7BE04A5B" w14:textId="77777777" w:rsidR="00DE0EA0" w:rsidRDefault="00DE0EA0" w:rsidP="00DE0EA0"/>
    <w:p w14:paraId="5476F611" w14:textId="77777777" w:rsidR="00BD7BD1" w:rsidRPr="00BD7BD1" w:rsidRDefault="00BD7BD1" w:rsidP="00BD7BD1"/>
    <w:p w14:paraId="376DBFCB" w14:textId="1DFD2C92" w:rsidR="00346C6B" w:rsidRPr="001B0EEE" w:rsidRDefault="00446558" w:rsidP="00BD7BD1">
      <w:pPr>
        <w:pStyle w:val="Heading1"/>
      </w:pPr>
      <w:bookmarkStart w:id="34" w:name="_Toc215325844"/>
      <w:r w:rsidRPr="00446558">
        <w:lastRenderedPageBreak/>
        <w:t>CHAPTER 3: METHODOLOGY</w:t>
      </w:r>
      <w:bookmarkEnd w:id="34"/>
    </w:p>
    <w:p w14:paraId="3DE02CF3" w14:textId="31A0E09F" w:rsidR="00B44269" w:rsidRDefault="00C41D24" w:rsidP="00682F41">
      <w:pPr>
        <w:pStyle w:val="Heading2"/>
      </w:pPr>
      <w:bookmarkStart w:id="35" w:name="_Toc215325845"/>
      <w:r w:rsidRPr="00C41D24">
        <w:rPr>
          <w:bCs/>
          <w:noProof/>
        </w:rPr>
        <w:drawing>
          <wp:anchor distT="0" distB="0" distL="114300" distR="114300" simplePos="0" relativeHeight="251668491" behindDoc="0" locked="0" layoutInCell="1" allowOverlap="1" wp14:anchorId="43ADA812" wp14:editId="00A5B4EE">
            <wp:simplePos x="0" y="0"/>
            <wp:positionH relativeFrom="margin">
              <wp:align>center</wp:align>
            </wp:positionH>
            <wp:positionV relativeFrom="paragraph">
              <wp:posOffset>373553</wp:posOffset>
            </wp:positionV>
            <wp:extent cx="5604510" cy="3453130"/>
            <wp:effectExtent l="0" t="0" r="0" b="0"/>
            <wp:wrapTopAndBottom/>
            <wp:docPr id="9" name="Picture 9" descr="C:\Users\user\Downloads\WhatsApp Image 2025-11-27 at 4.46.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WhatsApp Image 2025-11-27 at 4.46.33 PM.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04510" cy="3453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1F68" w:rsidRPr="00C46FB1">
        <w:t>3.1 Network Architecture</w:t>
      </w:r>
      <w:bookmarkEnd w:id="35"/>
    </w:p>
    <w:p w14:paraId="79968A0C" w14:textId="5F73D5D4" w:rsidR="00C41D24" w:rsidRPr="00C41D24" w:rsidRDefault="00C41D24" w:rsidP="00C41D24">
      <w:r>
        <w:rPr>
          <w:noProof/>
        </w:rPr>
        <mc:AlternateContent>
          <mc:Choice Requires="wps">
            <w:drawing>
              <wp:anchor distT="0" distB="0" distL="114300" distR="114300" simplePos="0" relativeHeight="251658251" behindDoc="0" locked="0" layoutInCell="1" allowOverlap="1" wp14:anchorId="64EDFE2F" wp14:editId="3636C30B">
                <wp:simplePos x="0" y="0"/>
                <wp:positionH relativeFrom="margin">
                  <wp:align>center</wp:align>
                </wp:positionH>
                <wp:positionV relativeFrom="paragraph">
                  <wp:posOffset>3744595</wp:posOffset>
                </wp:positionV>
                <wp:extent cx="5520055" cy="387350"/>
                <wp:effectExtent l="0" t="0" r="4445" b="0"/>
                <wp:wrapSquare wrapText="bothSides"/>
                <wp:docPr id="1805827945" name="Text Box 1"/>
                <wp:cNvGraphicFramePr/>
                <a:graphic xmlns:a="http://schemas.openxmlformats.org/drawingml/2006/main">
                  <a:graphicData uri="http://schemas.microsoft.com/office/word/2010/wordprocessingShape">
                    <wps:wsp>
                      <wps:cNvSpPr txBox="1"/>
                      <wps:spPr>
                        <a:xfrm>
                          <a:off x="0" y="0"/>
                          <a:ext cx="5520055" cy="387350"/>
                        </a:xfrm>
                        <a:prstGeom prst="rect">
                          <a:avLst/>
                        </a:prstGeom>
                        <a:solidFill>
                          <a:prstClr val="white"/>
                        </a:solidFill>
                        <a:ln>
                          <a:noFill/>
                        </a:ln>
                      </wps:spPr>
                      <wps:txbx>
                        <w:txbxContent>
                          <w:p w14:paraId="229D377C" w14:textId="26F0E3D7" w:rsidR="005B24A3" w:rsidRPr="009A0F4B" w:rsidRDefault="005B24A3" w:rsidP="0035102C">
                            <w:pPr>
                              <w:pStyle w:val="Caption"/>
                              <w:jc w:val="center"/>
                              <w:rPr>
                                <w:b/>
                                <w:i w:val="0"/>
                                <w:iCs w:val="0"/>
                                <w:noProof/>
                                <w:color w:val="000000" w:themeColor="text1"/>
                                <w:sz w:val="24"/>
                                <w:szCs w:val="24"/>
                              </w:rPr>
                            </w:pPr>
                            <w:bookmarkStart w:id="36" w:name="_Toc198979049"/>
                            <w:bookmarkStart w:id="37" w:name="_Toc198979097"/>
                            <w:bookmarkStart w:id="38" w:name="_Toc199018022"/>
                            <w:bookmarkStart w:id="39" w:name="_Toc199018494"/>
                            <w:bookmarkStart w:id="40" w:name="_Toc199018748"/>
                            <w:bookmarkStart w:id="41" w:name="_Toc215297206"/>
                            <w:bookmarkStart w:id="42" w:name="_Toc215297299"/>
                            <w:r w:rsidRPr="009A0F4B">
                              <w:rPr>
                                <w:i w:val="0"/>
                                <w:iCs w:val="0"/>
                                <w:color w:val="000000" w:themeColor="text1"/>
                                <w:sz w:val="24"/>
                                <w:szCs w:val="24"/>
                              </w:rPr>
                              <w:t xml:space="preserve">Figure 3. </w:t>
                            </w:r>
                            <w:r w:rsidRPr="009A0F4B">
                              <w:rPr>
                                <w:i w:val="0"/>
                                <w:iCs w:val="0"/>
                                <w:color w:val="000000" w:themeColor="text1"/>
                                <w:sz w:val="24"/>
                                <w:szCs w:val="24"/>
                              </w:rPr>
                              <w:fldChar w:fldCharType="begin"/>
                            </w:r>
                            <w:r w:rsidRPr="009A0F4B">
                              <w:rPr>
                                <w:i w:val="0"/>
                                <w:iCs w:val="0"/>
                                <w:color w:val="000000" w:themeColor="text1"/>
                                <w:sz w:val="24"/>
                                <w:szCs w:val="24"/>
                              </w:rPr>
                              <w:instrText xml:space="preserve"> SEQ Figure_3. \* ARABIC </w:instrText>
                            </w:r>
                            <w:r w:rsidRPr="009A0F4B">
                              <w:rPr>
                                <w:i w:val="0"/>
                                <w:iCs w:val="0"/>
                                <w:color w:val="000000" w:themeColor="text1"/>
                                <w:sz w:val="24"/>
                                <w:szCs w:val="24"/>
                              </w:rPr>
                              <w:fldChar w:fldCharType="separate"/>
                            </w:r>
                            <w:r>
                              <w:rPr>
                                <w:i w:val="0"/>
                                <w:iCs w:val="0"/>
                                <w:noProof/>
                                <w:color w:val="000000" w:themeColor="text1"/>
                                <w:sz w:val="24"/>
                                <w:szCs w:val="24"/>
                              </w:rPr>
                              <w:t>1</w:t>
                            </w:r>
                            <w:r w:rsidRPr="009A0F4B">
                              <w:rPr>
                                <w:i w:val="0"/>
                                <w:iCs w:val="0"/>
                                <w:color w:val="000000" w:themeColor="text1"/>
                                <w:sz w:val="24"/>
                                <w:szCs w:val="24"/>
                              </w:rPr>
                              <w:fldChar w:fldCharType="end"/>
                            </w:r>
                            <w:r w:rsidRPr="009A0F4B">
                              <w:rPr>
                                <w:i w:val="0"/>
                                <w:iCs w:val="0"/>
                                <w:color w:val="000000" w:themeColor="text1"/>
                                <w:sz w:val="24"/>
                                <w:szCs w:val="24"/>
                              </w:rPr>
                              <w:t>: Network Architecture</w:t>
                            </w:r>
                            <w:bookmarkEnd w:id="36"/>
                            <w:bookmarkEnd w:id="37"/>
                            <w:bookmarkEnd w:id="38"/>
                            <w:bookmarkEnd w:id="39"/>
                            <w:bookmarkEnd w:id="40"/>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EDFE2F" id="_x0000_s1037" type="#_x0000_t202" style="position:absolute;left:0;text-align:left;margin-left:0;margin-top:294.85pt;width:434.65pt;height:30.5pt;z-index:25165825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" stroked="f">
                <v:textbox inset="0,0,0,0">
                  <w:txbxContent>
                    <w:p w14:paraId="229D377C" w14:textId="26F0E3D7" w:rsidR="005B24A3" w:rsidRPr="009A0F4B" w:rsidRDefault="005B24A3" w:rsidP="0035102C">
                      <w:pPr>
                        <w:pStyle w:val="Caption"/>
                        <w:jc w:val="center"/>
                        <w:rPr>
                          <w:b/>
                          <w:i w:val="0"/>
                          <w:iCs w:val="0"/>
                          <w:noProof/>
                          <w:color w:val="000000" w:themeColor="text1"/>
                          <w:sz w:val="24"/>
                          <w:szCs w:val="24"/>
                        </w:rPr>
                      </w:pPr>
                      <w:bookmarkStart w:id="43" w:name="_Toc198979049"/>
                      <w:bookmarkStart w:id="44" w:name="_Toc198979097"/>
                      <w:bookmarkStart w:id="45" w:name="_Toc199018022"/>
                      <w:bookmarkStart w:id="46" w:name="_Toc199018494"/>
                      <w:bookmarkStart w:id="47" w:name="_Toc199018748"/>
                      <w:bookmarkStart w:id="48" w:name="_Toc215297206"/>
                      <w:bookmarkStart w:id="49" w:name="_Toc215297299"/>
                      <w:r w:rsidRPr="009A0F4B">
                        <w:rPr>
                          <w:i w:val="0"/>
                          <w:iCs w:val="0"/>
                          <w:color w:val="000000" w:themeColor="text1"/>
                          <w:sz w:val="24"/>
                          <w:szCs w:val="24"/>
                        </w:rPr>
                        <w:t xml:space="preserve">Figure 3. </w:t>
                      </w:r>
                      <w:r w:rsidRPr="009A0F4B">
                        <w:rPr>
                          <w:i w:val="0"/>
                          <w:iCs w:val="0"/>
                          <w:color w:val="000000" w:themeColor="text1"/>
                          <w:sz w:val="24"/>
                          <w:szCs w:val="24"/>
                        </w:rPr>
                        <w:fldChar w:fldCharType="begin"/>
                      </w:r>
                      <w:r w:rsidRPr="009A0F4B">
                        <w:rPr>
                          <w:i w:val="0"/>
                          <w:iCs w:val="0"/>
                          <w:color w:val="000000" w:themeColor="text1"/>
                          <w:sz w:val="24"/>
                          <w:szCs w:val="24"/>
                        </w:rPr>
                        <w:instrText xml:space="preserve"> SEQ Figure_3. \* ARABIC </w:instrText>
                      </w:r>
                      <w:r w:rsidRPr="009A0F4B">
                        <w:rPr>
                          <w:i w:val="0"/>
                          <w:iCs w:val="0"/>
                          <w:color w:val="000000" w:themeColor="text1"/>
                          <w:sz w:val="24"/>
                          <w:szCs w:val="24"/>
                        </w:rPr>
                        <w:fldChar w:fldCharType="separate"/>
                      </w:r>
                      <w:r>
                        <w:rPr>
                          <w:i w:val="0"/>
                          <w:iCs w:val="0"/>
                          <w:noProof/>
                          <w:color w:val="000000" w:themeColor="text1"/>
                          <w:sz w:val="24"/>
                          <w:szCs w:val="24"/>
                        </w:rPr>
                        <w:t>1</w:t>
                      </w:r>
                      <w:r w:rsidRPr="009A0F4B">
                        <w:rPr>
                          <w:i w:val="0"/>
                          <w:iCs w:val="0"/>
                          <w:color w:val="000000" w:themeColor="text1"/>
                          <w:sz w:val="24"/>
                          <w:szCs w:val="24"/>
                        </w:rPr>
                        <w:fldChar w:fldCharType="end"/>
                      </w:r>
                      <w:r w:rsidRPr="009A0F4B">
                        <w:rPr>
                          <w:i w:val="0"/>
                          <w:iCs w:val="0"/>
                          <w:color w:val="000000" w:themeColor="text1"/>
                          <w:sz w:val="24"/>
                          <w:szCs w:val="24"/>
                        </w:rPr>
                        <w:t>: Network Architecture</w:t>
                      </w:r>
                      <w:bookmarkEnd w:id="43"/>
                      <w:bookmarkEnd w:id="44"/>
                      <w:bookmarkEnd w:id="45"/>
                      <w:bookmarkEnd w:id="46"/>
                      <w:bookmarkEnd w:id="47"/>
                      <w:bookmarkEnd w:id="48"/>
                      <w:bookmarkEnd w:id="49"/>
                    </w:p>
                  </w:txbxContent>
                </v:textbox>
                <w10:wrap type="square" anchorx="margin"/>
              </v:shape>
            </w:pict>
          </mc:Fallback>
        </mc:AlternateContent>
      </w:r>
    </w:p>
    <w:p w14:paraId="65475BFC" w14:textId="35AD6D3A" w:rsidR="00B44269" w:rsidRDefault="00D12033" w:rsidP="00D12033">
      <w:pPr>
        <w:pStyle w:val="NormalWeb"/>
        <w:spacing w:line="360" w:lineRule="auto"/>
        <w:rPr>
          <w:b/>
          <w:sz w:val="28"/>
          <w:szCs w:val="28"/>
        </w:rPr>
      </w:pPr>
      <w:r w:rsidRPr="00D12033">
        <w:t xml:space="preserve">This SOC architecture uses </w:t>
      </w:r>
      <w:proofErr w:type="spellStart"/>
      <w:r w:rsidRPr="00D12033">
        <w:t>pfSense</w:t>
      </w:r>
      <w:proofErr w:type="spellEnd"/>
      <w:r w:rsidRPr="00D12033">
        <w:t xml:space="preserve"> as the main perimeter firewall to filter all Internet traffic, forwarding essential logs to the DMZ where </w:t>
      </w:r>
      <w:proofErr w:type="spellStart"/>
      <w:r w:rsidRPr="00D12033">
        <w:t>Wazuh</w:t>
      </w:r>
      <w:proofErr w:type="spellEnd"/>
      <w:r w:rsidRPr="00D12033">
        <w:t xml:space="preserve"> SIEM centrally collects and analyzes security data from </w:t>
      </w:r>
      <w:proofErr w:type="spellStart"/>
      <w:r w:rsidRPr="00D12033">
        <w:t>pfSense</w:t>
      </w:r>
      <w:proofErr w:type="spellEnd"/>
      <w:r w:rsidRPr="00D12033">
        <w:t xml:space="preserve">, Windows endpoints, and threat-intelligence sources like </w:t>
      </w:r>
      <w:proofErr w:type="spellStart"/>
      <w:r w:rsidRPr="00D12033">
        <w:t>VirusTotal</w:t>
      </w:r>
      <w:proofErr w:type="spellEnd"/>
      <w:r w:rsidRPr="00D12033">
        <w:t xml:space="preserve">, MISP, and AlienVault OTX. When </w:t>
      </w:r>
      <w:proofErr w:type="spellStart"/>
      <w:r w:rsidRPr="00D12033">
        <w:t>Wazuh</w:t>
      </w:r>
      <w:proofErr w:type="spellEnd"/>
      <w:r w:rsidRPr="00D12033">
        <w:t xml:space="preserve"> detects suspicious activity, it triggers Shuffle SOAR, which automates responses such as threat enrichment, blocking malicious IPs, and generating incidents in </w:t>
      </w:r>
      <w:proofErr w:type="spellStart"/>
      <w:r w:rsidRPr="00D12033">
        <w:t>TheHive</w:t>
      </w:r>
      <w:proofErr w:type="spellEnd"/>
      <w:r w:rsidRPr="00D12033">
        <w:t xml:space="preserve">—the primary incident-response platform. Cortex supports </w:t>
      </w:r>
      <w:proofErr w:type="spellStart"/>
      <w:r w:rsidRPr="00D12033">
        <w:t>TheHive</w:t>
      </w:r>
      <w:proofErr w:type="spellEnd"/>
      <w:r w:rsidRPr="00D12033">
        <w:t xml:space="preserve"> by performing deeper analysis of malware samples, file hashes, URLs, and IPs to accelerate investigations. Within the internal LAN, Windows systems send logs through </w:t>
      </w:r>
      <w:proofErr w:type="spellStart"/>
      <w:r w:rsidRPr="00D12033">
        <w:t>Wazuh</w:t>
      </w:r>
      <w:proofErr w:type="spellEnd"/>
      <w:r w:rsidRPr="00D12033">
        <w:t xml:space="preserve"> agents, and compromised machines can be moved to the isolation zone to prevent lateral movement. Together, this architecture delivers a unified, automated, intelligence-driven SOC for effective monitoring, detection, and incident response.</w:t>
      </w:r>
    </w:p>
    <w:p w14:paraId="29BD3AC4" w14:textId="501F8BE9" w:rsidR="00F54F98" w:rsidRDefault="00F54F98" w:rsidP="00E44DA6">
      <w:pPr>
        <w:pStyle w:val="Heading2"/>
      </w:pPr>
      <w:bookmarkStart w:id="50" w:name="_Toc215325846"/>
      <w:r w:rsidRPr="006D5D73">
        <w:lastRenderedPageBreak/>
        <w:t xml:space="preserve">3.2 Working </w:t>
      </w:r>
      <w:r w:rsidR="003449BC">
        <w:t>Flow</w:t>
      </w:r>
      <w:bookmarkEnd w:id="50"/>
    </w:p>
    <w:p w14:paraId="5FD9AAE1" w14:textId="72732230" w:rsidR="00E06374" w:rsidRDefault="00D83E15" w:rsidP="00E06374">
      <w:pPr>
        <w:pStyle w:val="NormalWeb"/>
        <w:keepNext/>
      </w:pPr>
      <w:r>
        <w:rPr>
          <w:noProof/>
        </w:rPr>
        <w:drawing>
          <wp:inline distT="0" distB="0" distL="0" distR="0" wp14:anchorId="45F38978" wp14:editId="2AED8827">
            <wp:extent cx="5562600" cy="3352800"/>
            <wp:effectExtent l="0" t="0" r="0" b="0"/>
            <wp:docPr id="10" name="Picture 1" descr="C:\Users\user\Downloads\WhatsApp Image 2025-11-29 at 4.45.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Downloads\WhatsApp Image 2025-11-29 at 4.45.55 PM.jpeg"/>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2600" cy="3352800"/>
                    </a:xfrm>
                    <a:prstGeom prst="rect">
                      <a:avLst/>
                    </a:prstGeom>
                    <a:noFill/>
                    <a:ln>
                      <a:noFill/>
                    </a:ln>
                  </pic:spPr>
                </pic:pic>
              </a:graphicData>
            </a:graphic>
          </wp:inline>
        </w:drawing>
      </w:r>
    </w:p>
    <w:p w14:paraId="66152D83" w14:textId="1B3A9507" w:rsidR="007D63DA" w:rsidRPr="002152DC" w:rsidRDefault="0035102C" w:rsidP="002152DC">
      <w:pPr>
        <w:pStyle w:val="Caption"/>
        <w:jc w:val="center"/>
        <w:rPr>
          <w:i w:val="0"/>
          <w:iCs w:val="0"/>
          <w:color w:val="000000" w:themeColor="text1"/>
          <w:sz w:val="24"/>
          <w:szCs w:val="24"/>
        </w:rPr>
      </w:pPr>
      <w:bookmarkStart w:id="51" w:name="_Toc198979098"/>
      <w:bookmarkStart w:id="52" w:name="_Toc199018023"/>
      <w:bookmarkStart w:id="53" w:name="_Toc199018495"/>
      <w:bookmarkStart w:id="54" w:name="_Toc215297300"/>
      <w:r w:rsidRPr="002152DC">
        <w:rPr>
          <w:i w:val="0"/>
          <w:iCs w:val="0"/>
          <w:color w:val="000000" w:themeColor="text1"/>
          <w:sz w:val="24"/>
          <w:szCs w:val="24"/>
        </w:rPr>
        <w:t xml:space="preserve">Figure 3. </w:t>
      </w:r>
      <w:r w:rsidRPr="002152DC">
        <w:rPr>
          <w:i w:val="0"/>
          <w:iCs w:val="0"/>
          <w:color w:val="000000" w:themeColor="text1"/>
          <w:sz w:val="24"/>
          <w:szCs w:val="24"/>
        </w:rPr>
        <w:fldChar w:fldCharType="begin"/>
      </w:r>
      <w:r w:rsidRPr="002152DC">
        <w:rPr>
          <w:i w:val="0"/>
          <w:iCs w:val="0"/>
          <w:color w:val="000000" w:themeColor="text1"/>
          <w:sz w:val="24"/>
          <w:szCs w:val="24"/>
        </w:rPr>
        <w:instrText xml:space="preserve"> SEQ Figure_3. \* ARABIC </w:instrText>
      </w:r>
      <w:r w:rsidRPr="002152DC">
        <w:rPr>
          <w:i w:val="0"/>
          <w:iCs w:val="0"/>
          <w:color w:val="000000" w:themeColor="text1"/>
          <w:sz w:val="24"/>
          <w:szCs w:val="24"/>
        </w:rPr>
        <w:fldChar w:fldCharType="separate"/>
      </w:r>
      <w:r w:rsidR="0043096A">
        <w:rPr>
          <w:i w:val="0"/>
          <w:iCs w:val="0"/>
          <w:noProof/>
          <w:color w:val="000000" w:themeColor="text1"/>
          <w:sz w:val="24"/>
          <w:szCs w:val="24"/>
        </w:rPr>
        <w:t>2</w:t>
      </w:r>
      <w:r w:rsidRPr="002152DC">
        <w:rPr>
          <w:i w:val="0"/>
          <w:iCs w:val="0"/>
          <w:color w:val="000000" w:themeColor="text1"/>
          <w:sz w:val="24"/>
          <w:szCs w:val="24"/>
        </w:rPr>
        <w:fldChar w:fldCharType="end"/>
      </w:r>
      <w:r w:rsidR="002152DC" w:rsidRPr="002152DC">
        <w:rPr>
          <w:i w:val="0"/>
          <w:iCs w:val="0"/>
          <w:color w:val="000000" w:themeColor="text1"/>
          <w:sz w:val="24"/>
          <w:szCs w:val="24"/>
        </w:rPr>
        <w:t>: Working Flow</w:t>
      </w:r>
      <w:bookmarkEnd w:id="51"/>
      <w:bookmarkEnd w:id="52"/>
      <w:bookmarkEnd w:id="53"/>
      <w:bookmarkEnd w:id="54"/>
    </w:p>
    <w:p w14:paraId="55DC8BB6" w14:textId="77777777" w:rsidR="00D83E15" w:rsidRPr="00D83E15" w:rsidRDefault="00D83E15" w:rsidP="00D83E15">
      <w:r w:rsidRPr="00D83E15">
        <w:t xml:space="preserve">This diagram illustrates the workflow of a unified SOC environment, beginning when an attacker sends malicious traffic through the internet toward the organization’s network, where </w:t>
      </w:r>
      <w:proofErr w:type="spellStart"/>
      <w:r w:rsidRPr="00D83E15">
        <w:t>pfSense</w:t>
      </w:r>
      <w:proofErr w:type="spellEnd"/>
      <w:r w:rsidRPr="00D83E15">
        <w:t xml:space="preserve"> and Suricata act as the first security layer by inspecting and detecting suspicious activity. The logs and alerts generated by these systems are forwarded to the </w:t>
      </w:r>
      <w:proofErr w:type="spellStart"/>
      <w:r w:rsidRPr="00D83E15">
        <w:t>Wazuh</w:t>
      </w:r>
      <w:proofErr w:type="spellEnd"/>
      <w:r w:rsidRPr="00D83E15">
        <w:t xml:space="preserve"> Manager, which correlates network and endpoint events from Windows 10 to identify potential threats. When a threat is detected, </w:t>
      </w:r>
      <w:proofErr w:type="spellStart"/>
      <w:r w:rsidRPr="00D83E15">
        <w:t>Wazuh</w:t>
      </w:r>
      <w:proofErr w:type="spellEnd"/>
      <w:r w:rsidRPr="00D83E15">
        <w:t xml:space="preserve"> sends the alert to Shuffle SOAR, which enriches and processes the information before automatically creating an incident case in </w:t>
      </w:r>
      <w:proofErr w:type="spellStart"/>
      <w:r w:rsidRPr="00D83E15">
        <w:t>TheHive</w:t>
      </w:r>
      <w:proofErr w:type="spellEnd"/>
      <w:r w:rsidRPr="00D83E15">
        <w:t xml:space="preserve"> for deeper investigation. From </w:t>
      </w:r>
      <w:proofErr w:type="spellStart"/>
      <w:r w:rsidRPr="00D83E15">
        <w:t>TheHive</w:t>
      </w:r>
      <w:proofErr w:type="spellEnd"/>
      <w:r w:rsidRPr="00D83E15">
        <w:t>, analysts can run Cortex analyzers to gather additional threat intelligence, such as IP reputation or file hash analysis. Based on these insights, the administrator reviews the findings, applies necessary security actions such as blocking the attacker or updating firewall rules and concludes the incident, completing the workflow.</w:t>
      </w:r>
    </w:p>
    <w:p w14:paraId="12038A51" w14:textId="77777777" w:rsidR="00CA7048" w:rsidRPr="00CA7048" w:rsidRDefault="00CA7048" w:rsidP="00CA7048"/>
    <w:p w14:paraId="5D8E1A53" w14:textId="7A9D10F1" w:rsidR="00954966" w:rsidRDefault="00465FB6" w:rsidP="00E44DA6">
      <w:pPr>
        <w:pStyle w:val="Heading2"/>
      </w:pPr>
      <w:bookmarkStart w:id="55" w:name="_Toc215325847"/>
      <w:r w:rsidRPr="00465FB6">
        <w:lastRenderedPageBreak/>
        <w:t xml:space="preserve">3.3 </w:t>
      </w:r>
      <w:r w:rsidR="00954966" w:rsidRPr="00465FB6">
        <w:t>Flow</w:t>
      </w:r>
      <w:r w:rsidRPr="00465FB6">
        <w:t>c</w:t>
      </w:r>
      <w:r w:rsidR="00954966" w:rsidRPr="00465FB6">
        <w:t>hart</w:t>
      </w:r>
      <w:bookmarkEnd w:id="55"/>
    </w:p>
    <w:p w14:paraId="1CC2745F" w14:textId="77777777" w:rsidR="00C414A3" w:rsidRPr="00C414A3" w:rsidRDefault="00C414A3" w:rsidP="00465FB6">
      <w:pPr>
        <w:keepNext/>
      </w:pPr>
      <w:r>
        <w:t xml:space="preserve">                                                          </w:t>
      </w:r>
      <w:r>
        <w:rPr>
          <w:noProof/>
        </w:rPr>
        <w:drawing>
          <wp:inline distT="0" distB="0" distL="0" distR="0" wp14:anchorId="14297658" wp14:editId="55521017">
            <wp:extent cx="1631195" cy="7217229"/>
            <wp:effectExtent l="0" t="0" r="7620" b="3175"/>
            <wp:docPr id="203711390" name="Picture 5" descr="A diagram with arrows pointing to the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390" name="Picture 5" descr="A diagram with arrows pointing to the righ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9412" cy="7386321"/>
                    </a:xfrm>
                    <a:prstGeom prst="rect">
                      <a:avLst/>
                    </a:prstGeom>
                    <a:noFill/>
                    <a:ln>
                      <a:noFill/>
                    </a:ln>
                  </pic:spPr>
                </pic:pic>
              </a:graphicData>
            </a:graphic>
          </wp:inline>
        </w:drawing>
      </w:r>
    </w:p>
    <w:p w14:paraId="2726612F" w14:textId="552EA3BD" w:rsidR="0032179D" w:rsidRPr="0043096A" w:rsidRDefault="0043096A" w:rsidP="0043096A">
      <w:pPr>
        <w:pStyle w:val="Caption"/>
        <w:jc w:val="center"/>
        <w:rPr>
          <w:i w:val="0"/>
          <w:iCs w:val="0"/>
          <w:color w:val="000000" w:themeColor="text1"/>
          <w:sz w:val="24"/>
          <w:szCs w:val="24"/>
        </w:rPr>
      </w:pPr>
      <w:bookmarkStart w:id="56" w:name="_Toc198979099"/>
      <w:bookmarkStart w:id="57" w:name="_Toc199018024"/>
      <w:bookmarkStart w:id="58" w:name="_Toc199018496"/>
      <w:bookmarkStart w:id="59" w:name="_Toc215297301"/>
      <w:r w:rsidRPr="0043096A">
        <w:rPr>
          <w:i w:val="0"/>
          <w:iCs w:val="0"/>
          <w:color w:val="000000" w:themeColor="text1"/>
          <w:sz w:val="24"/>
          <w:szCs w:val="24"/>
        </w:rPr>
        <w:t xml:space="preserve">Figure 3. </w:t>
      </w:r>
      <w:r w:rsidRPr="0043096A">
        <w:rPr>
          <w:i w:val="0"/>
          <w:iCs w:val="0"/>
          <w:color w:val="000000" w:themeColor="text1"/>
          <w:sz w:val="24"/>
          <w:szCs w:val="24"/>
        </w:rPr>
        <w:fldChar w:fldCharType="begin"/>
      </w:r>
      <w:r w:rsidRPr="0043096A">
        <w:rPr>
          <w:i w:val="0"/>
          <w:iCs w:val="0"/>
          <w:color w:val="000000" w:themeColor="text1"/>
          <w:sz w:val="24"/>
          <w:szCs w:val="24"/>
        </w:rPr>
        <w:instrText xml:space="preserve"> SEQ Figure_3. \* ARABIC </w:instrText>
      </w:r>
      <w:r w:rsidRPr="0043096A">
        <w:rPr>
          <w:i w:val="0"/>
          <w:iCs w:val="0"/>
          <w:color w:val="000000" w:themeColor="text1"/>
          <w:sz w:val="24"/>
          <w:szCs w:val="24"/>
        </w:rPr>
        <w:fldChar w:fldCharType="separate"/>
      </w:r>
      <w:r w:rsidRPr="0043096A">
        <w:rPr>
          <w:i w:val="0"/>
          <w:iCs w:val="0"/>
          <w:noProof/>
          <w:color w:val="000000" w:themeColor="text1"/>
          <w:sz w:val="24"/>
          <w:szCs w:val="24"/>
        </w:rPr>
        <w:t>3</w:t>
      </w:r>
      <w:r w:rsidRPr="0043096A">
        <w:rPr>
          <w:i w:val="0"/>
          <w:iCs w:val="0"/>
          <w:color w:val="000000" w:themeColor="text1"/>
          <w:sz w:val="24"/>
          <w:szCs w:val="24"/>
        </w:rPr>
        <w:fldChar w:fldCharType="end"/>
      </w:r>
      <w:r w:rsidRPr="0043096A">
        <w:rPr>
          <w:i w:val="0"/>
          <w:iCs w:val="0"/>
          <w:color w:val="000000" w:themeColor="text1"/>
          <w:sz w:val="24"/>
          <w:szCs w:val="24"/>
        </w:rPr>
        <w:t>: Flowchart</w:t>
      </w:r>
      <w:bookmarkEnd w:id="3"/>
      <w:bookmarkEnd w:id="56"/>
      <w:bookmarkEnd w:id="57"/>
      <w:bookmarkEnd w:id="58"/>
      <w:bookmarkEnd w:id="59"/>
    </w:p>
    <w:p w14:paraId="4252DA8B" w14:textId="19F25C43" w:rsidR="0022046A" w:rsidRDefault="0072631B" w:rsidP="0022046A">
      <w:pPr>
        <w:pStyle w:val="Heading1"/>
      </w:pPr>
      <w:bookmarkStart w:id="60" w:name="_Toc215325848"/>
      <w:r w:rsidRPr="00432B1C">
        <w:lastRenderedPageBreak/>
        <w:t xml:space="preserve">CHAPTER </w:t>
      </w:r>
      <w:r w:rsidR="00B861A0">
        <w:t>4</w:t>
      </w:r>
      <w:r w:rsidRPr="00432B1C">
        <w:t>: EPILOUGE</w:t>
      </w:r>
      <w:bookmarkEnd w:id="60"/>
    </w:p>
    <w:p w14:paraId="5A1D4641" w14:textId="3BBD4CBC" w:rsidR="0022046A" w:rsidRPr="003A4F5C" w:rsidRDefault="0022046A" w:rsidP="0022046A">
      <w:pPr>
        <w:pStyle w:val="Heading2"/>
        <w:rPr>
          <w:b w:val="0"/>
          <w:szCs w:val="28"/>
        </w:rPr>
      </w:pPr>
      <w:bookmarkStart w:id="61" w:name="_Toc215325849"/>
      <w:r w:rsidRPr="003A4F5C">
        <w:t>4</w:t>
      </w:r>
      <w:r w:rsidRPr="003A4F5C">
        <w:rPr>
          <w:szCs w:val="28"/>
        </w:rPr>
        <w:t>.</w:t>
      </w:r>
      <w:r>
        <w:rPr>
          <w:szCs w:val="28"/>
        </w:rPr>
        <w:t>1</w:t>
      </w:r>
      <w:r w:rsidRPr="003A4F5C">
        <w:rPr>
          <w:szCs w:val="28"/>
        </w:rPr>
        <w:t xml:space="preserve"> Expected Outcomes</w:t>
      </w:r>
      <w:bookmarkEnd w:id="61"/>
    </w:p>
    <w:p w14:paraId="41E5C5AE" w14:textId="0923FF5A" w:rsidR="0022046A" w:rsidRDefault="00BA1825" w:rsidP="00BA1825">
      <w:r w:rsidRPr="00BA1825">
        <w:rPr>
          <w:rStyle w:val="Strong"/>
          <w:b w:val="0"/>
        </w:rPr>
        <w:t>The expected outcome of this project is the successful</w:t>
      </w:r>
      <w:r>
        <w:rPr>
          <w:rStyle w:val="Strong"/>
        </w:rPr>
        <w:t xml:space="preserve"> </w:t>
      </w:r>
      <w:r w:rsidRPr="0065627D">
        <w:rPr>
          <w:rStyle w:val="Strong"/>
          <w:b w:val="0"/>
        </w:rPr>
        <w:t>deployment</w:t>
      </w:r>
      <w:r>
        <w:t xml:space="preserve"> of a fully functional SOC environment that integrates SIEM, SOAR, Threat Intelligence, and Incident Response tools into a unified security framework. This setup will enable real-time detection of common cyber-attacks such as brute-force attempts, malware execution, and port scanning, while automated workflows will enrich alerts, generate cases, and notify analysts for faster and more accurate responses. With centralized logging and interactive dashboards, the SOC will significantly improve visibility into network activities and overall security posture. Additionally, the project will demonstrate a cost-effective SOC model suitable for educational, research, and small-business use, supported by documentation and detailed analysis of attack scenarios that highlight how the SOC identifies, investigates, and mitigates threats.</w:t>
      </w:r>
      <w:r w:rsidRPr="0022046A">
        <w:t xml:space="preserve"> </w:t>
      </w:r>
    </w:p>
    <w:p w14:paraId="40287A69" w14:textId="794A8EB3" w:rsidR="0022046A" w:rsidRDefault="0022046A" w:rsidP="0022046A">
      <w:pPr>
        <w:pStyle w:val="Heading2"/>
      </w:pPr>
      <w:bookmarkStart w:id="62" w:name="_Toc215325850"/>
      <w:r>
        <w:t>4</w:t>
      </w:r>
      <w:r w:rsidRPr="00B03982">
        <w:t>.</w:t>
      </w:r>
      <w:r>
        <w:t>2</w:t>
      </w:r>
      <w:r w:rsidRPr="00B03982">
        <w:t xml:space="preserve"> Time Schedule</w:t>
      </w:r>
      <w:bookmarkEnd w:id="62"/>
    </w:p>
    <w:tbl>
      <w:tblPr>
        <w:tblStyle w:val="TableGridLight"/>
        <w:tblW w:w="7626" w:type="dxa"/>
        <w:jc w:val="center"/>
        <w:tblLook w:val="04A0" w:firstRow="1" w:lastRow="0" w:firstColumn="1" w:lastColumn="0" w:noHBand="0" w:noVBand="1"/>
      </w:tblPr>
      <w:tblGrid>
        <w:gridCol w:w="1956"/>
        <w:gridCol w:w="1350"/>
        <w:gridCol w:w="4320"/>
      </w:tblGrid>
      <w:tr w:rsidR="0022046A" w:rsidRPr="00C878AB" w14:paraId="5C5BD9FA" w14:textId="77777777" w:rsidTr="0022046A">
        <w:trPr>
          <w:trHeight w:val="768"/>
          <w:jc w:val="center"/>
        </w:trPr>
        <w:tc>
          <w:tcPr>
            <w:tcW w:w="1956" w:type="dxa"/>
            <w:hideMark/>
          </w:tcPr>
          <w:p w14:paraId="71A546DE" w14:textId="77777777" w:rsidR="0022046A" w:rsidRPr="00C878AB" w:rsidRDefault="0022046A" w:rsidP="005B24A3">
            <w:pPr>
              <w:spacing w:line="360" w:lineRule="auto"/>
            </w:pPr>
            <w:r>
              <w:t>Date</w:t>
            </w:r>
          </w:p>
        </w:tc>
        <w:tc>
          <w:tcPr>
            <w:tcW w:w="1350" w:type="dxa"/>
            <w:hideMark/>
          </w:tcPr>
          <w:p w14:paraId="6C9CA942" w14:textId="77777777" w:rsidR="0022046A" w:rsidRPr="00C878AB" w:rsidRDefault="0022046A" w:rsidP="005B24A3">
            <w:pPr>
              <w:spacing w:line="360" w:lineRule="auto"/>
            </w:pPr>
            <w:r w:rsidRPr="00C878AB">
              <w:t>Days</w:t>
            </w:r>
          </w:p>
        </w:tc>
        <w:tc>
          <w:tcPr>
            <w:tcW w:w="4320" w:type="dxa"/>
            <w:hideMark/>
          </w:tcPr>
          <w:p w14:paraId="5116377F" w14:textId="77777777" w:rsidR="0022046A" w:rsidRPr="00C878AB" w:rsidRDefault="0022046A" w:rsidP="005B24A3">
            <w:pPr>
              <w:spacing w:line="360" w:lineRule="auto"/>
            </w:pPr>
            <w:r w:rsidRPr="00C878AB">
              <w:t>Key Tasks</w:t>
            </w:r>
          </w:p>
        </w:tc>
      </w:tr>
      <w:tr w:rsidR="0022046A" w:rsidRPr="00C878AB" w14:paraId="005AA60B" w14:textId="77777777" w:rsidTr="008C4D12">
        <w:trPr>
          <w:trHeight w:val="647"/>
          <w:jc w:val="center"/>
        </w:trPr>
        <w:tc>
          <w:tcPr>
            <w:tcW w:w="1956" w:type="dxa"/>
            <w:hideMark/>
          </w:tcPr>
          <w:p w14:paraId="4AC639AA" w14:textId="2539B100" w:rsidR="0022046A" w:rsidRPr="00C878AB" w:rsidRDefault="00BF65AD" w:rsidP="005B24A3">
            <w:pPr>
              <w:spacing w:line="360" w:lineRule="auto"/>
            </w:pPr>
            <w:r w:rsidRPr="00BF65AD">
              <w:t>30 Nov – 5 Dec</w:t>
            </w:r>
          </w:p>
        </w:tc>
        <w:tc>
          <w:tcPr>
            <w:tcW w:w="1350" w:type="dxa"/>
            <w:hideMark/>
          </w:tcPr>
          <w:p w14:paraId="319F138A" w14:textId="7B3374B9" w:rsidR="0022046A" w:rsidRPr="00C878AB" w:rsidRDefault="00BF65AD" w:rsidP="005B24A3">
            <w:pPr>
              <w:spacing w:line="360" w:lineRule="auto"/>
            </w:pPr>
            <w:r>
              <w:t>6</w:t>
            </w:r>
          </w:p>
        </w:tc>
        <w:tc>
          <w:tcPr>
            <w:tcW w:w="4320" w:type="dxa"/>
            <w:hideMark/>
          </w:tcPr>
          <w:p w14:paraId="3EBD545F" w14:textId="77777777" w:rsidR="0022046A" w:rsidRPr="00C878AB" w:rsidRDefault="0022046A" w:rsidP="005B24A3">
            <w:pPr>
              <w:spacing w:line="360" w:lineRule="auto"/>
            </w:pPr>
            <w:r w:rsidRPr="00B05EB3">
              <w:t>Preliminary Research</w:t>
            </w:r>
          </w:p>
        </w:tc>
      </w:tr>
      <w:tr w:rsidR="0022046A" w:rsidRPr="00C878AB" w14:paraId="52D1ACE8" w14:textId="77777777" w:rsidTr="008C4D12">
        <w:trPr>
          <w:trHeight w:val="611"/>
          <w:jc w:val="center"/>
        </w:trPr>
        <w:tc>
          <w:tcPr>
            <w:tcW w:w="1956" w:type="dxa"/>
            <w:hideMark/>
          </w:tcPr>
          <w:p w14:paraId="30A0AC32" w14:textId="225F7D1D" w:rsidR="0022046A" w:rsidRPr="00C878AB" w:rsidRDefault="00BF65AD" w:rsidP="005B24A3">
            <w:pPr>
              <w:spacing w:line="360" w:lineRule="auto"/>
            </w:pPr>
            <w:r w:rsidRPr="00BF65AD">
              <w:t>6 Dec – 13 Dec</w:t>
            </w:r>
          </w:p>
        </w:tc>
        <w:tc>
          <w:tcPr>
            <w:tcW w:w="1350" w:type="dxa"/>
            <w:hideMark/>
          </w:tcPr>
          <w:p w14:paraId="1EFAB67C" w14:textId="4898B49E" w:rsidR="0022046A" w:rsidRPr="00C878AB" w:rsidRDefault="00BF65AD" w:rsidP="005B24A3">
            <w:pPr>
              <w:spacing w:line="360" w:lineRule="auto"/>
            </w:pPr>
            <w:r>
              <w:t>8</w:t>
            </w:r>
          </w:p>
        </w:tc>
        <w:tc>
          <w:tcPr>
            <w:tcW w:w="4320" w:type="dxa"/>
            <w:hideMark/>
          </w:tcPr>
          <w:p w14:paraId="13377D61" w14:textId="77777777" w:rsidR="0022046A" w:rsidRPr="00C878AB" w:rsidRDefault="0022046A" w:rsidP="005B24A3">
            <w:pPr>
              <w:spacing w:line="360" w:lineRule="auto"/>
            </w:pPr>
            <w:r w:rsidRPr="00FD5409">
              <w:t>Infrastructure Preparation</w:t>
            </w:r>
          </w:p>
        </w:tc>
      </w:tr>
      <w:tr w:rsidR="0022046A" w:rsidRPr="00C878AB" w14:paraId="4DD9FD86" w14:textId="77777777" w:rsidTr="0022046A">
        <w:trPr>
          <w:trHeight w:val="683"/>
          <w:jc w:val="center"/>
        </w:trPr>
        <w:tc>
          <w:tcPr>
            <w:tcW w:w="1956" w:type="dxa"/>
            <w:hideMark/>
          </w:tcPr>
          <w:p w14:paraId="50E322BC" w14:textId="0A73306A" w:rsidR="0022046A" w:rsidRPr="00C878AB" w:rsidRDefault="00BF65AD" w:rsidP="005B24A3">
            <w:pPr>
              <w:spacing w:line="360" w:lineRule="auto"/>
            </w:pPr>
            <w:r w:rsidRPr="00BF65AD">
              <w:t>14 Dec – 21 Dec</w:t>
            </w:r>
          </w:p>
        </w:tc>
        <w:tc>
          <w:tcPr>
            <w:tcW w:w="1350" w:type="dxa"/>
            <w:hideMark/>
          </w:tcPr>
          <w:p w14:paraId="34B87A10" w14:textId="6D1CF7BC" w:rsidR="0022046A" w:rsidRPr="00C878AB" w:rsidRDefault="00BF65AD" w:rsidP="005B24A3">
            <w:pPr>
              <w:spacing w:line="360" w:lineRule="auto"/>
            </w:pPr>
            <w:r>
              <w:t>8</w:t>
            </w:r>
          </w:p>
        </w:tc>
        <w:tc>
          <w:tcPr>
            <w:tcW w:w="4320" w:type="dxa"/>
            <w:hideMark/>
          </w:tcPr>
          <w:p w14:paraId="242F83A4" w14:textId="77777777" w:rsidR="0022046A" w:rsidRPr="00C878AB" w:rsidRDefault="0022046A" w:rsidP="005B24A3">
            <w:pPr>
              <w:spacing w:line="360" w:lineRule="auto"/>
            </w:pPr>
            <w:r w:rsidRPr="00FD5409">
              <w:t>Tool Installation &amp; Configuration</w:t>
            </w:r>
          </w:p>
        </w:tc>
      </w:tr>
      <w:tr w:rsidR="0022046A" w:rsidRPr="00C878AB" w14:paraId="502B911B" w14:textId="77777777" w:rsidTr="0022046A">
        <w:trPr>
          <w:trHeight w:val="620"/>
          <w:jc w:val="center"/>
        </w:trPr>
        <w:tc>
          <w:tcPr>
            <w:tcW w:w="1956" w:type="dxa"/>
            <w:hideMark/>
          </w:tcPr>
          <w:p w14:paraId="3EDFDA71" w14:textId="1B5F752A" w:rsidR="0022046A" w:rsidRPr="00C878AB" w:rsidRDefault="00BF65AD" w:rsidP="005B24A3">
            <w:pPr>
              <w:spacing w:line="360" w:lineRule="auto"/>
            </w:pPr>
            <w:r w:rsidRPr="00BF65AD">
              <w:t>22 Dec – 29 Dec</w:t>
            </w:r>
          </w:p>
        </w:tc>
        <w:tc>
          <w:tcPr>
            <w:tcW w:w="1350" w:type="dxa"/>
            <w:hideMark/>
          </w:tcPr>
          <w:p w14:paraId="2CCBF5F2" w14:textId="67B6C4DF" w:rsidR="0022046A" w:rsidRPr="00C878AB" w:rsidRDefault="00BF65AD" w:rsidP="005B24A3">
            <w:pPr>
              <w:spacing w:line="360" w:lineRule="auto"/>
            </w:pPr>
            <w:r>
              <w:t>8</w:t>
            </w:r>
          </w:p>
        </w:tc>
        <w:tc>
          <w:tcPr>
            <w:tcW w:w="4320" w:type="dxa"/>
            <w:hideMark/>
          </w:tcPr>
          <w:p w14:paraId="27A7170A" w14:textId="77777777" w:rsidR="0022046A" w:rsidRPr="00C878AB" w:rsidRDefault="0022046A" w:rsidP="005B24A3">
            <w:pPr>
              <w:spacing w:line="360" w:lineRule="auto"/>
            </w:pPr>
            <w:r w:rsidRPr="00AB6DDD">
              <w:t>System Integration</w:t>
            </w:r>
          </w:p>
        </w:tc>
      </w:tr>
      <w:tr w:rsidR="0022046A" w:rsidRPr="00C878AB" w14:paraId="14B23E52" w14:textId="77777777" w:rsidTr="00BF65AD">
        <w:trPr>
          <w:trHeight w:val="629"/>
          <w:jc w:val="center"/>
        </w:trPr>
        <w:tc>
          <w:tcPr>
            <w:tcW w:w="1956" w:type="dxa"/>
            <w:hideMark/>
          </w:tcPr>
          <w:p w14:paraId="326A94AC" w14:textId="170C683B" w:rsidR="0022046A" w:rsidRPr="00C878AB" w:rsidRDefault="00BF65AD" w:rsidP="005B24A3">
            <w:pPr>
              <w:spacing w:line="360" w:lineRule="auto"/>
            </w:pPr>
            <w:r w:rsidRPr="00BF65AD">
              <w:t>30 Dec – 3 Jan</w:t>
            </w:r>
          </w:p>
        </w:tc>
        <w:tc>
          <w:tcPr>
            <w:tcW w:w="1350" w:type="dxa"/>
            <w:hideMark/>
          </w:tcPr>
          <w:p w14:paraId="3DD6587C" w14:textId="732B2AA6" w:rsidR="0022046A" w:rsidRPr="00C878AB" w:rsidRDefault="00BF65AD" w:rsidP="005B24A3">
            <w:pPr>
              <w:spacing w:line="360" w:lineRule="auto"/>
            </w:pPr>
            <w:r>
              <w:t>5</w:t>
            </w:r>
          </w:p>
        </w:tc>
        <w:tc>
          <w:tcPr>
            <w:tcW w:w="4320" w:type="dxa"/>
            <w:hideMark/>
          </w:tcPr>
          <w:p w14:paraId="630D6A41" w14:textId="77777777" w:rsidR="0022046A" w:rsidRPr="00C878AB" w:rsidRDefault="0022046A" w:rsidP="005B24A3">
            <w:pPr>
              <w:spacing w:line="360" w:lineRule="auto"/>
            </w:pPr>
            <w:r w:rsidRPr="00AB6DDD">
              <w:t>Issue Resolution</w:t>
            </w:r>
          </w:p>
        </w:tc>
      </w:tr>
      <w:tr w:rsidR="0022046A" w:rsidRPr="00C878AB" w14:paraId="3396ABF3" w14:textId="77777777" w:rsidTr="0022046A">
        <w:trPr>
          <w:trHeight w:val="638"/>
          <w:jc w:val="center"/>
        </w:trPr>
        <w:tc>
          <w:tcPr>
            <w:tcW w:w="1956" w:type="dxa"/>
            <w:hideMark/>
          </w:tcPr>
          <w:p w14:paraId="150D8930" w14:textId="6D356AE0" w:rsidR="0022046A" w:rsidRPr="00C878AB" w:rsidRDefault="00BF65AD" w:rsidP="005B24A3">
            <w:pPr>
              <w:spacing w:line="360" w:lineRule="auto"/>
            </w:pPr>
            <w:r w:rsidRPr="00BF65AD">
              <w:t>4 Jan – 9 Jan</w:t>
            </w:r>
          </w:p>
        </w:tc>
        <w:tc>
          <w:tcPr>
            <w:tcW w:w="1350" w:type="dxa"/>
            <w:hideMark/>
          </w:tcPr>
          <w:p w14:paraId="4354AF29" w14:textId="352BA7E1" w:rsidR="0022046A" w:rsidRPr="00C878AB" w:rsidRDefault="00BF65AD" w:rsidP="005B24A3">
            <w:pPr>
              <w:spacing w:line="360" w:lineRule="auto"/>
            </w:pPr>
            <w:r>
              <w:t>6</w:t>
            </w:r>
          </w:p>
        </w:tc>
        <w:tc>
          <w:tcPr>
            <w:tcW w:w="4320" w:type="dxa"/>
            <w:hideMark/>
          </w:tcPr>
          <w:p w14:paraId="22D07EA1" w14:textId="54C096DD" w:rsidR="0022046A" w:rsidRPr="00C878AB" w:rsidRDefault="0022046A" w:rsidP="005B24A3">
            <w:pPr>
              <w:spacing w:line="360" w:lineRule="auto"/>
            </w:pPr>
            <w:r w:rsidRPr="00AB6DDD">
              <w:t xml:space="preserve">Testing &amp; </w:t>
            </w:r>
            <w:r w:rsidR="001A4D38">
              <w:t>Verification</w:t>
            </w:r>
          </w:p>
        </w:tc>
      </w:tr>
      <w:tr w:rsidR="0022046A" w:rsidRPr="00C878AB" w14:paraId="759A9C37" w14:textId="77777777" w:rsidTr="00BF65AD">
        <w:trPr>
          <w:trHeight w:val="602"/>
          <w:jc w:val="center"/>
        </w:trPr>
        <w:tc>
          <w:tcPr>
            <w:tcW w:w="1956" w:type="dxa"/>
            <w:hideMark/>
          </w:tcPr>
          <w:p w14:paraId="364F4B5D" w14:textId="498AC8E4" w:rsidR="0022046A" w:rsidRPr="00C878AB" w:rsidRDefault="00BF65AD" w:rsidP="005B24A3">
            <w:pPr>
              <w:spacing w:line="360" w:lineRule="auto"/>
            </w:pPr>
            <w:r w:rsidRPr="00BF65AD">
              <w:t>10 Jan – 15 Jan</w:t>
            </w:r>
          </w:p>
        </w:tc>
        <w:tc>
          <w:tcPr>
            <w:tcW w:w="1350" w:type="dxa"/>
            <w:hideMark/>
          </w:tcPr>
          <w:p w14:paraId="1B0B1092" w14:textId="7395946E" w:rsidR="0022046A" w:rsidRPr="00C878AB" w:rsidRDefault="00BF65AD" w:rsidP="005B24A3">
            <w:pPr>
              <w:spacing w:line="360" w:lineRule="auto"/>
            </w:pPr>
            <w:r>
              <w:t>6</w:t>
            </w:r>
          </w:p>
        </w:tc>
        <w:tc>
          <w:tcPr>
            <w:tcW w:w="4320" w:type="dxa"/>
            <w:hideMark/>
          </w:tcPr>
          <w:p w14:paraId="12876617" w14:textId="1A11BC10" w:rsidR="0022046A" w:rsidRPr="00310231" w:rsidRDefault="0022046A" w:rsidP="005B24A3">
            <w:pPr>
              <w:spacing w:line="360" w:lineRule="auto"/>
              <w:rPr>
                <w:vanish/>
              </w:rPr>
            </w:pPr>
            <w:r>
              <w:t>Final</w:t>
            </w:r>
            <w:r w:rsidR="001A4D38">
              <w:t xml:space="preserve"> Reporting &amp; Documentation</w:t>
            </w:r>
          </w:p>
          <w:p w14:paraId="6F644AE8" w14:textId="77777777" w:rsidR="0022046A" w:rsidRPr="00C878AB" w:rsidRDefault="0022046A" w:rsidP="005B24A3">
            <w:pPr>
              <w:spacing w:line="360" w:lineRule="auto"/>
            </w:pPr>
          </w:p>
        </w:tc>
      </w:tr>
      <w:tr w:rsidR="0022046A" w:rsidRPr="00C878AB" w14:paraId="72DDE6D3" w14:textId="77777777" w:rsidTr="0022046A">
        <w:trPr>
          <w:trHeight w:val="521"/>
          <w:jc w:val="center"/>
        </w:trPr>
        <w:tc>
          <w:tcPr>
            <w:tcW w:w="1956" w:type="dxa"/>
            <w:hideMark/>
          </w:tcPr>
          <w:p w14:paraId="4767E696" w14:textId="5A7F0A64" w:rsidR="0022046A" w:rsidRPr="00C878AB" w:rsidRDefault="00BF65AD" w:rsidP="005B24A3">
            <w:pPr>
              <w:spacing w:line="360" w:lineRule="auto"/>
            </w:pPr>
            <w:r w:rsidRPr="00BF65AD">
              <w:t>16 Jan – 20 Jan</w:t>
            </w:r>
          </w:p>
        </w:tc>
        <w:tc>
          <w:tcPr>
            <w:tcW w:w="1350" w:type="dxa"/>
            <w:hideMark/>
          </w:tcPr>
          <w:p w14:paraId="7805E507" w14:textId="7022BA36" w:rsidR="0022046A" w:rsidRPr="00C878AB" w:rsidRDefault="00BF65AD" w:rsidP="005B24A3">
            <w:pPr>
              <w:spacing w:line="360" w:lineRule="auto"/>
            </w:pPr>
            <w:r>
              <w:t>5</w:t>
            </w:r>
          </w:p>
        </w:tc>
        <w:tc>
          <w:tcPr>
            <w:tcW w:w="4320" w:type="dxa"/>
            <w:hideMark/>
          </w:tcPr>
          <w:p w14:paraId="153023E6" w14:textId="77777777" w:rsidR="0022046A" w:rsidRPr="00C878AB" w:rsidRDefault="0022046A" w:rsidP="005B24A3">
            <w:pPr>
              <w:keepNext/>
              <w:spacing w:line="360" w:lineRule="auto"/>
            </w:pPr>
            <w:r w:rsidRPr="00310231">
              <w:t>Buffer &amp; Submission</w:t>
            </w:r>
          </w:p>
        </w:tc>
      </w:tr>
    </w:tbl>
    <w:p w14:paraId="422CDC43" w14:textId="343978D3" w:rsidR="00B03982" w:rsidRPr="008C4D12" w:rsidRDefault="0022046A" w:rsidP="008C4D12">
      <w:pPr>
        <w:pStyle w:val="Caption"/>
        <w:jc w:val="center"/>
        <w:rPr>
          <w:i w:val="0"/>
          <w:color w:val="000000" w:themeColor="text1"/>
          <w:sz w:val="24"/>
          <w:szCs w:val="24"/>
        </w:rPr>
      </w:pPr>
      <w:bookmarkStart w:id="63" w:name="_Toc215325896"/>
      <w:r w:rsidRPr="001F2269">
        <w:rPr>
          <w:i w:val="0"/>
          <w:iCs w:val="0"/>
          <w:color w:val="000000" w:themeColor="text1"/>
          <w:sz w:val="24"/>
          <w:szCs w:val="24"/>
        </w:rPr>
        <w:t xml:space="preserve">Table 4. </w:t>
      </w:r>
      <w:r w:rsidRPr="001F2269">
        <w:rPr>
          <w:i w:val="0"/>
          <w:iCs w:val="0"/>
          <w:color w:val="000000" w:themeColor="text1"/>
          <w:sz w:val="24"/>
          <w:szCs w:val="24"/>
        </w:rPr>
        <w:fldChar w:fldCharType="begin"/>
      </w:r>
      <w:r w:rsidRPr="001F2269">
        <w:rPr>
          <w:i w:val="0"/>
          <w:iCs w:val="0"/>
          <w:color w:val="000000" w:themeColor="text1"/>
          <w:sz w:val="24"/>
          <w:szCs w:val="24"/>
        </w:rPr>
        <w:instrText xml:space="preserve"> SEQ Table_4. \* ARABIC </w:instrText>
      </w:r>
      <w:r w:rsidRPr="001F2269">
        <w:rPr>
          <w:i w:val="0"/>
          <w:iCs w:val="0"/>
          <w:color w:val="000000" w:themeColor="text1"/>
          <w:sz w:val="24"/>
          <w:szCs w:val="24"/>
        </w:rPr>
        <w:fldChar w:fldCharType="separate"/>
      </w:r>
      <w:r>
        <w:rPr>
          <w:i w:val="0"/>
          <w:iCs w:val="0"/>
          <w:noProof/>
          <w:color w:val="000000" w:themeColor="text1"/>
          <w:sz w:val="24"/>
          <w:szCs w:val="24"/>
        </w:rPr>
        <w:t>1</w:t>
      </w:r>
      <w:r w:rsidRPr="001F2269">
        <w:rPr>
          <w:i w:val="0"/>
          <w:iCs w:val="0"/>
          <w:color w:val="000000" w:themeColor="text1"/>
          <w:sz w:val="24"/>
          <w:szCs w:val="24"/>
        </w:rPr>
        <w:fldChar w:fldCharType="end"/>
      </w:r>
      <w:r w:rsidRPr="001F2269">
        <w:rPr>
          <w:i w:val="0"/>
          <w:iCs w:val="0"/>
          <w:color w:val="000000" w:themeColor="text1"/>
          <w:sz w:val="24"/>
          <w:szCs w:val="24"/>
        </w:rPr>
        <w:t>:</w:t>
      </w:r>
      <w:r>
        <w:rPr>
          <w:i w:val="0"/>
          <w:iCs w:val="0"/>
          <w:color w:val="000000" w:themeColor="text1"/>
          <w:sz w:val="24"/>
          <w:szCs w:val="24"/>
        </w:rPr>
        <w:t xml:space="preserve"> </w:t>
      </w:r>
      <w:r w:rsidRPr="001F2269">
        <w:rPr>
          <w:i w:val="0"/>
          <w:iCs w:val="0"/>
          <w:color w:val="000000" w:themeColor="text1"/>
          <w:sz w:val="24"/>
          <w:szCs w:val="24"/>
        </w:rPr>
        <w:t>Time Schedule</w:t>
      </w:r>
      <w:bookmarkEnd w:id="63"/>
    </w:p>
    <w:p w14:paraId="5EEEE382" w14:textId="2EAD4A2B" w:rsidR="00C97016" w:rsidRDefault="00B861A0" w:rsidP="00AC363E">
      <w:pPr>
        <w:pStyle w:val="Heading2"/>
        <w:rPr>
          <w:szCs w:val="28"/>
        </w:rPr>
      </w:pPr>
      <w:bookmarkStart w:id="64" w:name="_Toc215325851"/>
      <w:r w:rsidRPr="000231FD">
        <w:lastRenderedPageBreak/>
        <w:t>4</w:t>
      </w:r>
      <w:r w:rsidR="00F430D6" w:rsidRPr="000231FD">
        <w:rPr>
          <w:szCs w:val="28"/>
        </w:rPr>
        <w:t>.</w:t>
      </w:r>
      <w:r w:rsidR="0022046A">
        <w:rPr>
          <w:szCs w:val="28"/>
        </w:rPr>
        <w:t>3</w:t>
      </w:r>
      <w:r w:rsidR="00F430D6" w:rsidRPr="000231FD">
        <w:rPr>
          <w:szCs w:val="28"/>
        </w:rPr>
        <w:t xml:space="preserve"> Budget Analysis</w:t>
      </w:r>
      <w:bookmarkEnd w:id="64"/>
    </w:p>
    <w:tbl>
      <w:tblPr>
        <w:tblStyle w:val="TableGrid"/>
        <w:tblW w:w="9350" w:type="dxa"/>
        <w:jc w:val="center"/>
        <w:tblLook w:val="04A0" w:firstRow="1" w:lastRow="0" w:firstColumn="1" w:lastColumn="0" w:noHBand="0" w:noVBand="1"/>
      </w:tblPr>
      <w:tblGrid>
        <w:gridCol w:w="4675"/>
        <w:gridCol w:w="4675"/>
      </w:tblGrid>
      <w:tr w:rsidR="00CB7EE6" w14:paraId="50A5BFFA" w14:textId="77777777" w:rsidTr="00887AAC">
        <w:trPr>
          <w:trHeight w:val="683"/>
          <w:jc w:val="center"/>
        </w:trPr>
        <w:tc>
          <w:tcPr>
            <w:tcW w:w="4675" w:type="dxa"/>
          </w:tcPr>
          <w:p w14:paraId="7875BCD1" w14:textId="3107F8A6" w:rsidR="00CB7EE6" w:rsidRPr="00EC36C4" w:rsidRDefault="00CB7EE6" w:rsidP="00CB7EE6">
            <w:pPr>
              <w:spacing w:line="276" w:lineRule="auto"/>
            </w:pPr>
            <w:r w:rsidRPr="00EC36C4">
              <w:rPr>
                <w:rStyle w:val="Strong"/>
                <w:b w:val="0"/>
                <w:bCs w:val="0"/>
              </w:rPr>
              <w:t>Item</w:t>
            </w:r>
          </w:p>
        </w:tc>
        <w:tc>
          <w:tcPr>
            <w:tcW w:w="4675" w:type="dxa"/>
          </w:tcPr>
          <w:p w14:paraId="57D9913D" w14:textId="3F6B1A43" w:rsidR="00CB7EE6" w:rsidRPr="00EC36C4" w:rsidRDefault="00CB7EE6" w:rsidP="00CB7EE6">
            <w:pPr>
              <w:spacing w:line="276" w:lineRule="auto"/>
            </w:pPr>
            <w:r w:rsidRPr="00EC36C4">
              <w:t>Estimated Cost (USD)</w:t>
            </w:r>
          </w:p>
        </w:tc>
      </w:tr>
      <w:tr w:rsidR="00CB7EE6" w14:paraId="63794B60" w14:textId="77777777" w:rsidTr="00D83E15">
        <w:trPr>
          <w:jc w:val="center"/>
        </w:trPr>
        <w:tc>
          <w:tcPr>
            <w:tcW w:w="4675" w:type="dxa"/>
          </w:tcPr>
          <w:p w14:paraId="01C2CC77" w14:textId="1509FD9A" w:rsidR="00CB7EE6" w:rsidRDefault="00CB7EE6" w:rsidP="00CB7EE6">
            <w:pPr>
              <w:spacing w:line="276" w:lineRule="auto"/>
            </w:pPr>
            <w:r w:rsidRPr="00CB7EE6">
              <w:t>Hardware (Servers / VM Hosts)</w:t>
            </w:r>
          </w:p>
        </w:tc>
        <w:tc>
          <w:tcPr>
            <w:tcW w:w="4675" w:type="dxa"/>
          </w:tcPr>
          <w:p w14:paraId="292AA143" w14:textId="29BD1EAE" w:rsidR="00CB7EE6" w:rsidRDefault="00CB7EE6" w:rsidP="00CB7EE6">
            <w:pPr>
              <w:spacing w:line="276" w:lineRule="auto"/>
            </w:pPr>
            <w:r w:rsidRPr="00CB7EE6">
              <w:t>$1200 – $2500</w:t>
            </w:r>
          </w:p>
        </w:tc>
      </w:tr>
      <w:tr w:rsidR="00CB7EE6" w14:paraId="5B13E2ED" w14:textId="77777777" w:rsidTr="00D83E15">
        <w:trPr>
          <w:jc w:val="center"/>
        </w:trPr>
        <w:tc>
          <w:tcPr>
            <w:tcW w:w="4675" w:type="dxa"/>
          </w:tcPr>
          <w:p w14:paraId="3F4D9005" w14:textId="67C463A5" w:rsidR="00CB7EE6" w:rsidRDefault="00CB7EE6" w:rsidP="00CB7EE6">
            <w:pPr>
              <w:spacing w:line="276" w:lineRule="auto"/>
            </w:pPr>
            <w:proofErr w:type="spellStart"/>
            <w:r w:rsidRPr="00CB7EE6">
              <w:t>pfSense</w:t>
            </w:r>
            <w:proofErr w:type="spellEnd"/>
            <w:r w:rsidRPr="00CB7EE6">
              <w:t xml:space="preserve"> &amp; Network Setup</w:t>
            </w:r>
          </w:p>
        </w:tc>
        <w:tc>
          <w:tcPr>
            <w:tcW w:w="4675" w:type="dxa"/>
          </w:tcPr>
          <w:p w14:paraId="1D9AEA1C" w14:textId="2738BBD6" w:rsidR="00CB7EE6" w:rsidRDefault="00CB7EE6" w:rsidP="00CB7EE6">
            <w:pPr>
              <w:spacing w:line="276" w:lineRule="auto"/>
            </w:pPr>
            <w:r w:rsidRPr="00CB7EE6">
              <w:t>$0 – $300</w:t>
            </w:r>
          </w:p>
        </w:tc>
      </w:tr>
      <w:tr w:rsidR="00CB7EE6" w14:paraId="1094B512" w14:textId="77777777" w:rsidTr="00D83E15">
        <w:trPr>
          <w:jc w:val="center"/>
        </w:trPr>
        <w:tc>
          <w:tcPr>
            <w:tcW w:w="4675" w:type="dxa"/>
          </w:tcPr>
          <w:p w14:paraId="24F58520" w14:textId="7F006E08" w:rsidR="00CB7EE6" w:rsidRDefault="00CB7EE6" w:rsidP="00CB7EE6">
            <w:pPr>
              <w:spacing w:line="276" w:lineRule="auto"/>
            </w:pPr>
            <w:r w:rsidRPr="00CB7EE6">
              <w:t>SIEM &amp; IDS Tools (</w:t>
            </w:r>
            <w:proofErr w:type="spellStart"/>
            <w:r w:rsidRPr="00CB7EE6">
              <w:t>Wazuh</w:t>
            </w:r>
            <w:proofErr w:type="spellEnd"/>
            <w:r w:rsidRPr="00CB7EE6">
              <w:t>, Suricata)</w:t>
            </w:r>
          </w:p>
        </w:tc>
        <w:tc>
          <w:tcPr>
            <w:tcW w:w="4675" w:type="dxa"/>
          </w:tcPr>
          <w:p w14:paraId="7A00ED18" w14:textId="611EDA7C" w:rsidR="00CB7EE6" w:rsidRDefault="00CB7EE6" w:rsidP="00CB7EE6">
            <w:pPr>
              <w:spacing w:line="276" w:lineRule="auto"/>
            </w:pPr>
            <w:r w:rsidRPr="00CB7EE6">
              <w:t>$0</w:t>
            </w:r>
          </w:p>
        </w:tc>
      </w:tr>
      <w:tr w:rsidR="00CB7EE6" w14:paraId="0264A79F" w14:textId="77777777" w:rsidTr="00D83E15">
        <w:trPr>
          <w:jc w:val="center"/>
        </w:trPr>
        <w:tc>
          <w:tcPr>
            <w:tcW w:w="4675" w:type="dxa"/>
          </w:tcPr>
          <w:p w14:paraId="33F3370D" w14:textId="0C7579C3" w:rsidR="00CB7EE6" w:rsidRDefault="00CB7EE6" w:rsidP="00CB7EE6">
            <w:pPr>
              <w:spacing w:line="276" w:lineRule="auto"/>
            </w:pPr>
            <w:r w:rsidRPr="00CB7EE6">
              <w:t>SOAR Platform (Shuffle)</w:t>
            </w:r>
          </w:p>
        </w:tc>
        <w:tc>
          <w:tcPr>
            <w:tcW w:w="4675" w:type="dxa"/>
          </w:tcPr>
          <w:p w14:paraId="1493BA74" w14:textId="102B8B41" w:rsidR="00CB7EE6" w:rsidRDefault="00CB7EE6" w:rsidP="00CB7EE6">
            <w:pPr>
              <w:spacing w:line="276" w:lineRule="auto"/>
            </w:pPr>
            <w:r w:rsidRPr="00CB7EE6">
              <w:t>$0 – $200</w:t>
            </w:r>
          </w:p>
        </w:tc>
      </w:tr>
      <w:tr w:rsidR="00CB7EE6" w14:paraId="145208B1" w14:textId="77777777" w:rsidTr="00D83E15">
        <w:trPr>
          <w:jc w:val="center"/>
        </w:trPr>
        <w:tc>
          <w:tcPr>
            <w:tcW w:w="4675" w:type="dxa"/>
          </w:tcPr>
          <w:p w14:paraId="6A7F2A11" w14:textId="2CABF293" w:rsidR="00CB7EE6" w:rsidRDefault="00CB7EE6" w:rsidP="00CB7EE6">
            <w:pPr>
              <w:spacing w:line="276" w:lineRule="auto"/>
            </w:pPr>
            <w:r w:rsidRPr="00CB7EE6">
              <w:t>Threat Intelligence Tools (</w:t>
            </w:r>
            <w:proofErr w:type="spellStart"/>
            <w:r w:rsidRPr="00CB7EE6">
              <w:t>TheHive</w:t>
            </w:r>
            <w:proofErr w:type="spellEnd"/>
            <w:r w:rsidRPr="00CB7EE6">
              <w:t>, Cortex, MISP)</w:t>
            </w:r>
          </w:p>
        </w:tc>
        <w:tc>
          <w:tcPr>
            <w:tcW w:w="4675" w:type="dxa"/>
          </w:tcPr>
          <w:p w14:paraId="2B7DCDEF" w14:textId="43C2D702" w:rsidR="00CB7EE6" w:rsidRDefault="00CB7EE6" w:rsidP="00CB7EE6">
            <w:pPr>
              <w:spacing w:line="276" w:lineRule="auto"/>
            </w:pPr>
            <w:r w:rsidRPr="00CB7EE6">
              <w:t>$0</w:t>
            </w:r>
          </w:p>
        </w:tc>
      </w:tr>
      <w:tr w:rsidR="00CB7EE6" w14:paraId="2171F4ED" w14:textId="77777777" w:rsidTr="00D83E15">
        <w:trPr>
          <w:jc w:val="center"/>
        </w:trPr>
        <w:tc>
          <w:tcPr>
            <w:tcW w:w="4675" w:type="dxa"/>
          </w:tcPr>
          <w:p w14:paraId="2A2430FD" w14:textId="4245402E" w:rsidR="00CB7EE6" w:rsidRDefault="00CB7EE6" w:rsidP="00CB7EE6">
            <w:pPr>
              <w:spacing w:line="276" w:lineRule="auto"/>
            </w:pPr>
            <w:proofErr w:type="spellStart"/>
            <w:r w:rsidRPr="00CB7EE6">
              <w:t>VirusTotal</w:t>
            </w:r>
            <w:proofErr w:type="spellEnd"/>
            <w:r w:rsidRPr="00CB7EE6">
              <w:t xml:space="preserve"> API (Optional)</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7EE6" w:rsidRPr="00CB7EE6" w14:paraId="73C8D1D9" w14:textId="77777777">
              <w:trPr>
                <w:tblCellSpacing w:w="15" w:type="dxa"/>
              </w:trPr>
              <w:tc>
                <w:tcPr>
                  <w:tcW w:w="0" w:type="auto"/>
                  <w:vAlign w:val="center"/>
                  <w:hideMark/>
                </w:tcPr>
                <w:p w14:paraId="10BE68D8" w14:textId="77777777" w:rsidR="00CB7EE6" w:rsidRPr="00CB7EE6" w:rsidRDefault="00CB7EE6" w:rsidP="00CB7EE6">
                  <w:pPr>
                    <w:spacing w:line="276" w:lineRule="auto"/>
                  </w:pPr>
                </w:p>
              </w:tc>
            </w:tr>
          </w:tbl>
          <w:p w14:paraId="7A27788D" w14:textId="77777777" w:rsidR="00CB7EE6" w:rsidRPr="00CB7EE6" w:rsidRDefault="00CB7EE6" w:rsidP="00CB7EE6">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CB7EE6" w:rsidRPr="00CB7EE6" w14:paraId="19A8773F" w14:textId="77777777">
              <w:trPr>
                <w:tblCellSpacing w:w="15" w:type="dxa"/>
              </w:trPr>
              <w:tc>
                <w:tcPr>
                  <w:tcW w:w="0" w:type="auto"/>
                  <w:vAlign w:val="center"/>
                  <w:hideMark/>
                </w:tcPr>
                <w:p w14:paraId="5748A9D7" w14:textId="77777777" w:rsidR="00CB7EE6" w:rsidRPr="00CB7EE6" w:rsidRDefault="00CB7EE6" w:rsidP="00CB7EE6">
                  <w:pPr>
                    <w:spacing w:line="276" w:lineRule="auto"/>
                  </w:pPr>
                  <w:r w:rsidRPr="00CB7EE6">
                    <w:t>$0 – $600</w:t>
                  </w:r>
                </w:p>
              </w:tc>
            </w:tr>
          </w:tbl>
          <w:p w14:paraId="497826B6" w14:textId="77777777" w:rsidR="00CB7EE6" w:rsidRPr="00CB7EE6" w:rsidRDefault="00CB7EE6" w:rsidP="00CB7EE6">
            <w:pPr>
              <w:spacing w:line="276" w:lineRule="auto"/>
            </w:pPr>
          </w:p>
        </w:tc>
      </w:tr>
      <w:tr w:rsidR="00CB7EE6" w14:paraId="4EF66C3E" w14:textId="77777777" w:rsidTr="00D83E15">
        <w:trPr>
          <w:jc w:val="center"/>
        </w:trPr>
        <w:tc>
          <w:tcPr>
            <w:tcW w:w="4675" w:type="dxa"/>
          </w:tcPr>
          <w:p w14:paraId="2BCDF5A6" w14:textId="7359E195" w:rsidR="00CB7EE6" w:rsidRDefault="00CB7EE6" w:rsidP="00CB7EE6">
            <w:pPr>
              <w:spacing w:line="276" w:lineRule="auto"/>
            </w:pPr>
            <w:r w:rsidRPr="00CB7EE6">
              <w:t>Storage for Logs &amp; Backups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7EE6" w:rsidRPr="00CB7EE6" w14:paraId="346FCD75" w14:textId="77777777">
              <w:trPr>
                <w:tblCellSpacing w:w="15" w:type="dxa"/>
              </w:trPr>
              <w:tc>
                <w:tcPr>
                  <w:tcW w:w="0" w:type="auto"/>
                  <w:vAlign w:val="center"/>
                  <w:hideMark/>
                </w:tcPr>
                <w:p w14:paraId="6465E785" w14:textId="77777777" w:rsidR="00CB7EE6" w:rsidRPr="00CB7EE6" w:rsidRDefault="00CB7EE6" w:rsidP="00CB7EE6">
                  <w:pPr>
                    <w:spacing w:line="276" w:lineRule="auto"/>
                  </w:pPr>
                </w:p>
              </w:tc>
            </w:tr>
          </w:tbl>
          <w:p w14:paraId="4029C9CF" w14:textId="77777777" w:rsidR="00CB7EE6" w:rsidRPr="00CB7EE6" w:rsidRDefault="00CB7EE6" w:rsidP="00CB7EE6">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CB7EE6" w:rsidRPr="00CB7EE6" w14:paraId="2FECF28E" w14:textId="77777777">
              <w:trPr>
                <w:tblCellSpacing w:w="15" w:type="dxa"/>
              </w:trPr>
              <w:tc>
                <w:tcPr>
                  <w:tcW w:w="0" w:type="auto"/>
                  <w:vAlign w:val="center"/>
                  <w:hideMark/>
                </w:tcPr>
                <w:p w14:paraId="1E2FEEE8" w14:textId="77777777" w:rsidR="00CB7EE6" w:rsidRPr="00CB7EE6" w:rsidRDefault="00CB7EE6" w:rsidP="00CB7EE6">
                  <w:pPr>
                    <w:spacing w:line="276" w:lineRule="auto"/>
                  </w:pPr>
                  <w:r w:rsidRPr="00CB7EE6">
                    <w:t>$200 – $600</w:t>
                  </w:r>
                </w:p>
              </w:tc>
            </w:tr>
          </w:tbl>
          <w:p w14:paraId="1755BB12" w14:textId="77777777" w:rsidR="00CB7EE6" w:rsidRPr="00CB7EE6" w:rsidRDefault="00CB7EE6" w:rsidP="00CB7EE6">
            <w:pPr>
              <w:spacing w:line="276" w:lineRule="auto"/>
            </w:pPr>
          </w:p>
        </w:tc>
      </w:tr>
      <w:tr w:rsidR="00CB7EE6" w14:paraId="141D238A" w14:textId="77777777" w:rsidTr="00D83E15">
        <w:trPr>
          <w:jc w:val="center"/>
        </w:trPr>
        <w:tc>
          <w:tcPr>
            <w:tcW w:w="4675" w:type="dxa"/>
          </w:tcPr>
          <w:p w14:paraId="5EA36408" w14:textId="030E2429" w:rsidR="00CB7EE6" w:rsidRDefault="00CB7EE6" w:rsidP="00CB7EE6">
            <w:pPr>
              <w:spacing w:line="276" w:lineRule="auto"/>
            </w:pPr>
            <w:r w:rsidRPr="00CB7EE6">
              <w:t>Miscellaneous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7EE6" w:rsidRPr="00CB7EE6" w14:paraId="238FA200" w14:textId="77777777">
              <w:trPr>
                <w:tblCellSpacing w:w="15" w:type="dxa"/>
              </w:trPr>
              <w:tc>
                <w:tcPr>
                  <w:tcW w:w="0" w:type="auto"/>
                  <w:vAlign w:val="center"/>
                  <w:hideMark/>
                </w:tcPr>
                <w:p w14:paraId="3EECF569" w14:textId="77777777" w:rsidR="00CB7EE6" w:rsidRPr="00CB7EE6" w:rsidRDefault="00CB7EE6" w:rsidP="00CB7EE6">
                  <w:pPr>
                    <w:spacing w:line="276" w:lineRule="auto"/>
                  </w:pPr>
                </w:p>
              </w:tc>
            </w:tr>
          </w:tbl>
          <w:p w14:paraId="5846A035" w14:textId="77777777" w:rsidR="00CB7EE6" w:rsidRPr="00CB7EE6" w:rsidRDefault="00CB7EE6" w:rsidP="00CB7EE6">
            <w:pPr>
              <w:spacing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CB7EE6" w:rsidRPr="00CB7EE6" w14:paraId="5C761C54" w14:textId="77777777">
              <w:trPr>
                <w:tblCellSpacing w:w="15" w:type="dxa"/>
              </w:trPr>
              <w:tc>
                <w:tcPr>
                  <w:tcW w:w="0" w:type="auto"/>
                  <w:vAlign w:val="center"/>
                  <w:hideMark/>
                </w:tcPr>
                <w:p w14:paraId="287CF2AA" w14:textId="77777777" w:rsidR="00CB7EE6" w:rsidRPr="00CB7EE6" w:rsidRDefault="00CB7EE6" w:rsidP="00CB7EE6">
                  <w:pPr>
                    <w:spacing w:line="276" w:lineRule="auto"/>
                  </w:pPr>
                  <w:r w:rsidRPr="00CB7EE6">
                    <w:t>$100 – $300</w:t>
                  </w:r>
                </w:p>
              </w:tc>
            </w:tr>
          </w:tbl>
          <w:p w14:paraId="3D417B1F" w14:textId="77777777" w:rsidR="00CB7EE6" w:rsidRPr="00CB7EE6" w:rsidRDefault="00CB7EE6" w:rsidP="00CB7EE6">
            <w:pPr>
              <w:spacing w:line="276" w:lineRule="auto"/>
            </w:pPr>
          </w:p>
        </w:tc>
      </w:tr>
      <w:tr w:rsidR="00CB7EE6" w14:paraId="6D294584" w14:textId="77777777" w:rsidTr="00D83E15">
        <w:trPr>
          <w:jc w:val="center"/>
        </w:trPr>
        <w:tc>
          <w:tcPr>
            <w:tcW w:w="4675" w:type="dxa"/>
          </w:tcPr>
          <w:p w14:paraId="3CE91F5A" w14:textId="55D6E435" w:rsidR="00CB7EE6" w:rsidRDefault="00CB7EE6" w:rsidP="00CB7EE6">
            <w:pPr>
              <w:spacing w:line="276" w:lineRule="auto"/>
            </w:pPr>
            <w:r w:rsidRPr="00CB7EE6">
              <w:t>Total Estimated Budget</w:t>
            </w:r>
          </w:p>
        </w:tc>
        <w:tc>
          <w:tcPr>
            <w:tcW w:w="4675" w:type="dxa"/>
          </w:tcPr>
          <w:p w14:paraId="56649EB4" w14:textId="0529FDC7" w:rsidR="00CB7EE6" w:rsidRDefault="00CB7EE6" w:rsidP="00CB7EE6">
            <w:pPr>
              <w:spacing w:line="276" w:lineRule="auto"/>
            </w:pPr>
            <w:r w:rsidRPr="00CB7EE6">
              <w:t>$1500 – $4500</w:t>
            </w:r>
          </w:p>
        </w:tc>
      </w:tr>
    </w:tbl>
    <w:p w14:paraId="7BC09CAC" w14:textId="77777777" w:rsidR="00CB7EE6" w:rsidRPr="00CB7EE6" w:rsidRDefault="00CB7EE6" w:rsidP="00CB7EE6"/>
    <w:p w14:paraId="6018D884" w14:textId="739C29B2" w:rsidR="003A4F5C" w:rsidRPr="00D83E15" w:rsidRDefault="00182C7F" w:rsidP="00D83E15">
      <w:pPr>
        <w:pStyle w:val="Caption"/>
        <w:jc w:val="center"/>
        <w:rPr>
          <w:i w:val="0"/>
          <w:iCs w:val="0"/>
          <w:color w:val="000000" w:themeColor="text1"/>
          <w:sz w:val="24"/>
          <w:szCs w:val="24"/>
        </w:rPr>
      </w:pPr>
      <w:bookmarkStart w:id="65" w:name="_Toc215325897"/>
      <w:r w:rsidRPr="00182C7F">
        <w:rPr>
          <w:i w:val="0"/>
          <w:iCs w:val="0"/>
          <w:color w:val="000000" w:themeColor="text1"/>
          <w:sz w:val="24"/>
          <w:szCs w:val="24"/>
        </w:rPr>
        <w:t xml:space="preserve">Table 4. </w:t>
      </w:r>
      <w:r w:rsidRPr="00182C7F">
        <w:rPr>
          <w:i w:val="0"/>
          <w:iCs w:val="0"/>
          <w:color w:val="000000" w:themeColor="text1"/>
          <w:sz w:val="24"/>
          <w:szCs w:val="24"/>
        </w:rPr>
        <w:fldChar w:fldCharType="begin"/>
      </w:r>
      <w:r w:rsidRPr="00182C7F">
        <w:rPr>
          <w:i w:val="0"/>
          <w:iCs w:val="0"/>
          <w:color w:val="000000" w:themeColor="text1"/>
          <w:sz w:val="24"/>
          <w:szCs w:val="24"/>
        </w:rPr>
        <w:instrText xml:space="preserve"> SEQ Table_4. \* ARABIC </w:instrText>
      </w:r>
      <w:r w:rsidRPr="00182C7F">
        <w:rPr>
          <w:i w:val="0"/>
          <w:iCs w:val="0"/>
          <w:color w:val="000000" w:themeColor="text1"/>
          <w:sz w:val="24"/>
          <w:szCs w:val="24"/>
        </w:rPr>
        <w:fldChar w:fldCharType="separate"/>
      </w:r>
      <w:r w:rsidRPr="00182C7F">
        <w:rPr>
          <w:i w:val="0"/>
          <w:iCs w:val="0"/>
          <w:noProof/>
          <w:color w:val="000000" w:themeColor="text1"/>
          <w:sz w:val="24"/>
          <w:szCs w:val="24"/>
        </w:rPr>
        <w:t>2</w:t>
      </w:r>
      <w:r w:rsidRPr="00182C7F">
        <w:rPr>
          <w:i w:val="0"/>
          <w:iCs w:val="0"/>
          <w:color w:val="000000" w:themeColor="text1"/>
          <w:sz w:val="24"/>
          <w:szCs w:val="24"/>
        </w:rPr>
        <w:fldChar w:fldCharType="end"/>
      </w:r>
      <w:r w:rsidRPr="00182C7F">
        <w:rPr>
          <w:i w:val="0"/>
          <w:iCs w:val="0"/>
          <w:color w:val="000000" w:themeColor="text1"/>
          <w:sz w:val="24"/>
          <w:szCs w:val="24"/>
        </w:rPr>
        <w:t>: Budget Analysis</w:t>
      </w:r>
      <w:bookmarkEnd w:id="65"/>
    </w:p>
    <w:p w14:paraId="46013793" w14:textId="0B8C2C35" w:rsidR="003A4F5C" w:rsidRDefault="001A4D38" w:rsidP="003A4F5C">
      <w:r w:rsidRPr="001A4D38">
        <w:t>1 United States Dollar</w:t>
      </w:r>
      <w:r>
        <w:t xml:space="preserve"> = </w:t>
      </w:r>
      <w:r w:rsidR="00CB7EE6" w:rsidRPr="00CB7EE6">
        <w:t>142.70</w:t>
      </w:r>
      <w:r w:rsidRPr="001A4D38">
        <w:t> N</w:t>
      </w:r>
      <w:r>
        <w:t>PR</w:t>
      </w:r>
    </w:p>
    <w:p w14:paraId="0A5AE0D4" w14:textId="77777777" w:rsidR="003A4F5C" w:rsidRDefault="003A4F5C" w:rsidP="003A4F5C"/>
    <w:p w14:paraId="6C0AD45E" w14:textId="77777777" w:rsidR="003A4F5C" w:rsidRDefault="003A4F5C" w:rsidP="003A4F5C"/>
    <w:p w14:paraId="74C74811" w14:textId="77777777" w:rsidR="003A4F5C" w:rsidRDefault="003A4F5C" w:rsidP="003A4F5C"/>
    <w:p w14:paraId="46FAC10E" w14:textId="77777777" w:rsidR="003A4F5C" w:rsidRDefault="003A4F5C" w:rsidP="003A4F5C"/>
    <w:p w14:paraId="3DB3C668" w14:textId="77777777" w:rsidR="00ED04C4" w:rsidRDefault="00ED04C4" w:rsidP="003A4F5C">
      <w:pPr>
        <w:rPr>
          <w:b/>
          <w:sz w:val="28"/>
          <w:szCs w:val="28"/>
        </w:rPr>
      </w:pPr>
    </w:p>
    <w:p w14:paraId="54F5A7B3" w14:textId="77777777" w:rsidR="00CB7EE6" w:rsidRDefault="00CB7EE6" w:rsidP="003A4F5C">
      <w:pPr>
        <w:rPr>
          <w:b/>
          <w:sz w:val="28"/>
          <w:szCs w:val="28"/>
        </w:rPr>
      </w:pPr>
    </w:p>
    <w:p w14:paraId="6FA68D83" w14:textId="77777777" w:rsidR="00CB7EE6" w:rsidRDefault="00CB7EE6" w:rsidP="003A4F5C">
      <w:pPr>
        <w:rPr>
          <w:b/>
          <w:sz w:val="28"/>
          <w:szCs w:val="28"/>
        </w:rPr>
      </w:pPr>
    </w:p>
    <w:p w14:paraId="02DBC0D4" w14:textId="15C689A7" w:rsidR="005B6209" w:rsidRPr="005B6209" w:rsidRDefault="00FB2878" w:rsidP="0022046A">
      <w:pPr>
        <w:pStyle w:val="Heading1"/>
      </w:pPr>
      <w:bookmarkStart w:id="66" w:name="_Toc215325852"/>
      <w:r>
        <w:lastRenderedPageBreak/>
        <w:t>C</w:t>
      </w:r>
      <w:r w:rsidR="005B6209">
        <w:t>ONCLUSION</w:t>
      </w:r>
      <w:bookmarkEnd w:id="66"/>
    </w:p>
    <w:p w14:paraId="1E8519B3" w14:textId="242E9B1D" w:rsidR="00C35ABE" w:rsidRDefault="00F9586E" w:rsidP="00F9586E">
      <w:r>
        <w:t xml:space="preserve">This project presents a comprehensive, unified Security Operations Center (SOC) framework designed to integrate multiple open-source and enterprise cybersecurity tools into a single, cohesive system, enabling organizations to monitor, detect, analyze, and respond to threats more effectively. By leveraging </w:t>
      </w:r>
      <w:proofErr w:type="spellStart"/>
      <w:r>
        <w:t>Wazuh</w:t>
      </w:r>
      <w:proofErr w:type="spellEnd"/>
      <w:r>
        <w:t xml:space="preserve"> for host-based intrusion detection and log analysis, Shuffle for automating repetitive security workflows, MISP, OTX, and </w:t>
      </w:r>
      <w:proofErr w:type="spellStart"/>
      <w:r>
        <w:t>VirusTotal</w:t>
      </w:r>
      <w:proofErr w:type="spellEnd"/>
      <w:r>
        <w:t xml:space="preserve"> for enriched threat intelligence, and </w:t>
      </w:r>
      <w:proofErr w:type="spellStart"/>
      <w:r>
        <w:t>TheHive</w:t>
      </w:r>
      <w:proofErr w:type="spellEnd"/>
      <w:r>
        <w:t xml:space="preserve"> with Cortex for structured incident management and automated response, the framework ensures that security events are intelligently correlated, prioritized, and acted upon in real time. This approach not only provides a </w:t>
      </w:r>
      <w:r w:rsidRPr="00BA1825">
        <w:rPr>
          <w:rStyle w:val="Strong"/>
          <w:b w:val="0"/>
        </w:rPr>
        <w:t>cost-effective and scalable solution</w:t>
      </w:r>
      <w:r>
        <w:t xml:space="preserve"> for small and medium-sized organizations that cannot afford expensive SOC infrastructure but also serves as a </w:t>
      </w:r>
      <w:r w:rsidRPr="00BA1825">
        <w:rPr>
          <w:rStyle w:val="Strong"/>
          <w:b w:val="0"/>
        </w:rPr>
        <w:t>practical model for research, training, and educational purposes</w:t>
      </w:r>
      <w:r>
        <w:t xml:space="preserve">, allowing students and professionals to experiment with real-world security operations. By demonstrating the importance of </w:t>
      </w:r>
      <w:r w:rsidRPr="00BA1825">
        <w:rPr>
          <w:rStyle w:val="Strong"/>
          <w:b w:val="0"/>
        </w:rPr>
        <w:t>tool integration, workflow automation, and layered defense</w:t>
      </w:r>
      <w:r>
        <w:t>, the project highlights how a unified SOC enhances organizational resilience, improves detection accuracy, accelerates incident response, and creates a strong, adaptable cybersecurity posture.</w:t>
      </w:r>
    </w:p>
    <w:p w14:paraId="3AB98E7B" w14:textId="77777777" w:rsidR="00C35ABE" w:rsidRDefault="00C35ABE" w:rsidP="004910A8">
      <w:pPr>
        <w:pStyle w:val="Heading1"/>
        <w:jc w:val="both"/>
      </w:pPr>
    </w:p>
    <w:p w14:paraId="2F5BBA01" w14:textId="662BE975" w:rsidR="004910A8" w:rsidRDefault="004910A8" w:rsidP="004910A8"/>
    <w:p w14:paraId="3DA810A2" w14:textId="2BA1FC7B" w:rsidR="00F9586E" w:rsidRDefault="00F9586E" w:rsidP="004910A8"/>
    <w:p w14:paraId="005FD38B" w14:textId="7495B185" w:rsidR="00F9586E" w:rsidRDefault="00F9586E" w:rsidP="004910A8"/>
    <w:p w14:paraId="2DC82424" w14:textId="4B2EFA65" w:rsidR="00F9586E" w:rsidRDefault="00F9586E" w:rsidP="004910A8"/>
    <w:p w14:paraId="6448D652" w14:textId="2B0C6014" w:rsidR="00F9586E" w:rsidRDefault="00F9586E" w:rsidP="004910A8"/>
    <w:p w14:paraId="14CEA567" w14:textId="43DD6DEA" w:rsidR="00F9586E" w:rsidRDefault="00F9586E" w:rsidP="004910A8"/>
    <w:p w14:paraId="20CE9575" w14:textId="77777777" w:rsidR="00F9586E" w:rsidRDefault="00F9586E" w:rsidP="004910A8"/>
    <w:p w14:paraId="4F0FF9FF" w14:textId="77777777" w:rsidR="00E8015C" w:rsidRPr="004910A8" w:rsidRDefault="00E8015C" w:rsidP="004910A8"/>
    <w:p w14:paraId="369DAC37" w14:textId="5BB9B2E0" w:rsidR="006034AD" w:rsidRDefault="00D63742" w:rsidP="006034AD">
      <w:pPr>
        <w:pStyle w:val="Heading1"/>
      </w:pPr>
      <w:bookmarkStart w:id="67" w:name="_Toc215325853"/>
      <w:r>
        <w:lastRenderedPageBreak/>
        <w:t>REFER</w:t>
      </w:r>
      <w:r w:rsidR="005E5DF2">
        <w:t>ENCE</w:t>
      </w:r>
      <w:bookmarkEnd w:id="67"/>
    </w:p>
    <w:p w14:paraId="5D132031" w14:textId="77777777" w:rsidR="006034AD" w:rsidRPr="006034AD" w:rsidRDefault="006034AD" w:rsidP="006034AD">
      <w:r w:rsidRPr="006034AD">
        <w:t>[1] J</w:t>
      </w:r>
      <w:r w:rsidRPr="008C4D12">
        <w:t xml:space="preserve">. Buechler et al., </w:t>
      </w:r>
      <w:proofErr w:type="spellStart"/>
      <w:r w:rsidRPr="008C4D12">
        <w:t>pfSense</w:t>
      </w:r>
      <w:proofErr w:type="spellEnd"/>
      <w:r w:rsidRPr="008C4D12">
        <w:t>: The Definitive Guide. Reed Media Services, 2011</w:t>
      </w:r>
      <w:r w:rsidRPr="006034AD">
        <w:t>.</w:t>
      </w:r>
    </w:p>
    <w:p w14:paraId="41C6D1A4" w14:textId="77777777" w:rsidR="006034AD" w:rsidRPr="006034AD" w:rsidRDefault="006034AD" w:rsidP="006034AD">
      <w:r w:rsidRPr="006034AD">
        <w:t xml:space="preserve">[2] Open Information Security Foundation (OISF), “Suricata: Open Source IDS/IPS/NSM Engine.” [Online]. Available: </w:t>
      </w:r>
      <w:hyperlink r:id="rId27" w:tgtFrame="_new" w:history="1">
        <w:r w:rsidRPr="006034AD">
          <w:rPr>
            <w:rStyle w:val="Hyperlink"/>
          </w:rPr>
          <w:t>https://suricata.io</w:t>
        </w:r>
      </w:hyperlink>
    </w:p>
    <w:p w14:paraId="03655241" w14:textId="77777777" w:rsidR="006034AD" w:rsidRPr="006034AD" w:rsidRDefault="006034AD" w:rsidP="006034AD">
      <w:r w:rsidRPr="006034AD">
        <w:t xml:space="preserve">[3] </w:t>
      </w:r>
      <w:proofErr w:type="spellStart"/>
      <w:r w:rsidRPr="006034AD">
        <w:t>Wazuh</w:t>
      </w:r>
      <w:proofErr w:type="spellEnd"/>
      <w:r w:rsidRPr="006034AD">
        <w:t xml:space="preserve"> Inc., “</w:t>
      </w:r>
      <w:proofErr w:type="spellStart"/>
      <w:r w:rsidRPr="006034AD">
        <w:t>Wazuh</w:t>
      </w:r>
      <w:proofErr w:type="spellEnd"/>
      <w:r w:rsidRPr="006034AD">
        <w:t xml:space="preserve"> Documentation,” 2024. [Online]. Available: https://documentation.wazuh.com</w:t>
      </w:r>
    </w:p>
    <w:p w14:paraId="61113AA3" w14:textId="77777777" w:rsidR="006034AD" w:rsidRPr="006034AD" w:rsidRDefault="006034AD" w:rsidP="006034AD">
      <w:r w:rsidRPr="006034AD">
        <w:t xml:space="preserve">[4] Offensive Security, “Kali Linux: Penetration Testing and Ethical Hacking Linux Distribution.” [Online]. Available: </w:t>
      </w:r>
      <w:hyperlink r:id="rId28" w:tgtFrame="_new" w:history="1">
        <w:r w:rsidRPr="006034AD">
          <w:rPr>
            <w:rStyle w:val="Hyperlink"/>
          </w:rPr>
          <w:t>https://www.kali.org</w:t>
        </w:r>
      </w:hyperlink>
    </w:p>
    <w:p w14:paraId="6D0373CD" w14:textId="77777777" w:rsidR="006034AD" w:rsidRDefault="006034AD" w:rsidP="006034AD">
      <w:r w:rsidRPr="006034AD">
        <w:t xml:space="preserve">[5] Canonical Ltd. (Ubuntu) and Microsoft (Windows), official documentation. [Online]. Available: </w:t>
      </w:r>
      <w:hyperlink r:id="rId29" w:tgtFrame="_new" w:history="1">
        <w:r w:rsidRPr="006034AD">
          <w:rPr>
            <w:rStyle w:val="Hyperlink"/>
          </w:rPr>
          <w:t>https://ubuntu.com</w:t>
        </w:r>
      </w:hyperlink>
      <w:r w:rsidRPr="006034AD">
        <w:t xml:space="preserve"> | </w:t>
      </w:r>
      <w:hyperlink r:id="rId30" w:tgtFrame="_new" w:history="1">
        <w:r w:rsidRPr="006034AD">
          <w:rPr>
            <w:rStyle w:val="Hyperlink"/>
          </w:rPr>
          <w:t>https://microsoft.com/windows</w:t>
        </w:r>
      </w:hyperlink>
    </w:p>
    <w:p w14:paraId="156FCEB7" w14:textId="77777777" w:rsidR="005E2754" w:rsidRPr="005E2754" w:rsidRDefault="005E2754" w:rsidP="005E2754">
      <w:r w:rsidRPr="005E2754">
        <w:rPr>
          <w:bCs/>
        </w:rPr>
        <w:t>[6]</w:t>
      </w:r>
      <w:r w:rsidRPr="005E2754">
        <w:t xml:space="preserve"> Cortex.</w:t>
      </w:r>
      <w:r w:rsidRPr="005E2754">
        <w:rPr>
          <w:i/>
        </w:rPr>
        <w:t xml:space="preserve"> </w:t>
      </w:r>
      <w:r w:rsidRPr="005E2754">
        <w:rPr>
          <w:iCs/>
        </w:rPr>
        <w:t>Cortex: Observable Analysis and Automation Engine</w:t>
      </w:r>
      <w:r w:rsidRPr="005E2754">
        <w:t xml:space="preserve">. </w:t>
      </w:r>
      <w:proofErr w:type="spellStart"/>
      <w:r w:rsidRPr="005E2754">
        <w:t>TheHive</w:t>
      </w:r>
      <w:proofErr w:type="spellEnd"/>
      <w:r w:rsidRPr="005E2754">
        <w:t xml:space="preserve"> Project. Available at: </w:t>
      </w:r>
      <w:hyperlink r:id="rId31" w:tgtFrame="_new" w:history="1">
        <w:r w:rsidRPr="005E2754">
          <w:rPr>
            <w:rStyle w:val="Hyperlink"/>
          </w:rPr>
          <w:t>https://github.com/TheHive-Project/Cortex</w:t>
        </w:r>
      </w:hyperlink>
    </w:p>
    <w:p w14:paraId="7D59EE3C" w14:textId="77777777" w:rsidR="005E2754" w:rsidRPr="005E2754" w:rsidRDefault="005E2754" w:rsidP="005E2754">
      <w:r w:rsidRPr="005E2754">
        <w:rPr>
          <w:bCs/>
        </w:rPr>
        <w:t>[7]</w:t>
      </w:r>
      <w:r w:rsidRPr="005E2754">
        <w:t xml:space="preserve"> </w:t>
      </w:r>
      <w:proofErr w:type="spellStart"/>
      <w:r w:rsidRPr="005E2754">
        <w:t>TheHive</w:t>
      </w:r>
      <w:proofErr w:type="spellEnd"/>
      <w:r w:rsidRPr="005E2754">
        <w:t xml:space="preserve">. </w:t>
      </w:r>
      <w:proofErr w:type="spellStart"/>
      <w:r w:rsidRPr="005E2754">
        <w:rPr>
          <w:iCs/>
        </w:rPr>
        <w:t>TheHive</w:t>
      </w:r>
      <w:proofErr w:type="spellEnd"/>
      <w:r w:rsidRPr="005E2754">
        <w:rPr>
          <w:iCs/>
        </w:rPr>
        <w:t>: Security Incident Response Platform (SIRP)</w:t>
      </w:r>
      <w:r w:rsidRPr="005E2754">
        <w:t xml:space="preserve">. </w:t>
      </w:r>
      <w:proofErr w:type="spellStart"/>
      <w:r w:rsidRPr="005E2754">
        <w:t>TheHive</w:t>
      </w:r>
      <w:proofErr w:type="spellEnd"/>
      <w:r w:rsidRPr="005E2754">
        <w:t xml:space="preserve"> Project. Available at: </w:t>
      </w:r>
      <w:hyperlink r:id="rId32" w:tgtFrame="_new" w:history="1">
        <w:r w:rsidRPr="005E2754">
          <w:rPr>
            <w:rStyle w:val="Hyperlink"/>
          </w:rPr>
          <w:t>https://github.com/TheHive-Project/TheHive</w:t>
        </w:r>
      </w:hyperlink>
    </w:p>
    <w:p w14:paraId="7E1576FE" w14:textId="77777777" w:rsidR="005E2754" w:rsidRPr="005E2754" w:rsidRDefault="005E2754" w:rsidP="005E2754">
      <w:r w:rsidRPr="005E2754">
        <w:rPr>
          <w:bCs/>
        </w:rPr>
        <w:t>[8]</w:t>
      </w:r>
      <w:r w:rsidRPr="005E2754">
        <w:t xml:space="preserve"> MISP Project. </w:t>
      </w:r>
      <w:r w:rsidRPr="005E2754">
        <w:rPr>
          <w:iCs/>
        </w:rPr>
        <w:t>MISP – Malware Information Sharing Platform &amp; Threat Sharing</w:t>
      </w:r>
      <w:r w:rsidRPr="005E2754">
        <w:t xml:space="preserve">. Available at: </w:t>
      </w:r>
      <w:hyperlink r:id="rId33" w:tgtFrame="_new" w:history="1">
        <w:r w:rsidRPr="005E2754">
          <w:rPr>
            <w:rStyle w:val="Hyperlink"/>
          </w:rPr>
          <w:t>https://www.misp-project.org</w:t>
        </w:r>
      </w:hyperlink>
    </w:p>
    <w:p w14:paraId="1882F094" w14:textId="77777777" w:rsidR="005E2754" w:rsidRPr="005E2754" w:rsidRDefault="005E2754" w:rsidP="005E2754">
      <w:r w:rsidRPr="005E2754">
        <w:rPr>
          <w:bCs/>
        </w:rPr>
        <w:t>[9]</w:t>
      </w:r>
      <w:r w:rsidRPr="005E2754">
        <w:t xml:space="preserve"> Shuffle SOAR. </w:t>
      </w:r>
      <w:r w:rsidRPr="005E2754">
        <w:rPr>
          <w:iCs/>
        </w:rPr>
        <w:t>Shuffle – Open Source Security Orchestration &amp; Automation Platform</w:t>
      </w:r>
      <w:r w:rsidRPr="005E2754">
        <w:t xml:space="preserve">. Available at: </w:t>
      </w:r>
      <w:hyperlink r:id="rId34" w:tgtFrame="_new" w:history="1">
        <w:r w:rsidRPr="005E2754">
          <w:rPr>
            <w:rStyle w:val="Hyperlink"/>
          </w:rPr>
          <w:t>https://shuffler.io</w:t>
        </w:r>
      </w:hyperlink>
    </w:p>
    <w:p w14:paraId="72540C71" w14:textId="77777777" w:rsidR="005E2754" w:rsidRPr="005E2754" w:rsidRDefault="005E2754" w:rsidP="005E2754">
      <w:r w:rsidRPr="005E2754">
        <w:rPr>
          <w:bCs/>
        </w:rPr>
        <w:t>[10]</w:t>
      </w:r>
      <w:r w:rsidRPr="005E2754">
        <w:t xml:space="preserve"> AlienVault OSSIM. </w:t>
      </w:r>
      <w:r w:rsidRPr="005E2754">
        <w:rPr>
          <w:iCs/>
        </w:rPr>
        <w:t>OSSIM – Open Source Security Information and Event Management</w:t>
      </w:r>
      <w:r w:rsidRPr="005E2754">
        <w:t xml:space="preserve">. AT&amp;T Cybersecurity. Available at: </w:t>
      </w:r>
      <w:hyperlink r:id="rId35" w:tgtFrame="_new" w:history="1">
        <w:r w:rsidRPr="005E2754">
          <w:rPr>
            <w:rStyle w:val="Hyperlink"/>
          </w:rPr>
          <w:t>https://cybersecurity.att.com/products/ossim</w:t>
        </w:r>
      </w:hyperlink>
    </w:p>
    <w:p w14:paraId="2EB65374" w14:textId="62AD4F3D" w:rsidR="00D647B4" w:rsidRDefault="005E2754" w:rsidP="00D647B4">
      <w:r w:rsidRPr="005E2754">
        <w:rPr>
          <w:bCs/>
        </w:rPr>
        <w:t>[11]</w:t>
      </w:r>
      <w:r w:rsidRPr="005E2754">
        <w:t xml:space="preserve"> </w:t>
      </w:r>
      <w:proofErr w:type="spellStart"/>
      <w:r w:rsidRPr="005E2754">
        <w:t>VirusTotal</w:t>
      </w:r>
      <w:proofErr w:type="spellEnd"/>
      <w:r w:rsidRPr="005E2754">
        <w:t xml:space="preserve">. </w:t>
      </w:r>
      <w:proofErr w:type="spellStart"/>
      <w:r w:rsidRPr="005E2754">
        <w:rPr>
          <w:iCs/>
        </w:rPr>
        <w:t>VirusTotal</w:t>
      </w:r>
      <w:proofErr w:type="spellEnd"/>
      <w:r w:rsidRPr="005E2754">
        <w:rPr>
          <w:iCs/>
        </w:rPr>
        <w:t xml:space="preserve"> – Free Online Virus, Malware, and URL Scanner</w:t>
      </w:r>
      <w:r w:rsidRPr="005E2754">
        <w:t xml:space="preserve">. Google. Available at: </w:t>
      </w:r>
      <w:hyperlink r:id="rId36" w:tgtFrame="_new" w:history="1">
        <w:r w:rsidRPr="005E2754">
          <w:rPr>
            <w:rStyle w:val="Hyperlink"/>
          </w:rPr>
          <w:t>https://www.virustotal.com</w:t>
        </w:r>
      </w:hyperlink>
    </w:p>
    <w:p w14:paraId="1934F316" w14:textId="77777777" w:rsidR="00E30B36" w:rsidRPr="00E30B36" w:rsidRDefault="00E30B36" w:rsidP="0065627D">
      <w:pPr>
        <w:pStyle w:val="NormalWeb"/>
        <w:spacing w:line="360" w:lineRule="auto"/>
        <w:jc w:val="left"/>
      </w:pPr>
      <w:r>
        <w:t>[</w:t>
      </w:r>
      <w:r w:rsidRPr="00E30B36">
        <w:t xml:space="preserve">12] M. Rosso, M. Campobasso, G. Gankhuyag, and L. </w:t>
      </w:r>
      <w:proofErr w:type="spellStart"/>
      <w:r w:rsidRPr="00E30B36">
        <w:t>Allodi</w:t>
      </w:r>
      <w:proofErr w:type="spellEnd"/>
      <w:r w:rsidRPr="00E30B36">
        <w:t xml:space="preserve">, "SAIBERSOC: Synthetic Attack Injection to Benchmark and Evaluate the Performance of Security Operation Centers," </w:t>
      </w:r>
      <w:proofErr w:type="spellStart"/>
      <w:r w:rsidRPr="00E30B36">
        <w:rPr>
          <w:rStyle w:val="Emphasis"/>
          <w:rFonts w:eastAsiaTheme="majorEastAsia"/>
        </w:rPr>
        <w:t>arXiv</w:t>
      </w:r>
      <w:proofErr w:type="spellEnd"/>
      <w:r w:rsidRPr="00E30B36">
        <w:rPr>
          <w:rStyle w:val="Emphasis"/>
          <w:rFonts w:eastAsiaTheme="majorEastAsia"/>
        </w:rPr>
        <w:t xml:space="preserve"> preprint</w:t>
      </w:r>
      <w:r w:rsidRPr="00E30B36">
        <w:t xml:space="preserve">, 2020. [Online]. Available: </w:t>
      </w:r>
      <w:hyperlink r:id="rId37" w:tgtFrame="_new" w:history="1">
        <w:r w:rsidRPr="00E30B36">
          <w:rPr>
            <w:rStyle w:val="Hyperlink"/>
            <w:rFonts w:eastAsiaTheme="majorEastAsia"/>
          </w:rPr>
          <w:t>https://arxiv.org/abs/2010.08453</w:t>
        </w:r>
      </w:hyperlink>
    </w:p>
    <w:p w14:paraId="1F5E5A54" w14:textId="77777777" w:rsidR="00E30B36" w:rsidRPr="002421EF" w:rsidRDefault="00E30B36" w:rsidP="0065627D">
      <w:pPr>
        <w:pStyle w:val="NormalWeb"/>
        <w:spacing w:line="360" w:lineRule="auto"/>
        <w:jc w:val="left"/>
      </w:pPr>
      <w:r w:rsidRPr="002421EF">
        <w:lastRenderedPageBreak/>
        <w:t>[13] N. Rastogi, S. Dutta, M. J. Zaki, A. Gittens, and C. Aggarwal, "</w:t>
      </w:r>
      <w:proofErr w:type="spellStart"/>
      <w:r w:rsidRPr="002421EF">
        <w:t>MALOnt</w:t>
      </w:r>
      <w:proofErr w:type="spellEnd"/>
      <w:r w:rsidRPr="002421EF">
        <w:t xml:space="preserve">: An Ontology for Malware Threat Intelligence," </w:t>
      </w:r>
      <w:proofErr w:type="spellStart"/>
      <w:r w:rsidRPr="002421EF">
        <w:rPr>
          <w:rStyle w:val="Emphasis"/>
          <w:rFonts w:eastAsiaTheme="majorEastAsia"/>
        </w:rPr>
        <w:t>arXiv</w:t>
      </w:r>
      <w:proofErr w:type="spellEnd"/>
      <w:r w:rsidRPr="002421EF">
        <w:rPr>
          <w:rStyle w:val="Emphasis"/>
          <w:rFonts w:eastAsiaTheme="majorEastAsia"/>
        </w:rPr>
        <w:t xml:space="preserve"> preprint</w:t>
      </w:r>
      <w:r w:rsidRPr="002421EF">
        <w:t xml:space="preserve">, 2020. [Online]. Available: </w:t>
      </w:r>
      <w:hyperlink r:id="rId38" w:tgtFrame="_new" w:history="1">
        <w:r w:rsidRPr="002421EF">
          <w:rPr>
            <w:rStyle w:val="Hyperlink"/>
            <w:rFonts w:eastAsiaTheme="majorEastAsia"/>
          </w:rPr>
          <w:t>https://arxiv.org/abs/2006.11446</w:t>
        </w:r>
      </w:hyperlink>
    </w:p>
    <w:p w14:paraId="01BC1000" w14:textId="77777777" w:rsidR="00E30B36" w:rsidRPr="002421EF" w:rsidRDefault="00E30B36" w:rsidP="0065627D">
      <w:pPr>
        <w:pStyle w:val="NormalWeb"/>
        <w:spacing w:line="360" w:lineRule="auto"/>
        <w:jc w:val="left"/>
      </w:pPr>
      <w:r w:rsidRPr="002421EF">
        <w:t xml:space="preserve">[14] A. S. </w:t>
      </w:r>
      <w:proofErr w:type="spellStart"/>
      <w:r w:rsidRPr="002421EF">
        <w:t>Shatnawi</w:t>
      </w:r>
      <w:proofErr w:type="spellEnd"/>
      <w:r w:rsidRPr="002421EF">
        <w:t>, B. Al</w:t>
      </w:r>
      <w:r w:rsidRPr="002421EF">
        <w:noBreakHyphen/>
        <w:t xml:space="preserve">Duwairi, M. M. </w:t>
      </w:r>
      <w:proofErr w:type="spellStart"/>
      <w:r w:rsidRPr="002421EF">
        <w:t>Almazari</w:t>
      </w:r>
      <w:proofErr w:type="spellEnd"/>
      <w:r w:rsidRPr="002421EF">
        <w:t xml:space="preserve">, M. S. </w:t>
      </w:r>
      <w:proofErr w:type="spellStart"/>
      <w:r w:rsidRPr="002421EF">
        <w:t>Alshakhatreh</w:t>
      </w:r>
      <w:proofErr w:type="spellEnd"/>
      <w:r w:rsidRPr="002421EF">
        <w:t xml:space="preserve">, and A. N. Khader, "Adaptable Plug and Play Security Operations Center Leveraging a Novel Programmable Plugin-based Intrusion Detection and Prevention System," </w:t>
      </w:r>
      <w:proofErr w:type="spellStart"/>
      <w:r w:rsidRPr="002421EF">
        <w:rPr>
          <w:rStyle w:val="Emphasis"/>
          <w:rFonts w:eastAsiaTheme="majorEastAsia"/>
        </w:rPr>
        <w:t>arXiv</w:t>
      </w:r>
      <w:proofErr w:type="spellEnd"/>
      <w:r w:rsidRPr="002421EF">
        <w:rPr>
          <w:rStyle w:val="Emphasis"/>
          <w:rFonts w:eastAsiaTheme="majorEastAsia"/>
        </w:rPr>
        <w:t xml:space="preserve"> preprint</w:t>
      </w:r>
      <w:r w:rsidRPr="002421EF">
        <w:t xml:space="preserve">, 2022. [Online]. Available: </w:t>
      </w:r>
      <w:hyperlink r:id="rId39" w:tgtFrame="_new" w:history="1">
        <w:r w:rsidRPr="002421EF">
          <w:rPr>
            <w:rStyle w:val="Hyperlink"/>
            <w:rFonts w:eastAsiaTheme="majorEastAsia"/>
          </w:rPr>
          <w:t>https://arxiv.org/abs/2204.04576</w:t>
        </w:r>
      </w:hyperlink>
    </w:p>
    <w:p w14:paraId="26BE8E6B" w14:textId="77777777" w:rsidR="00E30B36" w:rsidRPr="002421EF" w:rsidRDefault="00E30B36" w:rsidP="0065627D">
      <w:pPr>
        <w:pStyle w:val="NormalWeb"/>
        <w:spacing w:line="360" w:lineRule="auto"/>
        <w:jc w:val="left"/>
      </w:pPr>
      <w:r w:rsidRPr="002421EF">
        <w:t xml:space="preserve">[15] K. </w:t>
      </w:r>
      <w:proofErr w:type="spellStart"/>
      <w:r w:rsidRPr="002421EF">
        <w:t>Walavalkar</w:t>
      </w:r>
      <w:proofErr w:type="spellEnd"/>
      <w:r w:rsidRPr="002421EF">
        <w:t xml:space="preserve">, K. </w:t>
      </w:r>
      <w:proofErr w:type="spellStart"/>
      <w:r w:rsidRPr="002421EF">
        <w:t>Walavalkar</w:t>
      </w:r>
      <w:proofErr w:type="spellEnd"/>
      <w:r w:rsidRPr="002421EF">
        <w:t xml:space="preserve">, Y. Jagdale, S. </w:t>
      </w:r>
      <w:proofErr w:type="spellStart"/>
      <w:r w:rsidRPr="002421EF">
        <w:t>Gharge</w:t>
      </w:r>
      <w:proofErr w:type="spellEnd"/>
      <w:r w:rsidRPr="002421EF">
        <w:t xml:space="preserve">, and A. Nerurkar, "Security Operations Center using open-source tools," </w:t>
      </w:r>
      <w:r w:rsidRPr="002421EF">
        <w:rPr>
          <w:rStyle w:val="Emphasis"/>
          <w:rFonts w:eastAsiaTheme="majorEastAsia"/>
        </w:rPr>
        <w:t>JETIR</w:t>
      </w:r>
      <w:r w:rsidRPr="002421EF">
        <w:t xml:space="preserve">, vol. 11, no. 6, 2024. [Online]. Available: </w:t>
      </w:r>
      <w:hyperlink r:id="rId40" w:tgtFrame="_new" w:history="1">
        <w:r w:rsidRPr="002421EF">
          <w:rPr>
            <w:rStyle w:val="Hyperlink"/>
            <w:rFonts w:eastAsiaTheme="majorEastAsia"/>
          </w:rPr>
          <w:t>https://jetir.org/papers/JETIR2406A44.pdf</w:t>
        </w:r>
      </w:hyperlink>
    </w:p>
    <w:p w14:paraId="2DC5C8E7" w14:textId="77777777" w:rsidR="00E30B36" w:rsidRPr="00D647B4" w:rsidRDefault="00E30B36" w:rsidP="00D647B4"/>
    <w:p w14:paraId="163089D6" w14:textId="77777777" w:rsidR="00DE0EA0" w:rsidRPr="006034AD" w:rsidRDefault="00DE0EA0" w:rsidP="006034AD"/>
    <w:p w14:paraId="4AC5883F" w14:textId="77777777" w:rsidR="006034AD" w:rsidRPr="006034AD" w:rsidRDefault="006034AD" w:rsidP="006034AD"/>
    <w:p w14:paraId="63EED1DC" w14:textId="77777777" w:rsidR="00671D23" w:rsidRPr="00671D23" w:rsidRDefault="00671D23" w:rsidP="00671D23"/>
    <w:p w14:paraId="48A8CBBC" w14:textId="77777777" w:rsidR="00063EA5" w:rsidRDefault="00063EA5" w:rsidP="00194626"/>
    <w:p w14:paraId="2F04643C" w14:textId="77777777" w:rsidR="00063EA5" w:rsidRDefault="00063EA5" w:rsidP="00194626"/>
    <w:p w14:paraId="62834504" w14:textId="77777777" w:rsidR="00194626" w:rsidRPr="00763058" w:rsidRDefault="00194626" w:rsidP="00194626"/>
    <w:sectPr w:rsidR="00194626" w:rsidRPr="00763058" w:rsidSect="00E06442">
      <w:footerReference w:type="default" r:id="rId4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7424B" w14:textId="77777777" w:rsidR="002C18F6" w:rsidRDefault="002C18F6" w:rsidP="007A3030">
      <w:pPr>
        <w:spacing w:line="240" w:lineRule="auto"/>
      </w:pPr>
      <w:r>
        <w:separator/>
      </w:r>
    </w:p>
  </w:endnote>
  <w:endnote w:type="continuationSeparator" w:id="0">
    <w:p w14:paraId="2924C1D1" w14:textId="77777777" w:rsidR="002C18F6" w:rsidRDefault="002C18F6" w:rsidP="007A3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045323"/>
      <w:docPartObj>
        <w:docPartGallery w:val="Page Numbers (Bottom of Page)"/>
        <w:docPartUnique/>
      </w:docPartObj>
    </w:sdtPr>
    <w:sdtEndPr>
      <w:rPr>
        <w:noProof/>
      </w:rPr>
    </w:sdtEndPr>
    <w:sdtContent>
      <w:p w14:paraId="4DD4BAFF" w14:textId="164D87A9" w:rsidR="005B24A3" w:rsidRDefault="005B24A3">
        <w:pPr>
          <w:pStyle w:val="Footer"/>
          <w:jc w:val="center"/>
        </w:pPr>
        <w:r>
          <w:fldChar w:fldCharType="begin"/>
        </w:r>
        <w:r>
          <w:instrText xml:space="preserve"> PAGE   \* MERGEFORMAT </w:instrText>
        </w:r>
        <w:r>
          <w:fldChar w:fldCharType="separate"/>
        </w:r>
        <w:r w:rsidR="00137662">
          <w:rPr>
            <w:noProof/>
          </w:rPr>
          <w:t>v</w:t>
        </w:r>
        <w:r>
          <w:rPr>
            <w:noProof/>
          </w:rPr>
          <w:fldChar w:fldCharType="end"/>
        </w:r>
      </w:p>
    </w:sdtContent>
  </w:sdt>
  <w:p w14:paraId="7516A7B8" w14:textId="77777777" w:rsidR="005B24A3" w:rsidRDefault="005B24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878184"/>
      <w:docPartObj>
        <w:docPartGallery w:val="Page Numbers (Bottom of Page)"/>
        <w:docPartUnique/>
      </w:docPartObj>
    </w:sdtPr>
    <w:sdtEndPr>
      <w:rPr>
        <w:noProof/>
      </w:rPr>
    </w:sdtEndPr>
    <w:sdtContent>
      <w:p w14:paraId="12FB7E65" w14:textId="2A44993D" w:rsidR="005B24A3" w:rsidRDefault="005B24A3">
        <w:pPr>
          <w:pStyle w:val="Footer"/>
          <w:jc w:val="center"/>
        </w:pPr>
        <w:r>
          <w:fldChar w:fldCharType="begin"/>
        </w:r>
        <w:r>
          <w:instrText xml:space="preserve"> PAGE   \* MERGEFORMAT </w:instrText>
        </w:r>
        <w:r>
          <w:fldChar w:fldCharType="separate"/>
        </w:r>
        <w:r w:rsidR="00137662">
          <w:rPr>
            <w:noProof/>
          </w:rPr>
          <w:t>5</w:t>
        </w:r>
        <w:r>
          <w:rPr>
            <w:noProof/>
          </w:rPr>
          <w:fldChar w:fldCharType="end"/>
        </w:r>
      </w:p>
    </w:sdtContent>
  </w:sdt>
  <w:p w14:paraId="552C95DF" w14:textId="77777777" w:rsidR="005B24A3" w:rsidRDefault="005B24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EC20B" w14:textId="77777777" w:rsidR="002C18F6" w:rsidRDefault="002C18F6" w:rsidP="007A3030">
      <w:pPr>
        <w:spacing w:line="240" w:lineRule="auto"/>
      </w:pPr>
      <w:r>
        <w:separator/>
      </w:r>
    </w:p>
  </w:footnote>
  <w:footnote w:type="continuationSeparator" w:id="0">
    <w:p w14:paraId="0F3F207E" w14:textId="77777777" w:rsidR="002C18F6" w:rsidRDefault="002C18F6" w:rsidP="007A30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92A"/>
    <w:multiLevelType w:val="multilevel"/>
    <w:tmpl w:val="7776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31199"/>
    <w:multiLevelType w:val="multilevel"/>
    <w:tmpl w:val="610EB64A"/>
    <w:lvl w:ilvl="0">
      <w:start w:val="1"/>
      <w:numFmt w:val="bullet"/>
      <w:lvlText w:val=""/>
      <w:lvlJc w:val="left"/>
      <w:pPr>
        <w:ind w:left="360" w:hanging="360"/>
      </w:pPr>
      <w:rPr>
        <w:rFonts w:ascii="Symbol" w:hAnsi="Symbol"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1D1F0D"/>
    <w:multiLevelType w:val="hybridMultilevel"/>
    <w:tmpl w:val="FCD6423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6B0476"/>
    <w:multiLevelType w:val="hybridMultilevel"/>
    <w:tmpl w:val="9D646B24"/>
    <w:lvl w:ilvl="0" w:tplc="6A129062">
      <w:numFmt w:val="bullet"/>
      <w:lvlText w:val=""/>
      <w:lvlJc w:val="left"/>
      <w:pPr>
        <w:ind w:left="750" w:hanging="39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2031D"/>
    <w:multiLevelType w:val="multilevel"/>
    <w:tmpl w:val="C00E7E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D0517"/>
    <w:multiLevelType w:val="multilevel"/>
    <w:tmpl w:val="E5D82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F222C"/>
    <w:multiLevelType w:val="multilevel"/>
    <w:tmpl w:val="3A868A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63379"/>
    <w:multiLevelType w:val="multilevel"/>
    <w:tmpl w:val="BC3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A42EC"/>
    <w:multiLevelType w:val="hybridMultilevel"/>
    <w:tmpl w:val="3DB227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F322B"/>
    <w:multiLevelType w:val="multilevel"/>
    <w:tmpl w:val="935EE9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667D7"/>
    <w:multiLevelType w:val="multilevel"/>
    <w:tmpl w:val="EEF2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64D2B"/>
    <w:multiLevelType w:val="hybridMultilevel"/>
    <w:tmpl w:val="4302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D60F25"/>
    <w:multiLevelType w:val="multilevel"/>
    <w:tmpl w:val="C00E7E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456A7"/>
    <w:multiLevelType w:val="multilevel"/>
    <w:tmpl w:val="A4968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EF54EE"/>
    <w:multiLevelType w:val="multilevel"/>
    <w:tmpl w:val="041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A084C"/>
    <w:multiLevelType w:val="multilevel"/>
    <w:tmpl w:val="77C4245A"/>
    <w:lvl w:ilvl="0">
      <w:start w:val="1"/>
      <w:numFmt w:val="bullet"/>
      <w:lvlText w:val=""/>
      <w:lvlJc w:val="left"/>
      <w:pPr>
        <w:tabs>
          <w:tab w:val="num" w:pos="360"/>
        </w:tabs>
        <w:ind w:left="360" w:hanging="360"/>
      </w:pPr>
      <w:rPr>
        <w:rFonts w:ascii="Symbol" w:hAnsi="Symbol" w:hint="default"/>
        <w:b/>
        <w:bCs/>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82719F"/>
    <w:multiLevelType w:val="hybridMultilevel"/>
    <w:tmpl w:val="4BF8B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8C34DE"/>
    <w:multiLevelType w:val="hybridMultilevel"/>
    <w:tmpl w:val="6F1E4BC6"/>
    <w:lvl w:ilvl="0" w:tplc="478E77A0">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6F368A"/>
    <w:multiLevelType w:val="multilevel"/>
    <w:tmpl w:val="610EB64A"/>
    <w:lvl w:ilvl="0">
      <w:start w:val="1"/>
      <w:numFmt w:val="bullet"/>
      <w:lvlText w:val=""/>
      <w:lvlJc w:val="left"/>
      <w:pPr>
        <w:ind w:left="360" w:hanging="360"/>
      </w:pPr>
      <w:rPr>
        <w:rFonts w:ascii="Symbol" w:hAnsi="Symbol"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B8150F"/>
    <w:multiLevelType w:val="multilevel"/>
    <w:tmpl w:val="4C1E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F622C"/>
    <w:multiLevelType w:val="multilevel"/>
    <w:tmpl w:val="1054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903E0E"/>
    <w:multiLevelType w:val="hybridMultilevel"/>
    <w:tmpl w:val="2356F676"/>
    <w:lvl w:ilvl="0" w:tplc="46DA988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84F3163"/>
    <w:multiLevelType w:val="multilevel"/>
    <w:tmpl w:val="B254C9C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8A34C42"/>
    <w:multiLevelType w:val="hybridMultilevel"/>
    <w:tmpl w:val="BAFC0F8E"/>
    <w:lvl w:ilvl="0" w:tplc="F856C7E2">
      <w:start w:val="8"/>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5D5264"/>
    <w:multiLevelType w:val="multilevel"/>
    <w:tmpl w:val="C2E8DE1C"/>
    <w:lvl w:ilvl="0">
      <w:start w:val="1"/>
      <w:numFmt w:val="decimal"/>
      <w:lvlText w:val="%1."/>
      <w:lvlJc w:val="left"/>
      <w:pPr>
        <w:ind w:left="360" w:hanging="360"/>
      </w:pPr>
      <w:rPr>
        <w:rFonts w:ascii="Times New Roman" w:eastAsiaTheme="minorHAnsi" w:hAnsi="Times New Roman" w:cstheme="minorBidi"/>
        <w:b/>
        <w:bCs/>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CA100D5"/>
    <w:multiLevelType w:val="hybridMultilevel"/>
    <w:tmpl w:val="4CBA0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BB7335"/>
    <w:multiLevelType w:val="hybridMultilevel"/>
    <w:tmpl w:val="78AE5196"/>
    <w:lvl w:ilvl="0" w:tplc="49165BEC">
      <w:start w:val="1"/>
      <w:numFmt w:val="decimal"/>
      <w:lvlText w:val="%1."/>
      <w:lvlJc w:val="left"/>
      <w:pPr>
        <w:ind w:left="810" w:hanging="360"/>
      </w:pPr>
      <w:rPr>
        <w:b/>
        <w:bCs/>
      </w:rPr>
    </w:lvl>
    <w:lvl w:ilvl="1" w:tplc="0E7AAFD0">
      <w:numFmt w:val="bullet"/>
      <w:lvlText w:val=""/>
      <w:lvlJc w:val="left"/>
      <w:pPr>
        <w:ind w:left="1530" w:hanging="360"/>
      </w:pPr>
      <w:rPr>
        <w:rFonts w:ascii="Symbol" w:eastAsia="Times New Roman" w:hAnsi="Symbol" w:cs="Times New Roman"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04E7AB0"/>
    <w:multiLevelType w:val="multilevel"/>
    <w:tmpl w:val="5D9C9D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6617D2"/>
    <w:multiLevelType w:val="multilevel"/>
    <w:tmpl w:val="EC2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C33622"/>
    <w:multiLevelType w:val="multilevel"/>
    <w:tmpl w:val="610EB64A"/>
    <w:lvl w:ilvl="0">
      <w:start w:val="1"/>
      <w:numFmt w:val="bullet"/>
      <w:lvlText w:val=""/>
      <w:lvlJc w:val="left"/>
      <w:pPr>
        <w:ind w:left="360" w:hanging="360"/>
      </w:pPr>
      <w:rPr>
        <w:rFonts w:ascii="Symbol" w:hAnsi="Symbol"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B5A5650"/>
    <w:multiLevelType w:val="hybridMultilevel"/>
    <w:tmpl w:val="9A0EA1C6"/>
    <w:lvl w:ilvl="0" w:tplc="B4C0D90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B86640D"/>
    <w:multiLevelType w:val="multilevel"/>
    <w:tmpl w:val="40CA143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9D5845"/>
    <w:multiLevelType w:val="multilevel"/>
    <w:tmpl w:val="4AD4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05A65"/>
    <w:multiLevelType w:val="hybridMultilevel"/>
    <w:tmpl w:val="0382F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3A61A9"/>
    <w:multiLevelType w:val="multilevel"/>
    <w:tmpl w:val="C882A9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F79A1"/>
    <w:multiLevelType w:val="multilevel"/>
    <w:tmpl w:val="7F4631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E0295"/>
    <w:multiLevelType w:val="hybridMultilevel"/>
    <w:tmpl w:val="486498DA"/>
    <w:lvl w:ilvl="0" w:tplc="7EC6CE9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F09055A"/>
    <w:multiLevelType w:val="multilevel"/>
    <w:tmpl w:val="F31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A4C5A"/>
    <w:multiLevelType w:val="hybridMultilevel"/>
    <w:tmpl w:val="BCFCB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12B22"/>
    <w:multiLevelType w:val="multilevel"/>
    <w:tmpl w:val="FF5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8E13EA"/>
    <w:multiLevelType w:val="multilevel"/>
    <w:tmpl w:val="3A5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D066E"/>
    <w:multiLevelType w:val="multilevel"/>
    <w:tmpl w:val="7F463166"/>
    <w:lvl w:ilvl="0">
      <w:start w:val="1"/>
      <w:numFmt w:val="decimal"/>
      <w:lvlText w:val="%1."/>
      <w:lvlJc w:val="left"/>
      <w:pPr>
        <w:tabs>
          <w:tab w:val="num" w:pos="450"/>
        </w:tabs>
        <w:ind w:left="450" w:hanging="360"/>
      </w:pPr>
      <w:rPr>
        <w:rFont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2" w15:restartNumberingAfterBreak="0">
    <w:nsid w:val="7AF5568C"/>
    <w:multiLevelType w:val="hybridMultilevel"/>
    <w:tmpl w:val="269A53FC"/>
    <w:lvl w:ilvl="0" w:tplc="04090001">
      <w:start w:val="1"/>
      <w:numFmt w:val="bullet"/>
      <w:lvlText w:val=""/>
      <w:lvlJc w:val="left"/>
      <w:pPr>
        <w:ind w:left="750" w:hanging="39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CDB24B6"/>
    <w:multiLevelType w:val="multilevel"/>
    <w:tmpl w:val="A4968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545157">
    <w:abstractNumId w:val="5"/>
  </w:num>
  <w:num w:numId="2" w16cid:durableId="1717776189">
    <w:abstractNumId w:val="27"/>
  </w:num>
  <w:num w:numId="3" w16cid:durableId="260530113">
    <w:abstractNumId w:val="39"/>
  </w:num>
  <w:num w:numId="4" w16cid:durableId="1913155506">
    <w:abstractNumId w:val="19"/>
  </w:num>
  <w:num w:numId="5" w16cid:durableId="894898498">
    <w:abstractNumId w:val="0"/>
  </w:num>
  <w:num w:numId="6" w16cid:durableId="1107046668">
    <w:abstractNumId w:val="10"/>
  </w:num>
  <w:num w:numId="7" w16cid:durableId="259992866">
    <w:abstractNumId w:val="43"/>
  </w:num>
  <w:num w:numId="8" w16cid:durableId="1645163473">
    <w:abstractNumId w:val="32"/>
  </w:num>
  <w:num w:numId="9" w16cid:durableId="155923537">
    <w:abstractNumId w:val="13"/>
  </w:num>
  <w:num w:numId="10" w16cid:durableId="405686102">
    <w:abstractNumId w:val="20"/>
  </w:num>
  <w:num w:numId="11" w16cid:durableId="1426999222">
    <w:abstractNumId w:val="4"/>
  </w:num>
  <w:num w:numId="12" w16cid:durableId="459229332">
    <w:abstractNumId w:val="12"/>
  </w:num>
  <w:num w:numId="13" w16cid:durableId="1638803551">
    <w:abstractNumId w:val="31"/>
  </w:num>
  <w:num w:numId="14" w16cid:durableId="1895771194">
    <w:abstractNumId w:val="9"/>
  </w:num>
  <w:num w:numId="15" w16cid:durableId="1035812304">
    <w:abstractNumId w:val="6"/>
  </w:num>
  <w:num w:numId="16" w16cid:durableId="883295908">
    <w:abstractNumId w:val="7"/>
  </w:num>
  <w:num w:numId="17" w16cid:durableId="680669260">
    <w:abstractNumId w:val="15"/>
  </w:num>
  <w:num w:numId="18" w16cid:durableId="180516720">
    <w:abstractNumId w:val="41"/>
  </w:num>
  <w:num w:numId="19" w16cid:durableId="1856307552">
    <w:abstractNumId w:val="37"/>
  </w:num>
  <w:num w:numId="20" w16cid:durableId="2115899540">
    <w:abstractNumId w:val="35"/>
  </w:num>
  <w:num w:numId="21" w16cid:durableId="1350175954">
    <w:abstractNumId w:val="22"/>
  </w:num>
  <w:num w:numId="22" w16cid:durableId="1684160256">
    <w:abstractNumId w:val="40"/>
  </w:num>
  <w:num w:numId="23" w16cid:durableId="1862478014">
    <w:abstractNumId w:val="25"/>
  </w:num>
  <w:num w:numId="24" w16cid:durableId="423846971">
    <w:abstractNumId w:val="38"/>
  </w:num>
  <w:num w:numId="25" w16cid:durableId="1608738113">
    <w:abstractNumId w:val="16"/>
  </w:num>
  <w:num w:numId="26" w16cid:durableId="746420106">
    <w:abstractNumId w:val="11"/>
  </w:num>
  <w:num w:numId="27" w16cid:durableId="922027402">
    <w:abstractNumId w:val="3"/>
  </w:num>
  <w:num w:numId="28" w16cid:durableId="719598384">
    <w:abstractNumId w:val="42"/>
  </w:num>
  <w:num w:numId="29" w16cid:durableId="80181319">
    <w:abstractNumId w:val="18"/>
  </w:num>
  <w:num w:numId="30" w16cid:durableId="389547187">
    <w:abstractNumId w:val="29"/>
  </w:num>
  <w:num w:numId="31" w16cid:durableId="33359698">
    <w:abstractNumId w:val="1"/>
  </w:num>
  <w:num w:numId="32" w16cid:durableId="1749958571">
    <w:abstractNumId w:val="14"/>
  </w:num>
  <w:num w:numId="33" w16cid:durableId="1637563235">
    <w:abstractNumId w:val="34"/>
  </w:num>
  <w:num w:numId="34" w16cid:durableId="39866848">
    <w:abstractNumId w:val="26"/>
  </w:num>
  <w:num w:numId="35" w16cid:durableId="51345093">
    <w:abstractNumId w:val="17"/>
  </w:num>
  <w:num w:numId="36" w16cid:durableId="1179388078">
    <w:abstractNumId w:val="24"/>
  </w:num>
  <w:num w:numId="37" w16cid:durableId="992490598">
    <w:abstractNumId w:val="8"/>
  </w:num>
  <w:num w:numId="38" w16cid:durableId="444547207">
    <w:abstractNumId w:val="2"/>
  </w:num>
  <w:num w:numId="39" w16cid:durableId="582375965">
    <w:abstractNumId w:val="30"/>
  </w:num>
  <w:num w:numId="40" w16cid:durableId="1064908304">
    <w:abstractNumId w:val="36"/>
  </w:num>
  <w:num w:numId="41" w16cid:durableId="251935076">
    <w:abstractNumId w:val="33"/>
  </w:num>
  <w:num w:numId="42" w16cid:durableId="920992690">
    <w:abstractNumId w:val="28"/>
  </w:num>
  <w:num w:numId="43" w16cid:durableId="1338773291">
    <w:abstractNumId w:val="23"/>
  </w:num>
  <w:num w:numId="44" w16cid:durableId="13024218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139"/>
    <w:rsid w:val="000055CD"/>
    <w:rsid w:val="00007CB0"/>
    <w:rsid w:val="000124E1"/>
    <w:rsid w:val="0001289B"/>
    <w:rsid w:val="00017E8F"/>
    <w:rsid w:val="00020CFF"/>
    <w:rsid w:val="000227F2"/>
    <w:rsid w:val="00022FE3"/>
    <w:rsid w:val="00023152"/>
    <w:rsid w:val="000231FD"/>
    <w:rsid w:val="00023508"/>
    <w:rsid w:val="00024DD1"/>
    <w:rsid w:val="00030027"/>
    <w:rsid w:val="000304CB"/>
    <w:rsid w:val="000305C5"/>
    <w:rsid w:val="00031598"/>
    <w:rsid w:val="0003572A"/>
    <w:rsid w:val="00037A2C"/>
    <w:rsid w:val="0004463D"/>
    <w:rsid w:val="0004666A"/>
    <w:rsid w:val="00047962"/>
    <w:rsid w:val="00055731"/>
    <w:rsid w:val="00060A96"/>
    <w:rsid w:val="0006367C"/>
    <w:rsid w:val="00063EA5"/>
    <w:rsid w:val="00064020"/>
    <w:rsid w:val="00064F39"/>
    <w:rsid w:val="000657E5"/>
    <w:rsid w:val="000718EE"/>
    <w:rsid w:val="00071900"/>
    <w:rsid w:val="000736E3"/>
    <w:rsid w:val="00077DAA"/>
    <w:rsid w:val="0008166F"/>
    <w:rsid w:val="00084F97"/>
    <w:rsid w:val="0008648E"/>
    <w:rsid w:val="00091246"/>
    <w:rsid w:val="00093BDB"/>
    <w:rsid w:val="00094F26"/>
    <w:rsid w:val="0009558D"/>
    <w:rsid w:val="000A09A2"/>
    <w:rsid w:val="000A3878"/>
    <w:rsid w:val="000A4474"/>
    <w:rsid w:val="000B1C94"/>
    <w:rsid w:val="000B210C"/>
    <w:rsid w:val="000B3968"/>
    <w:rsid w:val="000B45FB"/>
    <w:rsid w:val="000B4863"/>
    <w:rsid w:val="000B6B8F"/>
    <w:rsid w:val="000B7B67"/>
    <w:rsid w:val="000B7C73"/>
    <w:rsid w:val="000C41F7"/>
    <w:rsid w:val="000C4FBF"/>
    <w:rsid w:val="000D498E"/>
    <w:rsid w:val="000D4D50"/>
    <w:rsid w:val="000D602B"/>
    <w:rsid w:val="000D65A4"/>
    <w:rsid w:val="000D6AF2"/>
    <w:rsid w:val="000D7715"/>
    <w:rsid w:val="000E09D9"/>
    <w:rsid w:val="000E17E2"/>
    <w:rsid w:val="000E60C7"/>
    <w:rsid w:val="000E7746"/>
    <w:rsid w:val="000F2F1D"/>
    <w:rsid w:val="000F5D94"/>
    <w:rsid w:val="00102434"/>
    <w:rsid w:val="001057CD"/>
    <w:rsid w:val="00107090"/>
    <w:rsid w:val="0010711C"/>
    <w:rsid w:val="0011126A"/>
    <w:rsid w:val="00114879"/>
    <w:rsid w:val="001163C4"/>
    <w:rsid w:val="001164CF"/>
    <w:rsid w:val="00117CC7"/>
    <w:rsid w:val="00121B05"/>
    <w:rsid w:val="00121E83"/>
    <w:rsid w:val="0012784A"/>
    <w:rsid w:val="00127DFB"/>
    <w:rsid w:val="001302B1"/>
    <w:rsid w:val="00132982"/>
    <w:rsid w:val="00132F29"/>
    <w:rsid w:val="00134B9D"/>
    <w:rsid w:val="00137662"/>
    <w:rsid w:val="00143B82"/>
    <w:rsid w:val="00150B4A"/>
    <w:rsid w:val="001510EF"/>
    <w:rsid w:val="001555A2"/>
    <w:rsid w:val="00155CF3"/>
    <w:rsid w:val="0015630D"/>
    <w:rsid w:val="00156A5A"/>
    <w:rsid w:val="00161839"/>
    <w:rsid w:val="00162DA2"/>
    <w:rsid w:val="00163BEF"/>
    <w:rsid w:val="00165B5E"/>
    <w:rsid w:val="001711C4"/>
    <w:rsid w:val="001725E4"/>
    <w:rsid w:val="00172B64"/>
    <w:rsid w:val="00176644"/>
    <w:rsid w:val="00182875"/>
    <w:rsid w:val="00182C7F"/>
    <w:rsid w:val="001832B3"/>
    <w:rsid w:val="00185884"/>
    <w:rsid w:val="00186B99"/>
    <w:rsid w:val="00194626"/>
    <w:rsid w:val="00194B8A"/>
    <w:rsid w:val="001A0A6E"/>
    <w:rsid w:val="001A1F99"/>
    <w:rsid w:val="001A22E6"/>
    <w:rsid w:val="001A3915"/>
    <w:rsid w:val="001A4D38"/>
    <w:rsid w:val="001A55FB"/>
    <w:rsid w:val="001A7EA6"/>
    <w:rsid w:val="001B06D2"/>
    <w:rsid w:val="001B0EEE"/>
    <w:rsid w:val="001B25C9"/>
    <w:rsid w:val="001B393F"/>
    <w:rsid w:val="001B4EDC"/>
    <w:rsid w:val="001C0187"/>
    <w:rsid w:val="001C326C"/>
    <w:rsid w:val="001C4C74"/>
    <w:rsid w:val="001D109D"/>
    <w:rsid w:val="001D2B97"/>
    <w:rsid w:val="001D2E5B"/>
    <w:rsid w:val="001D49A4"/>
    <w:rsid w:val="001E15A9"/>
    <w:rsid w:val="001E2354"/>
    <w:rsid w:val="001E24A3"/>
    <w:rsid w:val="001E4879"/>
    <w:rsid w:val="001E5C6D"/>
    <w:rsid w:val="001E5F47"/>
    <w:rsid w:val="001E6A4C"/>
    <w:rsid w:val="001F1A52"/>
    <w:rsid w:val="001F2269"/>
    <w:rsid w:val="001F56C6"/>
    <w:rsid w:val="001F5FA5"/>
    <w:rsid w:val="001F67B4"/>
    <w:rsid w:val="00203AD1"/>
    <w:rsid w:val="00207000"/>
    <w:rsid w:val="00212873"/>
    <w:rsid w:val="002144A2"/>
    <w:rsid w:val="00214934"/>
    <w:rsid w:val="002152DC"/>
    <w:rsid w:val="0021671F"/>
    <w:rsid w:val="0022046A"/>
    <w:rsid w:val="0022146F"/>
    <w:rsid w:val="00221FBC"/>
    <w:rsid w:val="002231B2"/>
    <w:rsid w:val="00223B26"/>
    <w:rsid w:val="00223DBA"/>
    <w:rsid w:val="00224EED"/>
    <w:rsid w:val="00226A5F"/>
    <w:rsid w:val="00227284"/>
    <w:rsid w:val="00227EDC"/>
    <w:rsid w:val="00234536"/>
    <w:rsid w:val="00234A3F"/>
    <w:rsid w:val="00234CE2"/>
    <w:rsid w:val="00234FA9"/>
    <w:rsid w:val="00235808"/>
    <w:rsid w:val="002359A9"/>
    <w:rsid w:val="00236649"/>
    <w:rsid w:val="0023757A"/>
    <w:rsid w:val="00241F77"/>
    <w:rsid w:val="002421EF"/>
    <w:rsid w:val="0024367C"/>
    <w:rsid w:val="002436E8"/>
    <w:rsid w:val="0024557D"/>
    <w:rsid w:val="002470B7"/>
    <w:rsid w:val="00247DDF"/>
    <w:rsid w:val="00252E3A"/>
    <w:rsid w:val="00263A67"/>
    <w:rsid w:val="00266845"/>
    <w:rsid w:val="00270253"/>
    <w:rsid w:val="00273784"/>
    <w:rsid w:val="0027466B"/>
    <w:rsid w:val="00274E47"/>
    <w:rsid w:val="00276045"/>
    <w:rsid w:val="00276662"/>
    <w:rsid w:val="00276863"/>
    <w:rsid w:val="00284C7D"/>
    <w:rsid w:val="002852F4"/>
    <w:rsid w:val="00291A78"/>
    <w:rsid w:val="00294746"/>
    <w:rsid w:val="00294FBA"/>
    <w:rsid w:val="00295757"/>
    <w:rsid w:val="00295D3F"/>
    <w:rsid w:val="002965BA"/>
    <w:rsid w:val="00297873"/>
    <w:rsid w:val="002A0B88"/>
    <w:rsid w:val="002A1ECC"/>
    <w:rsid w:val="002A3A36"/>
    <w:rsid w:val="002A5D3F"/>
    <w:rsid w:val="002B21A3"/>
    <w:rsid w:val="002B2FBD"/>
    <w:rsid w:val="002B454F"/>
    <w:rsid w:val="002B660D"/>
    <w:rsid w:val="002B7C41"/>
    <w:rsid w:val="002C10E8"/>
    <w:rsid w:val="002C18F6"/>
    <w:rsid w:val="002C1F91"/>
    <w:rsid w:val="002C3AF2"/>
    <w:rsid w:val="002C436A"/>
    <w:rsid w:val="002C5173"/>
    <w:rsid w:val="002C5D9B"/>
    <w:rsid w:val="002C682D"/>
    <w:rsid w:val="002C791B"/>
    <w:rsid w:val="002D0651"/>
    <w:rsid w:val="002D1EDE"/>
    <w:rsid w:val="002D32DF"/>
    <w:rsid w:val="002D6791"/>
    <w:rsid w:val="002D694D"/>
    <w:rsid w:val="002D6B94"/>
    <w:rsid w:val="002D7E79"/>
    <w:rsid w:val="002E29A0"/>
    <w:rsid w:val="002E54B5"/>
    <w:rsid w:val="002E6595"/>
    <w:rsid w:val="002E69C9"/>
    <w:rsid w:val="002E768A"/>
    <w:rsid w:val="002E7BC1"/>
    <w:rsid w:val="002E7E54"/>
    <w:rsid w:val="002F4284"/>
    <w:rsid w:val="002F4A3E"/>
    <w:rsid w:val="002F6463"/>
    <w:rsid w:val="002F7AC0"/>
    <w:rsid w:val="00300C4F"/>
    <w:rsid w:val="00300C6E"/>
    <w:rsid w:val="00300CB3"/>
    <w:rsid w:val="003050B3"/>
    <w:rsid w:val="00305E90"/>
    <w:rsid w:val="00307EE0"/>
    <w:rsid w:val="003101C3"/>
    <w:rsid w:val="00310231"/>
    <w:rsid w:val="00311A52"/>
    <w:rsid w:val="00311F68"/>
    <w:rsid w:val="00315B52"/>
    <w:rsid w:val="00316711"/>
    <w:rsid w:val="00316B72"/>
    <w:rsid w:val="00321003"/>
    <w:rsid w:val="0032179D"/>
    <w:rsid w:val="0032196C"/>
    <w:rsid w:val="00322906"/>
    <w:rsid w:val="003242C5"/>
    <w:rsid w:val="003265EA"/>
    <w:rsid w:val="00332892"/>
    <w:rsid w:val="00332F80"/>
    <w:rsid w:val="00336463"/>
    <w:rsid w:val="003449BC"/>
    <w:rsid w:val="00346C6B"/>
    <w:rsid w:val="0035102C"/>
    <w:rsid w:val="003512B0"/>
    <w:rsid w:val="00353C80"/>
    <w:rsid w:val="00353DF5"/>
    <w:rsid w:val="0035419D"/>
    <w:rsid w:val="003543BE"/>
    <w:rsid w:val="003557C1"/>
    <w:rsid w:val="003562DA"/>
    <w:rsid w:val="00367EF9"/>
    <w:rsid w:val="00374B5B"/>
    <w:rsid w:val="00377936"/>
    <w:rsid w:val="00381ABB"/>
    <w:rsid w:val="00382755"/>
    <w:rsid w:val="00382DE8"/>
    <w:rsid w:val="00382FC8"/>
    <w:rsid w:val="00384AE7"/>
    <w:rsid w:val="00386122"/>
    <w:rsid w:val="00386D35"/>
    <w:rsid w:val="00387B50"/>
    <w:rsid w:val="00392D63"/>
    <w:rsid w:val="003936AE"/>
    <w:rsid w:val="00393A94"/>
    <w:rsid w:val="00393E59"/>
    <w:rsid w:val="003965DD"/>
    <w:rsid w:val="00397E83"/>
    <w:rsid w:val="003A1EBF"/>
    <w:rsid w:val="003A2CE0"/>
    <w:rsid w:val="003A2FEB"/>
    <w:rsid w:val="003A4F5C"/>
    <w:rsid w:val="003A5D86"/>
    <w:rsid w:val="003A7315"/>
    <w:rsid w:val="003B076E"/>
    <w:rsid w:val="003B2D7C"/>
    <w:rsid w:val="003B3BBE"/>
    <w:rsid w:val="003B4BFE"/>
    <w:rsid w:val="003C2506"/>
    <w:rsid w:val="003C4B45"/>
    <w:rsid w:val="003C59D7"/>
    <w:rsid w:val="003C79C0"/>
    <w:rsid w:val="003D01DD"/>
    <w:rsid w:val="003D078D"/>
    <w:rsid w:val="003D2F2C"/>
    <w:rsid w:val="003D3576"/>
    <w:rsid w:val="003D3652"/>
    <w:rsid w:val="003D4DE5"/>
    <w:rsid w:val="003D5BF1"/>
    <w:rsid w:val="003D7B41"/>
    <w:rsid w:val="003E728F"/>
    <w:rsid w:val="003F026D"/>
    <w:rsid w:val="003F1E4D"/>
    <w:rsid w:val="003F2CB5"/>
    <w:rsid w:val="003F754D"/>
    <w:rsid w:val="00400580"/>
    <w:rsid w:val="00400891"/>
    <w:rsid w:val="004038FB"/>
    <w:rsid w:val="004063ED"/>
    <w:rsid w:val="00406BE6"/>
    <w:rsid w:val="00406E80"/>
    <w:rsid w:val="004135D2"/>
    <w:rsid w:val="00421119"/>
    <w:rsid w:val="0042138C"/>
    <w:rsid w:val="004276E4"/>
    <w:rsid w:val="0043096A"/>
    <w:rsid w:val="00432071"/>
    <w:rsid w:val="0043299A"/>
    <w:rsid w:val="00432B1C"/>
    <w:rsid w:val="004416B8"/>
    <w:rsid w:val="004436D0"/>
    <w:rsid w:val="00446355"/>
    <w:rsid w:val="00446558"/>
    <w:rsid w:val="00447D30"/>
    <w:rsid w:val="00452421"/>
    <w:rsid w:val="0046193D"/>
    <w:rsid w:val="00462051"/>
    <w:rsid w:val="00465FB6"/>
    <w:rsid w:val="00467691"/>
    <w:rsid w:val="00467F02"/>
    <w:rsid w:val="00470DD9"/>
    <w:rsid w:val="004721E4"/>
    <w:rsid w:val="0047308C"/>
    <w:rsid w:val="00476237"/>
    <w:rsid w:val="00477A49"/>
    <w:rsid w:val="00480582"/>
    <w:rsid w:val="00481852"/>
    <w:rsid w:val="0048272C"/>
    <w:rsid w:val="00483FB5"/>
    <w:rsid w:val="004909C1"/>
    <w:rsid w:val="004910A8"/>
    <w:rsid w:val="0049235C"/>
    <w:rsid w:val="00493359"/>
    <w:rsid w:val="0049337E"/>
    <w:rsid w:val="00493665"/>
    <w:rsid w:val="00495130"/>
    <w:rsid w:val="00495A1C"/>
    <w:rsid w:val="0049726C"/>
    <w:rsid w:val="004A1133"/>
    <w:rsid w:val="004A1955"/>
    <w:rsid w:val="004A32F4"/>
    <w:rsid w:val="004A3EEA"/>
    <w:rsid w:val="004A6447"/>
    <w:rsid w:val="004B0170"/>
    <w:rsid w:val="004B1167"/>
    <w:rsid w:val="004B2376"/>
    <w:rsid w:val="004C00AB"/>
    <w:rsid w:val="004C0FB1"/>
    <w:rsid w:val="004C1980"/>
    <w:rsid w:val="004C3218"/>
    <w:rsid w:val="004C3885"/>
    <w:rsid w:val="004C539D"/>
    <w:rsid w:val="004C6692"/>
    <w:rsid w:val="004C72A1"/>
    <w:rsid w:val="004D4288"/>
    <w:rsid w:val="004D57A3"/>
    <w:rsid w:val="004E0E90"/>
    <w:rsid w:val="004E3448"/>
    <w:rsid w:val="004E7093"/>
    <w:rsid w:val="004F1172"/>
    <w:rsid w:val="004F2799"/>
    <w:rsid w:val="004F6E20"/>
    <w:rsid w:val="0050114B"/>
    <w:rsid w:val="00501BD4"/>
    <w:rsid w:val="005021EC"/>
    <w:rsid w:val="00505A0D"/>
    <w:rsid w:val="0050642A"/>
    <w:rsid w:val="005103DD"/>
    <w:rsid w:val="005150B7"/>
    <w:rsid w:val="005158BC"/>
    <w:rsid w:val="005170A0"/>
    <w:rsid w:val="005228B1"/>
    <w:rsid w:val="005253AF"/>
    <w:rsid w:val="0052544C"/>
    <w:rsid w:val="00526269"/>
    <w:rsid w:val="00533F16"/>
    <w:rsid w:val="005417A5"/>
    <w:rsid w:val="00544364"/>
    <w:rsid w:val="00546976"/>
    <w:rsid w:val="00550608"/>
    <w:rsid w:val="00551469"/>
    <w:rsid w:val="00553062"/>
    <w:rsid w:val="00567BB8"/>
    <w:rsid w:val="00570108"/>
    <w:rsid w:val="0057189F"/>
    <w:rsid w:val="00574F5A"/>
    <w:rsid w:val="005775D1"/>
    <w:rsid w:val="00586569"/>
    <w:rsid w:val="0058682F"/>
    <w:rsid w:val="00586BE0"/>
    <w:rsid w:val="00587797"/>
    <w:rsid w:val="00595F66"/>
    <w:rsid w:val="00596126"/>
    <w:rsid w:val="005967AA"/>
    <w:rsid w:val="00596FA4"/>
    <w:rsid w:val="00597C65"/>
    <w:rsid w:val="005A0E61"/>
    <w:rsid w:val="005A3F8B"/>
    <w:rsid w:val="005A3FC8"/>
    <w:rsid w:val="005A42DC"/>
    <w:rsid w:val="005A47FC"/>
    <w:rsid w:val="005A5C50"/>
    <w:rsid w:val="005A66D7"/>
    <w:rsid w:val="005A6727"/>
    <w:rsid w:val="005B24A3"/>
    <w:rsid w:val="005B6209"/>
    <w:rsid w:val="005B6CF4"/>
    <w:rsid w:val="005C29D2"/>
    <w:rsid w:val="005C33D7"/>
    <w:rsid w:val="005C34A2"/>
    <w:rsid w:val="005C3A5B"/>
    <w:rsid w:val="005C410E"/>
    <w:rsid w:val="005D09BF"/>
    <w:rsid w:val="005D2AA4"/>
    <w:rsid w:val="005D2ED3"/>
    <w:rsid w:val="005D46A9"/>
    <w:rsid w:val="005D516C"/>
    <w:rsid w:val="005E0783"/>
    <w:rsid w:val="005E1486"/>
    <w:rsid w:val="005E2754"/>
    <w:rsid w:val="005E3F5E"/>
    <w:rsid w:val="005E5DF2"/>
    <w:rsid w:val="005E7154"/>
    <w:rsid w:val="005F0796"/>
    <w:rsid w:val="005F5F22"/>
    <w:rsid w:val="0060097A"/>
    <w:rsid w:val="00601D9A"/>
    <w:rsid w:val="006034AD"/>
    <w:rsid w:val="00603E6D"/>
    <w:rsid w:val="00605185"/>
    <w:rsid w:val="00607EFD"/>
    <w:rsid w:val="00614423"/>
    <w:rsid w:val="0061447B"/>
    <w:rsid w:val="0061484A"/>
    <w:rsid w:val="006148C7"/>
    <w:rsid w:val="006176FE"/>
    <w:rsid w:val="006215C7"/>
    <w:rsid w:val="00623EEE"/>
    <w:rsid w:val="00627FA4"/>
    <w:rsid w:val="006306F3"/>
    <w:rsid w:val="006363AD"/>
    <w:rsid w:val="006368AD"/>
    <w:rsid w:val="00637C4F"/>
    <w:rsid w:val="006445CD"/>
    <w:rsid w:val="00645D02"/>
    <w:rsid w:val="00650DA0"/>
    <w:rsid w:val="0065378D"/>
    <w:rsid w:val="006539A9"/>
    <w:rsid w:val="00655482"/>
    <w:rsid w:val="0065627D"/>
    <w:rsid w:val="00657DAE"/>
    <w:rsid w:val="00663AF1"/>
    <w:rsid w:val="00664574"/>
    <w:rsid w:val="006663BE"/>
    <w:rsid w:val="006705FA"/>
    <w:rsid w:val="00671897"/>
    <w:rsid w:val="00671D23"/>
    <w:rsid w:val="00672045"/>
    <w:rsid w:val="00675AAE"/>
    <w:rsid w:val="00677831"/>
    <w:rsid w:val="00680507"/>
    <w:rsid w:val="00682A18"/>
    <w:rsid w:val="00682F41"/>
    <w:rsid w:val="00684DBA"/>
    <w:rsid w:val="006907DE"/>
    <w:rsid w:val="00690E15"/>
    <w:rsid w:val="006940ED"/>
    <w:rsid w:val="006A0F7A"/>
    <w:rsid w:val="006A26F0"/>
    <w:rsid w:val="006A2B11"/>
    <w:rsid w:val="006A643E"/>
    <w:rsid w:val="006A6C45"/>
    <w:rsid w:val="006B0D6F"/>
    <w:rsid w:val="006B2668"/>
    <w:rsid w:val="006B4155"/>
    <w:rsid w:val="006B469F"/>
    <w:rsid w:val="006B6199"/>
    <w:rsid w:val="006B65BB"/>
    <w:rsid w:val="006C4117"/>
    <w:rsid w:val="006C52BC"/>
    <w:rsid w:val="006C7739"/>
    <w:rsid w:val="006D0153"/>
    <w:rsid w:val="006D24B2"/>
    <w:rsid w:val="006D4501"/>
    <w:rsid w:val="006D45D7"/>
    <w:rsid w:val="006D4CFD"/>
    <w:rsid w:val="006D5598"/>
    <w:rsid w:val="006D5D73"/>
    <w:rsid w:val="006E0252"/>
    <w:rsid w:val="006E1336"/>
    <w:rsid w:val="006E66E0"/>
    <w:rsid w:val="006F0B17"/>
    <w:rsid w:val="006F3F43"/>
    <w:rsid w:val="006F4898"/>
    <w:rsid w:val="006F4A84"/>
    <w:rsid w:val="006F5749"/>
    <w:rsid w:val="006F6A0C"/>
    <w:rsid w:val="006F6F07"/>
    <w:rsid w:val="00701E9E"/>
    <w:rsid w:val="00702FE5"/>
    <w:rsid w:val="00704D0C"/>
    <w:rsid w:val="00707D1F"/>
    <w:rsid w:val="0071031A"/>
    <w:rsid w:val="0071491D"/>
    <w:rsid w:val="007157C5"/>
    <w:rsid w:val="007168CF"/>
    <w:rsid w:val="00717FD6"/>
    <w:rsid w:val="0072069A"/>
    <w:rsid w:val="00722557"/>
    <w:rsid w:val="00722FB8"/>
    <w:rsid w:val="00724ACD"/>
    <w:rsid w:val="0072554F"/>
    <w:rsid w:val="0072631B"/>
    <w:rsid w:val="00732052"/>
    <w:rsid w:val="00736079"/>
    <w:rsid w:val="007369CF"/>
    <w:rsid w:val="00745B90"/>
    <w:rsid w:val="007509CA"/>
    <w:rsid w:val="00751B1A"/>
    <w:rsid w:val="0075238D"/>
    <w:rsid w:val="00760853"/>
    <w:rsid w:val="007621B8"/>
    <w:rsid w:val="00763058"/>
    <w:rsid w:val="007632A0"/>
    <w:rsid w:val="007641D9"/>
    <w:rsid w:val="00764F66"/>
    <w:rsid w:val="00767AA1"/>
    <w:rsid w:val="007713FF"/>
    <w:rsid w:val="00772D0D"/>
    <w:rsid w:val="00775081"/>
    <w:rsid w:val="007751E0"/>
    <w:rsid w:val="00782376"/>
    <w:rsid w:val="00783D73"/>
    <w:rsid w:val="00787A04"/>
    <w:rsid w:val="00787B93"/>
    <w:rsid w:val="00790677"/>
    <w:rsid w:val="00791BB7"/>
    <w:rsid w:val="00792694"/>
    <w:rsid w:val="00796930"/>
    <w:rsid w:val="007A2606"/>
    <w:rsid w:val="007A3030"/>
    <w:rsid w:val="007A3700"/>
    <w:rsid w:val="007A3CED"/>
    <w:rsid w:val="007A4A7F"/>
    <w:rsid w:val="007A51D9"/>
    <w:rsid w:val="007A6C49"/>
    <w:rsid w:val="007B1B73"/>
    <w:rsid w:val="007B2837"/>
    <w:rsid w:val="007C2BDD"/>
    <w:rsid w:val="007C5BC6"/>
    <w:rsid w:val="007C608C"/>
    <w:rsid w:val="007D0AEC"/>
    <w:rsid w:val="007D44E7"/>
    <w:rsid w:val="007D63DA"/>
    <w:rsid w:val="007E06FB"/>
    <w:rsid w:val="007E1A24"/>
    <w:rsid w:val="007E29B4"/>
    <w:rsid w:val="007E3EF8"/>
    <w:rsid w:val="007E467C"/>
    <w:rsid w:val="007E4A4B"/>
    <w:rsid w:val="007F127A"/>
    <w:rsid w:val="007F22CC"/>
    <w:rsid w:val="007F260E"/>
    <w:rsid w:val="007F42A5"/>
    <w:rsid w:val="007F57AE"/>
    <w:rsid w:val="00800AD1"/>
    <w:rsid w:val="00801F7C"/>
    <w:rsid w:val="0080241D"/>
    <w:rsid w:val="008030F2"/>
    <w:rsid w:val="00806313"/>
    <w:rsid w:val="00807878"/>
    <w:rsid w:val="0081077B"/>
    <w:rsid w:val="00810C5C"/>
    <w:rsid w:val="00813831"/>
    <w:rsid w:val="00813921"/>
    <w:rsid w:val="00815331"/>
    <w:rsid w:val="008165B3"/>
    <w:rsid w:val="00821AE6"/>
    <w:rsid w:val="00822706"/>
    <w:rsid w:val="008256C0"/>
    <w:rsid w:val="0082663D"/>
    <w:rsid w:val="008300A3"/>
    <w:rsid w:val="0083482B"/>
    <w:rsid w:val="00837080"/>
    <w:rsid w:val="00841794"/>
    <w:rsid w:val="00843DF8"/>
    <w:rsid w:val="008466F6"/>
    <w:rsid w:val="00850C6F"/>
    <w:rsid w:val="00852C5A"/>
    <w:rsid w:val="008538B7"/>
    <w:rsid w:val="00860C12"/>
    <w:rsid w:val="00862124"/>
    <w:rsid w:val="008627BA"/>
    <w:rsid w:val="00863CC8"/>
    <w:rsid w:val="008702CB"/>
    <w:rsid w:val="00874D31"/>
    <w:rsid w:val="00875252"/>
    <w:rsid w:val="00881649"/>
    <w:rsid w:val="008829A0"/>
    <w:rsid w:val="0088336D"/>
    <w:rsid w:val="008855BE"/>
    <w:rsid w:val="00887AAC"/>
    <w:rsid w:val="00887CC5"/>
    <w:rsid w:val="008922D5"/>
    <w:rsid w:val="008941B0"/>
    <w:rsid w:val="008951B2"/>
    <w:rsid w:val="00895A43"/>
    <w:rsid w:val="00896BC0"/>
    <w:rsid w:val="008A052E"/>
    <w:rsid w:val="008A18ED"/>
    <w:rsid w:val="008A1C66"/>
    <w:rsid w:val="008A58DF"/>
    <w:rsid w:val="008B06FB"/>
    <w:rsid w:val="008B0F3F"/>
    <w:rsid w:val="008B11A2"/>
    <w:rsid w:val="008B1611"/>
    <w:rsid w:val="008B2A9C"/>
    <w:rsid w:val="008B71F8"/>
    <w:rsid w:val="008C01B4"/>
    <w:rsid w:val="008C4D12"/>
    <w:rsid w:val="008C72D7"/>
    <w:rsid w:val="008C7767"/>
    <w:rsid w:val="008D07D0"/>
    <w:rsid w:val="008D09FE"/>
    <w:rsid w:val="008D197E"/>
    <w:rsid w:val="008D27F1"/>
    <w:rsid w:val="008D3084"/>
    <w:rsid w:val="008D4C33"/>
    <w:rsid w:val="008E0584"/>
    <w:rsid w:val="008E1D27"/>
    <w:rsid w:val="008E2708"/>
    <w:rsid w:val="008E40C3"/>
    <w:rsid w:val="008F4D2C"/>
    <w:rsid w:val="008F6E75"/>
    <w:rsid w:val="008F6FFD"/>
    <w:rsid w:val="00904CAA"/>
    <w:rsid w:val="00907B0B"/>
    <w:rsid w:val="00910B5D"/>
    <w:rsid w:val="009145EA"/>
    <w:rsid w:val="00924F31"/>
    <w:rsid w:val="00930A0A"/>
    <w:rsid w:val="0093300A"/>
    <w:rsid w:val="00936434"/>
    <w:rsid w:val="00944419"/>
    <w:rsid w:val="009460D9"/>
    <w:rsid w:val="00951B48"/>
    <w:rsid w:val="00953695"/>
    <w:rsid w:val="00954966"/>
    <w:rsid w:val="00956703"/>
    <w:rsid w:val="0096270D"/>
    <w:rsid w:val="00964270"/>
    <w:rsid w:val="009663B2"/>
    <w:rsid w:val="0096680F"/>
    <w:rsid w:val="009672FB"/>
    <w:rsid w:val="009677C7"/>
    <w:rsid w:val="00970513"/>
    <w:rsid w:val="00970537"/>
    <w:rsid w:val="00972B19"/>
    <w:rsid w:val="00973E33"/>
    <w:rsid w:val="0097630D"/>
    <w:rsid w:val="00977E3B"/>
    <w:rsid w:val="0098098A"/>
    <w:rsid w:val="009810C4"/>
    <w:rsid w:val="00981951"/>
    <w:rsid w:val="00981ACF"/>
    <w:rsid w:val="00982A7D"/>
    <w:rsid w:val="009836FC"/>
    <w:rsid w:val="00983B9F"/>
    <w:rsid w:val="00985C3C"/>
    <w:rsid w:val="00985F10"/>
    <w:rsid w:val="00992CF4"/>
    <w:rsid w:val="00992F6D"/>
    <w:rsid w:val="0099399B"/>
    <w:rsid w:val="00996821"/>
    <w:rsid w:val="0099715B"/>
    <w:rsid w:val="00997262"/>
    <w:rsid w:val="009A0F4B"/>
    <w:rsid w:val="009A5DAF"/>
    <w:rsid w:val="009A76E6"/>
    <w:rsid w:val="009A7CE7"/>
    <w:rsid w:val="009B0CAF"/>
    <w:rsid w:val="009B2E46"/>
    <w:rsid w:val="009C075A"/>
    <w:rsid w:val="009C327F"/>
    <w:rsid w:val="009C427F"/>
    <w:rsid w:val="009D194A"/>
    <w:rsid w:val="009E2092"/>
    <w:rsid w:val="009E68B4"/>
    <w:rsid w:val="009E76CD"/>
    <w:rsid w:val="009E782D"/>
    <w:rsid w:val="009F0A1B"/>
    <w:rsid w:val="009F2D8B"/>
    <w:rsid w:val="009F46D4"/>
    <w:rsid w:val="00A01E9D"/>
    <w:rsid w:val="00A02F18"/>
    <w:rsid w:val="00A042FF"/>
    <w:rsid w:val="00A05E6B"/>
    <w:rsid w:val="00A07B87"/>
    <w:rsid w:val="00A10CF5"/>
    <w:rsid w:val="00A13A89"/>
    <w:rsid w:val="00A14C5F"/>
    <w:rsid w:val="00A161D8"/>
    <w:rsid w:val="00A17691"/>
    <w:rsid w:val="00A17D36"/>
    <w:rsid w:val="00A22129"/>
    <w:rsid w:val="00A27A5A"/>
    <w:rsid w:val="00A32E56"/>
    <w:rsid w:val="00A33ADB"/>
    <w:rsid w:val="00A34316"/>
    <w:rsid w:val="00A34412"/>
    <w:rsid w:val="00A37935"/>
    <w:rsid w:val="00A4028F"/>
    <w:rsid w:val="00A424C2"/>
    <w:rsid w:val="00A43CD0"/>
    <w:rsid w:val="00A44262"/>
    <w:rsid w:val="00A47AB6"/>
    <w:rsid w:val="00A51642"/>
    <w:rsid w:val="00A52904"/>
    <w:rsid w:val="00A53C6B"/>
    <w:rsid w:val="00A5638B"/>
    <w:rsid w:val="00A6037F"/>
    <w:rsid w:val="00A6521B"/>
    <w:rsid w:val="00A67598"/>
    <w:rsid w:val="00A70D08"/>
    <w:rsid w:val="00A712DF"/>
    <w:rsid w:val="00A7537F"/>
    <w:rsid w:val="00A7558F"/>
    <w:rsid w:val="00A76121"/>
    <w:rsid w:val="00A76219"/>
    <w:rsid w:val="00A82A80"/>
    <w:rsid w:val="00A8603D"/>
    <w:rsid w:val="00A862BC"/>
    <w:rsid w:val="00A926F5"/>
    <w:rsid w:val="00A93DB5"/>
    <w:rsid w:val="00A97FE2"/>
    <w:rsid w:val="00AA2443"/>
    <w:rsid w:val="00AA2A8B"/>
    <w:rsid w:val="00AA6DDF"/>
    <w:rsid w:val="00AB554F"/>
    <w:rsid w:val="00AB5EED"/>
    <w:rsid w:val="00AB69E0"/>
    <w:rsid w:val="00AB6DDD"/>
    <w:rsid w:val="00AB7BAA"/>
    <w:rsid w:val="00AC363E"/>
    <w:rsid w:val="00AC63E4"/>
    <w:rsid w:val="00AC644B"/>
    <w:rsid w:val="00AC704E"/>
    <w:rsid w:val="00AC7EF9"/>
    <w:rsid w:val="00AD00B4"/>
    <w:rsid w:val="00AD107A"/>
    <w:rsid w:val="00AD27D6"/>
    <w:rsid w:val="00AD40E0"/>
    <w:rsid w:val="00AD67F6"/>
    <w:rsid w:val="00AD6B5D"/>
    <w:rsid w:val="00AD6BCC"/>
    <w:rsid w:val="00AE0DBB"/>
    <w:rsid w:val="00AE2DBE"/>
    <w:rsid w:val="00AE3DEE"/>
    <w:rsid w:val="00AE40F8"/>
    <w:rsid w:val="00AE5411"/>
    <w:rsid w:val="00AE6961"/>
    <w:rsid w:val="00AF1C91"/>
    <w:rsid w:val="00AF264D"/>
    <w:rsid w:val="00B01AF9"/>
    <w:rsid w:val="00B03982"/>
    <w:rsid w:val="00B04DFE"/>
    <w:rsid w:val="00B05EB3"/>
    <w:rsid w:val="00B10115"/>
    <w:rsid w:val="00B11317"/>
    <w:rsid w:val="00B12D1B"/>
    <w:rsid w:val="00B25BE1"/>
    <w:rsid w:val="00B27F90"/>
    <w:rsid w:val="00B31898"/>
    <w:rsid w:val="00B36BD0"/>
    <w:rsid w:val="00B37D81"/>
    <w:rsid w:val="00B37ED6"/>
    <w:rsid w:val="00B41CF8"/>
    <w:rsid w:val="00B423FB"/>
    <w:rsid w:val="00B42887"/>
    <w:rsid w:val="00B43762"/>
    <w:rsid w:val="00B44269"/>
    <w:rsid w:val="00B456C3"/>
    <w:rsid w:val="00B50ABA"/>
    <w:rsid w:val="00B53BDB"/>
    <w:rsid w:val="00B571D9"/>
    <w:rsid w:val="00B57408"/>
    <w:rsid w:val="00B579DF"/>
    <w:rsid w:val="00B65247"/>
    <w:rsid w:val="00B6690C"/>
    <w:rsid w:val="00B80AB6"/>
    <w:rsid w:val="00B83000"/>
    <w:rsid w:val="00B85030"/>
    <w:rsid w:val="00B861A0"/>
    <w:rsid w:val="00B873AC"/>
    <w:rsid w:val="00B90572"/>
    <w:rsid w:val="00B96070"/>
    <w:rsid w:val="00B96B68"/>
    <w:rsid w:val="00B9738C"/>
    <w:rsid w:val="00B97DAC"/>
    <w:rsid w:val="00BA0761"/>
    <w:rsid w:val="00BA0ED0"/>
    <w:rsid w:val="00BA1825"/>
    <w:rsid w:val="00BA6D77"/>
    <w:rsid w:val="00BA6FCC"/>
    <w:rsid w:val="00BA747A"/>
    <w:rsid w:val="00BA78AA"/>
    <w:rsid w:val="00BB0F13"/>
    <w:rsid w:val="00BB3002"/>
    <w:rsid w:val="00BB37D4"/>
    <w:rsid w:val="00BC3E4C"/>
    <w:rsid w:val="00BD1FFF"/>
    <w:rsid w:val="00BD2151"/>
    <w:rsid w:val="00BD2933"/>
    <w:rsid w:val="00BD7BD1"/>
    <w:rsid w:val="00BE32CC"/>
    <w:rsid w:val="00BE5F11"/>
    <w:rsid w:val="00BF4BF3"/>
    <w:rsid w:val="00BF65AD"/>
    <w:rsid w:val="00C04138"/>
    <w:rsid w:val="00C05FA2"/>
    <w:rsid w:val="00C0730B"/>
    <w:rsid w:val="00C10F64"/>
    <w:rsid w:val="00C11E69"/>
    <w:rsid w:val="00C23BA2"/>
    <w:rsid w:val="00C27391"/>
    <w:rsid w:val="00C27503"/>
    <w:rsid w:val="00C27F2A"/>
    <w:rsid w:val="00C3194B"/>
    <w:rsid w:val="00C324A3"/>
    <w:rsid w:val="00C338A6"/>
    <w:rsid w:val="00C338F5"/>
    <w:rsid w:val="00C33A32"/>
    <w:rsid w:val="00C3434A"/>
    <w:rsid w:val="00C35ABE"/>
    <w:rsid w:val="00C362B3"/>
    <w:rsid w:val="00C3784E"/>
    <w:rsid w:val="00C409A8"/>
    <w:rsid w:val="00C414A3"/>
    <w:rsid w:val="00C41D24"/>
    <w:rsid w:val="00C431F0"/>
    <w:rsid w:val="00C46FB1"/>
    <w:rsid w:val="00C47D45"/>
    <w:rsid w:val="00C52148"/>
    <w:rsid w:val="00C52B47"/>
    <w:rsid w:val="00C616AA"/>
    <w:rsid w:val="00C62349"/>
    <w:rsid w:val="00C64562"/>
    <w:rsid w:val="00C66CDB"/>
    <w:rsid w:val="00C73231"/>
    <w:rsid w:val="00C765FB"/>
    <w:rsid w:val="00C80173"/>
    <w:rsid w:val="00C812F2"/>
    <w:rsid w:val="00C81B3E"/>
    <w:rsid w:val="00C82980"/>
    <w:rsid w:val="00C8326C"/>
    <w:rsid w:val="00C844E9"/>
    <w:rsid w:val="00C87883"/>
    <w:rsid w:val="00C878AB"/>
    <w:rsid w:val="00C92F9D"/>
    <w:rsid w:val="00C9410D"/>
    <w:rsid w:val="00C97016"/>
    <w:rsid w:val="00C97A79"/>
    <w:rsid w:val="00CA0248"/>
    <w:rsid w:val="00CA4EB2"/>
    <w:rsid w:val="00CA65CE"/>
    <w:rsid w:val="00CA7048"/>
    <w:rsid w:val="00CA70D3"/>
    <w:rsid w:val="00CB05A6"/>
    <w:rsid w:val="00CB5662"/>
    <w:rsid w:val="00CB7340"/>
    <w:rsid w:val="00CB73C4"/>
    <w:rsid w:val="00CB7EE6"/>
    <w:rsid w:val="00CC0892"/>
    <w:rsid w:val="00CC395F"/>
    <w:rsid w:val="00CC3EF7"/>
    <w:rsid w:val="00CC7658"/>
    <w:rsid w:val="00CD0F39"/>
    <w:rsid w:val="00CD3216"/>
    <w:rsid w:val="00CD38D5"/>
    <w:rsid w:val="00CD3AF8"/>
    <w:rsid w:val="00CD3D60"/>
    <w:rsid w:val="00CE3028"/>
    <w:rsid w:val="00CE36A1"/>
    <w:rsid w:val="00CE384F"/>
    <w:rsid w:val="00CE77A3"/>
    <w:rsid w:val="00CF07EF"/>
    <w:rsid w:val="00CF2405"/>
    <w:rsid w:val="00CF7168"/>
    <w:rsid w:val="00D00080"/>
    <w:rsid w:val="00D00101"/>
    <w:rsid w:val="00D006F4"/>
    <w:rsid w:val="00D0129A"/>
    <w:rsid w:val="00D03139"/>
    <w:rsid w:val="00D0600D"/>
    <w:rsid w:val="00D12033"/>
    <w:rsid w:val="00D127A7"/>
    <w:rsid w:val="00D12992"/>
    <w:rsid w:val="00D13FA6"/>
    <w:rsid w:val="00D1443F"/>
    <w:rsid w:val="00D16CE6"/>
    <w:rsid w:val="00D21A60"/>
    <w:rsid w:val="00D2354F"/>
    <w:rsid w:val="00D24A79"/>
    <w:rsid w:val="00D27ABC"/>
    <w:rsid w:val="00D32397"/>
    <w:rsid w:val="00D33733"/>
    <w:rsid w:val="00D34302"/>
    <w:rsid w:val="00D3586D"/>
    <w:rsid w:val="00D40375"/>
    <w:rsid w:val="00D410A0"/>
    <w:rsid w:val="00D43E1E"/>
    <w:rsid w:val="00D456F5"/>
    <w:rsid w:val="00D47F72"/>
    <w:rsid w:val="00D52BB5"/>
    <w:rsid w:val="00D52E44"/>
    <w:rsid w:val="00D550D1"/>
    <w:rsid w:val="00D5518E"/>
    <w:rsid w:val="00D57DE7"/>
    <w:rsid w:val="00D60708"/>
    <w:rsid w:val="00D609E6"/>
    <w:rsid w:val="00D63742"/>
    <w:rsid w:val="00D647B4"/>
    <w:rsid w:val="00D70938"/>
    <w:rsid w:val="00D7609D"/>
    <w:rsid w:val="00D76552"/>
    <w:rsid w:val="00D766FF"/>
    <w:rsid w:val="00D81464"/>
    <w:rsid w:val="00D81CAB"/>
    <w:rsid w:val="00D83091"/>
    <w:rsid w:val="00D83E15"/>
    <w:rsid w:val="00D84291"/>
    <w:rsid w:val="00D8560F"/>
    <w:rsid w:val="00D90A52"/>
    <w:rsid w:val="00D90C7C"/>
    <w:rsid w:val="00D90EAE"/>
    <w:rsid w:val="00D92976"/>
    <w:rsid w:val="00D94D71"/>
    <w:rsid w:val="00DA01AC"/>
    <w:rsid w:val="00DA0C60"/>
    <w:rsid w:val="00DA1300"/>
    <w:rsid w:val="00DA5A55"/>
    <w:rsid w:val="00DA733D"/>
    <w:rsid w:val="00DB0958"/>
    <w:rsid w:val="00DB1BB0"/>
    <w:rsid w:val="00DB24FF"/>
    <w:rsid w:val="00DB632A"/>
    <w:rsid w:val="00DB6DB7"/>
    <w:rsid w:val="00DB779F"/>
    <w:rsid w:val="00DB7DAC"/>
    <w:rsid w:val="00DC2491"/>
    <w:rsid w:val="00DC58E4"/>
    <w:rsid w:val="00DD65B0"/>
    <w:rsid w:val="00DD7946"/>
    <w:rsid w:val="00DE0EA0"/>
    <w:rsid w:val="00DE18E5"/>
    <w:rsid w:val="00DE541C"/>
    <w:rsid w:val="00DE5AEE"/>
    <w:rsid w:val="00DE78A7"/>
    <w:rsid w:val="00DE7A78"/>
    <w:rsid w:val="00DF03F0"/>
    <w:rsid w:val="00E01F2B"/>
    <w:rsid w:val="00E06374"/>
    <w:rsid w:val="00E06442"/>
    <w:rsid w:val="00E06561"/>
    <w:rsid w:val="00E12D79"/>
    <w:rsid w:val="00E23CE1"/>
    <w:rsid w:val="00E24D7F"/>
    <w:rsid w:val="00E26171"/>
    <w:rsid w:val="00E268B1"/>
    <w:rsid w:val="00E27039"/>
    <w:rsid w:val="00E30B36"/>
    <w:rsid w:val="00E312BC"/>
    <w:rsid w:val="00E31470"/>
    <w:rsid w:val="00E31A4B"/>
    <w:rsid w:val="00E337C9"/>
    <w:rsid w:val="00E360F3"/>
    <w:rsid w:val="00E36E54"/>
    <w:rsid w:val="00E41B95"/>
    <w:rsid w:val="00E41DCB"/>
    <w:rsid w:val="00E425E8"/>
    <w:rsid w:val="00E427A6"/>
    <w:rsid w:val="00E44D6A"/>
    <w:rsid w:val="00E44DA6"/>
    <w:rsid w:val="00E45236"/>
    <w:rsid w:val="00E45E52"/>
    <w:rsid w:val="00E46125"/>
    <w:rsid w:val="00E510C8"/>
    <w:rsid w:val="00E60A85"/>
    <w:rsid w:val="00E60D85"/>
    <w:rsid w:val="00E639C7"/>
    <w:rsid w:val="00E64FE6"/>
    <w:rsid w:val="00E70BA1"/>
    <w:rsid w:val="00E70D62"/>
    <w:rsid w:val="00E7386E"/>
    <w:rsid w:val="00E75010"/>
    <w:rsid w:val="00E760A6"/>
    <w:rsid w:val="00E773CD"/>
    <w:rsid w:val="00E8015C"/>
    <w:rsid w:val="00E80302"/>
    <w:rsid w:val="00E82852"/>
    <w:rsid w:val="00E82B67"/>
    <w:rsid w:val="00E8429C"/>
    <w:rsid w:val="00E8680C"/>
    <w:rsid w:val="00E904DF"/>
    <w:rsid w:val="00E9208B"/>
    <w:rsid w:val="00E9445D"/>
    <w:rsid w:val="00E95833"/>
    <w:rsid w:val="00EB48B1"/>
    <w:rsid w:val="00EB6E8D"/>
    <w:rsid w:val="00EC12AB"/>
    <w:rsid w:val="00EC36C4"/>
    <w:rsid w:val="00EC4B01"/>
    <w:rsid w:val="00EC667C"/>
    <w:rsid w:val="00EC7357"/>
    <w:rsid w:val="00ED04C4"/>
    <w:rsid w:val="00ED0C0D"/>
    <w:rsid w:val="00ED3621"/>
    <w:rsid w:val="00EE26DE"/>
    <w:rsid w:val="00EE37BB"/>
    <w:rsid w:val="00EE5672"/>
    <w:rsid w:val="00EE7149"/>
    <w:rsid w:val="00EF1763"/>
    <w:rsid w:val="00EF27BF"/>
    <w:rsid w:val="00EF57A9"/>
    <w:rsid w:val="00EF6126"/>
    <w:rsid w:val="00EF73F7"/>
    <w:rsid w:val="00F01697"/>
    <w:rsid w:val="00F02268"/>
    <w:rsid w:val="00F02F3B"/>
    <w:rsid w:val="00F1347F"/>
    <w:rsid w:val="00F13D88"/>
    <w:rsid w:val="00F14142"/>
    <w:rsid w:val="00F14AB0"/>
    <w:rsid w:val="00F15113"/>
    <w:rsid w:val="00F15C03"/>
    <w:rsid w:val="00F17302"/>
    <w:rsid w:val="00F176C7"/>
    <w:rsid w:val="00F2474C"/>
    <w:rsid w:val="00F32A93"/>
    <w:rsid w:val="00F334E9"/>
    <w:rsid w:val="00F368AC"/>
    <w:rsid w:val="00F430D6"/>
    <w:rsid w:val="00F439E8"/>
    <w:rsid w:val="00F454DD"/>
    <w:rsid w:val="00F45755"/>
    <w:rsid w:val="00F46346"/>
    <w:rsid w:val="00F4715E"/>
    <w:rsid w:val="00F51A2D"/>
    <w:rsid w:val="00F533BC"/>
    <w:rsid w:val="00F54F98"/>
    <w:rsid w:val="00F567F4"/>
    <w:rsid w:val="00F61047"/>
    <w:rsid w:val="00F6146E"/>
    <w:rsid w:val="00F6219C"/>
    <w:rsid w:val="00F62CCA"/>
    <w:rsid w:val="00F65130"/>
    <w:rsid w:val="00F654B0"/>
    <w:rsid w:val="00F67228"/>
    <w:rsid w:val="00F71AE6"/>
    <w:rsid w:val="00F72F2D"/>
    <w:rsid w:val="00F82F10"/>
    <w:rsid w:val="00F836C1"/>
    <w:rsid w:val="00F8376E"/>
    <w:rsid w:val="00F91235"/>
    <w:rsid w:val="00F9586E"/>
    <w:rsid w:val="00F97C28"/>
    <w:rsid w:val="00FA31C2"/>
    <w:rsid w:val="00FA3B7B"/>
    <w:rsid w:val="00FB0A55"/>
    <w:rsid w:val="00FB2878"/>
    <w:rsid w:val="00FB5265"/>
    <w:rsid w:val="00FC17F8"/>
    <w:rsid w:val="00FC4768"/>
    <w:rsid w:val="00FC50EF"/>
    <w:rsid w:val="00FC5601"/>
    <w:rsid w:val="00FC57E4"/>
    <w:rsid w:val="00FC7F4F"/>
    <w:rsid w:val="00FD0738"/>
    <w:rsid w:val="00FD49DC"/>
    <w:rsid w:val="00FD4BE3"/>
    <w:rsid w:val="00FD4CF6"/>
    <w:rsid w:val="00FD5409"/>
    <w:rsid w:val="00FD5E87"/>
    <w:rsid w:val="00FD6AD0"/>
    <w:rsid w:val="00FE37F4"/>
    <w:rsid w:val="00FE399F"/>
    <w:rsid w:val="00FE4C06"/>
    <w:rsid w:val="00FE7837"/>
    <w:rsid w:val="00FF1EA3"/>
    <w:rsid w:val="00FF4CE8"/>
    <w:rsid w:val="00FF6B25"/>
    <w:rsid w:val="01E3BBC0"/>
    <w:rsid w:val="0417248E"/>
    <w:rsid w:val="048EF1FC"/>
    <w:rsid w:val="05EF5E74"/>
    <w:rsid w:val="06FDEA30"/>
    <w:rsid w:val="071705DD"/>
    <w:rsid w:val="08108605"/>
    <w:rsid w:val="09036F4D"/>
    <w:rsid w:val="0E9C32A5"/>
    <w:rsid w:val="12373AA5"/>
    <w:rsid w:val="1B5BED59"/>
    <w:rsid w:val="1CA61CAA"/>
    <w:rsid w:val="1CC68B76"/>
    <w:rsid w:val="1D8D5A29"/>
    <w:rsid w:val="1E156D02"/>
    <w:rsid w:val="1ED3C383"/>
    <w:rsid w:val="2118D552"/>
    <w:rsid w:val="21FE4591"/>
    <w:rsid w:val="2286C7D6"/>
    <w:rsid w:val="22CAF996"/>
    <w:rsid w:val="2788BBBF"/>
    <w:rsid w:val="2A6AC44D"/>
    <w:rsid w:val="2EA8045E"/>
    <w:rsid w:val="2FC688BE"/>
    <w:rsid w:val="334AA9EA"/>
    <w:rsid w:val="336FD0FB"/>
    <w:rsid w:val="33B45455"/>
    <w:rsid w:val="3803A932"/>
    <w:rsid w:val="382A6D73"/>
    <w:rsid w:val="383261BA"/>
    <w:rsid w:val="397A1D1B"/>
    <w:rsid w:val="3A338591"/>
    <w:rsid w:val="3AB0809E"/>
    <w:rsid w:val="3B0C90BA"/>
    <w:rsid w:val="42498473"/>
    <w:rsid w:val="4407BB5C"/>
    <w:rsid w:val="45B74F68"/>
    <w:rsid w:val="46EBC131"/>
    <w:rsid w:val="480C56CB"/>
    <w:rsid w:val="48828F78"/>
    <w:rsid w:val="4B5D9DB7"/>
    <w:rsid w:val="4D026C9F"/>
    <w:rsid w:val="4D02D531"/>
    <w:rsid w:val="4EF79A38"/>
    <w:rsid w:val="517EB496"/>
    <w:rsid w:val="51CC0D62"/>
    <w:rsid w:val="51DA99CC"/>
    <w:rsid w:val="525A8A0A"/>
    <w:rsid w:val="5432102B"/>
    <w:rsid w:val="54F1A1ED"/>
    <w:rsid w:val="560CF8D4"/>
    <w:rsid w:val="5655ADA6"/>
    <w:rsid w:val="566DF221"/>
    <w:rsid w:val="573F4A1D"/>
    <w:rsid w:val="58616D60"/>
    <w:rsid w:val="5C3DBF87"/>
    <w:rsid w:val="5E4043A9"/>
    <w:rsid w:val="5F889922"/>
    <w:rsid w:val="61DCFB32"/>
    <w:rsid w:val="63A3BA5C"/>
    <w:rsid w:val="71DEABC3"/>
    <w:rsid w:val="7468A78F"/>
    <w:rsid w:val="7484F1CE"/>
    <w:rsid w:val="79675133"/>
    <w:rsid w:val="79702E6F"/>
    <w:rsid w:val="7A8F3FB8"/>
    <w:rsid w:val="7E41A5C8"/>
    <w:rsid w:val="7F7C06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B5B39"/>
  <w15:chartTrackingRefBased/>
  <w15:docId w15:val="{767D46B6-525A-4428-B27A-6DC085529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6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7D0"/>
    <w:rPr>
      <w:rFonts w:ascii="Times New Roman" w:hAnsi="Times New Roman"/>
    </w:rPr>
  </w:style>
  <w:style w:type="paragraph" w:styleId="Heading1">
    <w:name w:val="heading 1"/>
    <w:basedOn w:val="Normal"/>
    <w:next w:val="Normal"/>
    <w:link w:val="Heading1Char"/>
    <w:uiPriority w:val="9"/>
    <w:qFormat/>
    <w:rsid w:val="006F5749"/>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982A7D"/>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8D07D0"/>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D03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1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1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1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1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749"/>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82A7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8D07D0"/>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D03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13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0313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0313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03139"/>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D03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139"/>
    <w:pPr>
      <w:spacing w:before="160"/>
      <w:jc w:val="center"/>
    </w:pPr>
    <w:rPr>
      <w:i/>
      <w:iCs/>
      <w:color w:val="404040" w:themeColor="text1" w:themeTint="BF"/>
    </w:rPr>
  </w:style>
  <w:style w:type="character" w:customStyle="1" w:styleId="QuoteChar">
    <w:name w:val="Quote Char"/>
    <w:basedOn w:val="DefaultParagraphFont"/>
    <w:link w:val="Quote"/>
    <w:uiPriority w:val="29"/>
    <w:rsid w:val="00D03139"/>
    <w:rPr>
      <w:i/>
      <w:iCs/>
      <w:color w:val="404040" w:themeColor="text1" w:themeTint="BF"/>
    </w:rPr>
  </w:style>
  <w:style w:type="paragraph" w:styleId="ListParagraph">
    <w:name w:val="List Paragraph"/>
    <w:basedOn w:val="Normal"/>
    <w:uiPriority w:val="34"/>
    <w:qFormat/>
    <w:rsid w:val="00D03139"/>
    <w:pPr>
      <w:ind w:left="720"/>
      <w:contextualSpacing/>
    </w:pPr>
  </w:style>
  <w:style w:type="character" w:styleId="IntenseEmphasis">
    <w:name w:val="Intense Emphasis"/>
    <w:basedOn w:val="DefaultParagraphFont"/>
    <w:uiPriority w:val="21"/>
    <w:qFormat/>
    <w:rsid w:val="00D03139"/>
    <w:rPr>
      <w:i/>
      <w:iCs/>
      <w:color w:val="0F4761" w:themeColor="accent1" w:themeShade="BF"/>
    </w:rPr>
  </w:style>
  <w:style w:type="paragraph" w:styleId="IntenseQuote">
    <w:name w:val="Intense Quote"/>
    <w:basedOn w:val="Normal"/>
    <w:next w:val="Normal"/>
    <w:link w:val="IntenseQuoteChar"/>
    <w:uiPriority w:val="30"/>
    <w:qFormat/>
    <w:rsid w:val="00D03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139"/>
    <w:rPr>
      <w:i/>
      <w:iCs/>
      <w:color w:val="0F4761" w:themeColor="accent1" w:themeShade="BF"/>
    </w:rPr>
  </w:style>
  <w:style w:type="character" w:styleId="IntenseReference">
    <w:name w:val="Intense Reference"/>
    <w:basedOn w:val="DefaultParagraphFont"/>
    <w:uiPriority w:val="32"/>
    <w:qFormat/>
    <w:rsid w:val="00D03139"/>
    <w:rPr>
      <w:b/>
      <w:bCs/>
      <w:smallCaps/>
      <w:color w:val="0F4761" w:themeColor="accent1" w:themeShade="BF"/>
      <w:spacing w:val="5"/>
    </w:rPr>
  </w:style>
  <w:style w:type="paragraph" w:styleId="NoSpacing">
    <w:name w:val="No Spacing"/>
    <w:uiPriority w:val="1"/>
    <w:qFormat/>
    <w:rsid w:val="008D07D0"/>
    <w:pPr>
      <w:spacing w:line="240" w:lineRule="auto"/>
    </w:pPr>
    <w:rPr>
      <w:rFonts w:ascii="Times New Roman" w:hAnsi="Times New Roman"/>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A3030"/>
    <w:pPr>
      <w:tabs>
        <w:tab w:val="center" w:pos="4680"/>
        <w:tab w:val="right" w:pos="9360"/>
      </w:tabs>
      <w:spacing w:line="240" w:lineRule="auto"/>
    </w:pPr>
  </w:style>
  <w:style w:type="character" w:customStyle="1" w:styleId="HeaderChar">
    <w:name w:val="Header Char"/>
    <w:basedOn w:val="DefaultParagraphFont"/>
    <w:link w:val="Header"/>
    <w:uiPriority w:val="99"/>
    <w:rsid w:val="007A3030"/>
    <w:rPr>
      <w:rFonts w:ascii="Times New Roman" w:hAnsi="Times New Roman"/>
    </w:rPr>
  </w:style>
  <w:style w:type="paragraph" w:styleId="Footer">
    <w:name w:val="footer"/>
    <w:basedOn w:val="Normal"/>
    <w:link w:val="FooterChar"/>
    <w:uiPriority w:val="99"/>
    <w:unhideWhenUsed/>
    <w:rsid w:val="007A3030"/>
    <w:pPr>
      <w:tabs>
        <w:tab w:val="center" w:pos="4680"/>
        <w:tab w:val="right" w:pos="9360"/>
      </w:tabs>
      <w:spacing w:line="240" w:lineRule="auto"/>
    </w:pPr>
  </w:style>
  <w:style w:type="character" w:customStyle="1" w:styleId="FooterChar">
    <w:name w:val="Footer Char"/>
    <w:basedOn w:val="DefaultParagraphFont"/>
    <w:link w:val="Footer"/>
    <w:uiPriority w:val="99"/>
    <w:rsid w:val="007A3030"/>
    <w:rPr>
      <w:rFonts w:ascii="Times New Roman" w:hAnsi="Times New Roman"/>
    </w:rPr>
  </w:style>
  <w:style w:type="paragraph" w:styleId="Caption">
    <w:name w:val="caption"/>
    <w:basedOn w:val="Normal"/>
    <w:next w:val="Normal"/>
    <w:uiPriority w:val="35"/>
    <w:unhideWhenUsed/>
    <w:qFormat/>
    <w:rsid w:val="00295D3F"/>
    <w:pPr>
      <w:spacing w:after="200" w:line="240" w:lineRule="auto"/>
    </w:pPr>
    <w:rPr>
      <w:i/>
      <w:iCs/>
      <w:color w:val="0E2841" w:themeColor="text2"/>
      <w:sz w:val="18"/>
      <w:szCs w:val="18"/>
    </w:rPr>
  </w:style>
  <w:style w:type="table" w:styleId="TableGridLight">
    <w:name w:val="Grid Table Light"/>
    <w:basedOn w:val="TableNormal"/>
    <w:uiPriority w:val="40"/>
    <w:rsid w:val="00DA733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A43CD0"/>
    <w:pPr>
      <w:spacing w:before="240" w:after="0" w:line="259" w:lineRule="auto"/>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98098A"/>
    <w:pPr>
      <w:spacing w:after="100"/>
    </w:pPr>
  </w:style>
  <w:style w:type="paragraph" w:styleId="TOC2">
    <w:name w:val="toc 2"/>
    <w:basedOn w:val="Normal"/>
    <w:next w:val="Normal"/>
    <w:autoRedefine/>
    <w:uiPriority w:val="39"/>
    <w:unhideWhenUsed/>
    <w:rsid w:val="00C05FA2"/>
    <w:pPr>
      <w:tabs>
        <w:tab w:val="right" w:leader="dot" w:pos="9350"/>
      </w:tabs>
      <w:spacing w:before="120" w:after="100"/>
      <w:ind w:left="245"/>
    </w:pPr>
    <w:rPr>
      <w:b/>
      <w:bCs/>
      <w:noProof/>
    </w:rPr>
  </w:style>
  <w:style w:type="character" w:styleId="Hyperlink">
    <w:name w:val="Hyperlink"/>
    <w:basedOn w:val="DefaultParagraphFont"/>
    <w:uiPriority w:val="99"/>
    <w:unhideWhenUsed/>
    <w:rsid w:val="0098098A"/>
    <w:rPr>
      <w:color w:val="467886" w:themeColor="hyperlink"/>
      <w:u w:val="single"/>
    </w:rPr>
  </w:style>
  <w:style w:type="paragraph" w:styleId="NormalWeb">
    <w:name w:val="Normal (Web)"/>
    <w:basedOn w:val="Normal"/>
    <w:uiPriority w:val="99"/>
    <w:unhideWhenUsed/>
    <w:rsid w:val="00E01F2B"/>
    <w:pPr>
      <w:spacing w:before="100" w:beforeAutospacing="1" w:after="100" w:afterAutospacing="1" w:line="240" w:lineRule="auto"/>
    </w:pPr>
    <w:rPr>
      <w:rFonts w:eastAsia="Times New Roman" w:cs="Times New Roman"/>
      <w:kern w:val="0"/>
      <w14:ligatures w14:val="none"/>
    </w:rPr>
  </w:style>
  <w:style w:type="character" w:customStyle="1" w:styleId="UnresolvedMention1">
    <w:name w:val="Unresolved Mention1"/>
    <w:basedOn w:val="DefaultParagraphFont"/>
    <w:uiPriority w:val="99"/>
    <w:semiHidden/>
    <w:unhideWhenUsed/>
    <w:rsid w:val="00E425E8"/>
    <w:rPr>
      <w:color w:val="605E5C"/>
      <w:shd w:val="clear" w:color="auto" w:fill="E1DFDD"/>
    </w:rPr>
  </w:style>
  <w:style w:type="character" w:styleId="Strong">
    <w:name w:val="Strong"/>
    <w:basedOn w:val="DefaultParagraphFont"/>
    <w:uiPriority w:val="22"/>
    <w:qFormat/>
    <w:rsid w:val="0049235C"/>
    <w:rPr>
      <w:b/>
      <w:bCs/>
    </w:rPr>
  </w:style>
  <w:style w:type="paragraph" w:styleId="BodyText">
    <w:name w:val="Body Text"/>
    <w:basedOn w:val="Normal"/>
    <w:link w:val="BodyTextChar"/>
    <w:uiPriority w:val="1"/>
    <w:qFormat/>
    <w:rsid w:val="001F67B4"/>
    <w:pPr>
      <w:widowControl w:val="0"/>
      <w:autoSpaceDE w:val="0"/>
      <w:autoSpaceDN w:val="0"/>
      <w:spacing w:before="0" w:line="240" w:lineRule="auto"/>
      <w:jc w:val="left"/>
    </w:pPr>
    <w:rPr>
      <w:rFonts w:eastAsia="Times New Roman" w:cs="Times New Roman"/>
      <w:kern w:val="0"/>
      <w14:ligatures w14:val="none"/>
    </w:rPr>
  </w:style>
  <w:style w:type="character" w:customStyle="1" w:styleId="BodyTextChar">
    <w:name w:val="Body Text Char"/>
    <w:basedOn w:val="DefaultParagraphFont"/>
    <w:link w:val="BodyText"/>
    <w:uiPriority w:val="1"/>
    <w:rsid w:val="001F67B4"/>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1F67B4"/>
  </w:style>
  <w:style w:type="character" w:styleId="Emphasis">
    <w:name w:val="Emphasis"/>
    <w:basedOn w:val="DefaultParagraphFont"/>
    <w:uiPriority w:val="20"/>
    <w:qFormat/>
    <w:rsid w:val="00E30B36"/>
    <w:rPr>
      <w:i/>
      <w:iCs/>
    </w:rPr>
  </w:style>
  <w:style w:type="paragraph" w:styleId="TOC3">
    <w:name w:val="toc 3"/>
    <w:basedOn w:val="Normal"/>
    <w:next w:val="Normal"/>
    <w:autoRedefine/>
    <w:uiPriority w:val="39"/>
    <w:unhideWhenUsed/>
    <w:rsid w:val="0065627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808">
      <w:bodyDiv w:val="1"/>
      <w:marLeft w:val="0"/>
      <w:marRight w:val="0"/>
      <w:marTop w:val="0"/>
      <w:marBottom w:val="0"/>
      <w:divBdr>
        <w:top w:val="none" w:sz="0" w:space="0" w:color="auto"/>
        <w:left w:val="none" w:sz="0" w:space="0" w:color="auto"/>
        <w:bottom w:val="none" w:sz="0" w:space="0" w:color="auto"/>
        <w:right w:val="none" w:sz="0" w:space="0" w:color="auto"/>
      </w:divBdr>
    </w:div>
    <w:div w:id="14842991">
      <w:bodyDiv w:val="1"/>
      <w:marLeft w:val="0"/>
      <w:marRight w:val="0"/>
      <w:marTop w:val="0"/>
      <w:marBottom w:val="0"/>
      <w:divBdr>
        <w:top w:val="none" w:sz="0" w:space="0" w:color="auto"/>
        <w:left w:val="none" w:sz="0" w:space="0" w:color="auto"/>
        <w:bottom w:val="none" w:sz="0" w:space="0" w:color="auto"/>
        <w:right w:val="none" w:sz="0" w:space="0" w:color="auto"/>
      </w:divBdr>
    </w:div>
    <w:div w:id="20205644">
      <w:bodyDiv w:val="1"/>
      <w:marLeft w:val="0"/>
      <w:marRight w:val="0"/>
      <w:marTop w:val="0"/>
      <w:marBottom w:val="0"/>
      <w:divBdr>
        <w:top w:val="none" w:sz="0" w:space="0" w:color="auto"/>
        <w:left w:val="none" w:sz="0" w:space="0" w:color="auto"/>
        <w:bottom w:val="none" w:sz="0" w:space="0" w:color="auto"/>
        <w:right w:val="none" w:sz="0" w:space="0" w:color="auto"/>
      </w:divBdr>
    </w:div>
    <w:div w:id="21055706">
      <w:bodyDiv w:val="1"/>
      <w:marLeft w:val="0"/>
      <w:marRight w:val="0"/>
      <w:marTop w:val="0"/>
      <w:marBottom w:val="0"/>
      <w:divBdr>
        <w:top w:val="none" w:sz="0" w:space="0" w:color="auto"/>
        <w:left w:val="none" w:sz="0" w:space="0" w:color="auto"/>
        <w:bottom w:val="none" w:sz="0" w:space="0" w:color="auto"/>
        <w:right w:val="none" w:sz="0" w:space="0" w:color="auto"/>
      </w:divBdr>
    </w:div>
    <w:div w:id="21634081">
      <w:bodyDiv w:val="1"/>
      <w:marLeft w:val="0"/>
      <w:marRight w:val="0"/>
      <w:marTop w:val="0"/>
      <w:marBottom w:val="0"/>
      <w:divBdr>
        <w:top w:val="none" w:sz="0" w:space="0" w:color="auto"/>
        <w:left w:val="none" w:sz="0" w:space="0" w:color="auto"/>
        <w:bottom w:val="none" w:sz="0" w:space="0" w:color="auto"/>
        <w:right w:val="none" w:sz="0" w:space="0" w:color="auto"/>
      </w:divBdr>
    </w:div>
    <w:div w:id="24797192">
      <w:bodyDiv w:val="1"/>
      <w:marLeft w:val="0"/>
      <w:marRight w:val="0"/>
      <w:marTop w:val="0"/>
      <w:marBottom w:val="0"/>
      <w:divBdr>
        <w:top w:val="none" w:sz="0" w:space="0" w:color="auto"/>
        <w:left w:val="none" w:sz="0" w:space="0" w:color="auto"/>
        <w:bottom w:val="none" w:sz="0" w:space="0" w:color="auto"/>
        <w:right w:val="none" w:sz="0" w:space="0" w:color="auto"/>
      </w:divBdr>
    </w:div>
    <w:div w:id="29575734">
      <w:bodyDiv w:val="1"/>
      <w:marLeft w:val="0"/>
      <w:marRight w:val="0"/>
      <w:marTop w:val="0"/>
      <w:marBottom w:val="0"/>
      <w:divBdr>
        <w:top w:val="none" w:sz="0" w:space="0" w:color="auto"/>
        <w:left w:val="none" w:sz="0" w:space="0" w:color="auto"/>
        <w:bottom w:val="none" w:sz="0" w:space="0" w:color="auto"/>
        <w:right w:val="none" w:sz="0" w:space="0" w:color="auto"/>
      </w:divBdr>
    </w:div>
    <w:div w:id="38819693">
      <w:bodyDiv w:val="1"/>
      <w:marLeft w:val="0"/>
      <w:marRight w:val="0"/>
      <w:marTop w:val="0"/>
      <w:marBottom w:val="0"/>
      <w:divBdr>
        <w:top w:val="none" w:sz="0" w:space="0" w:color="auto"/>
        <w:left w:val="none" w:sz="0" w:space="0" w:color="auto"/>
        <w:bottom w:val="none" w:sz="0" w:space="0" w:color="auto"/>
        <w:right w:val="none" w:sz="0" w:space="0" w:color="auto"/>
      </w:divBdr>
    </w:div>
    <w:div w:id="44958723">
      <w:bodyDiv w:val="1"/>
      <w:marLeft w:val="0"/>
      <w:marRight w:val="0"/>
      <w:marTop w:val="0"/>
      <w:marBottom w:val="0"/>
      <w:divBdr>
        <w:top w:val="none" w:sz="0" w:space="0" w:color="auto"/>
        <w:left w:val="none" w:sz="0" w:space="0" w:color="auto"/>
        <w:bottom w:val="none" w:sz="0" w:space="0" w:color="auto"/>
        <w:right w:val="none" w:sz="0" w:space="0" w:color="auto"/>
      </w:divBdr>
    </w:div>
    <w:div w:id="57671692">
      <w:bodyDiv w:val="1"/>
      <w:marLeft w:val="0"/>
      <w:marRight w:val="0"/>
      <w:marTop w:val="0"/>
      <w:marBottom w:val="0"/>
      <w:divBdr>
        <w:top w:val="none" w:sz="0" w:space="0" w:color="auto"/>
        <w:left w:val="none" w:sz="0" w:space="0" w:color="auto"/>
        <w:bottom w:val="none" w:sz="0" w:space="0" w:color="auto"/>
        <w:right w:val="none" w:sz="0" w:space="0" w:color="auto"/>
      </w:divBdr>
      <w:divsChild>
        <w:div w:id="1635872842">
          <w:marLeft w:val="0"/>
          <w:marRight w:val="0"/>
          <w:marTop w:val="0"/>
          <w:marBottom w:val="0"/>
          <w:divBdr>
            <w:top w:val="none" w:sz="0" w:space="0" w:color="auto"/>
            <w:left w:val="none" w:sz="0" w:space="0" w:color="auto"/>
            <w:bottom w:val="none" w:sz="0" w:space="0" w:color="auto"/>
            <w:right w:val="none" w:sz="0" w:space="0" w:color="auto"/>
          </w:divBdr>
        </w:div>
      </w:divsChild>
    </w:div>
    <w:div w:id="62873381">
      <w:bodyDiv w:val="1"/>
      <w:marLeft w:val="0"/>
      <w:marRight w:val="0"/>
      <w:marTop w:val="0"/>
      <w:marBottom w:val="0"/>
      <w:divBdr>
        <w:top w:val="none" w:sz="0" w:space="0" w:color="auto"/>
        <w:left w:val="none" w:sz="0" w:space="0" w:color="auto"/>
        <w:bottom w:val="none" w:sz="0" w:space="0" w:color="auto"/>
        <w:right w:val="none" w:sz="0" w:space="0" w:color="auto"/>
      </w:divBdr>
    </w:div>
    <w:div w:id="85469055">
      <w:bodyDiv w:val="1"/>
      <w:marLeft w:val="0"/>
      <w:marRight w:val="0"/>
      <w:marTop w:val="0"/>
      <w:marBottom w:val="0"/>
      <w:divBdr>
        <w:top w:val="none" w:sz="0" w:space="0" w:color="auto"/>
        <w:left w:val="none" w:sz="0" w:space="0" w:color="auto"/>
        <w:bottom w:val="none" w:sz="0" w:space="0" w:color="auto"/>
        <w:right w:val="none" w:sz="0" w:space="0" w:color="auto"/>
      </w:divBdr>
    </w:div>
    <w:div w:id="93020344">
      <w:bodyDiv w:val="1"/>
      <w:marLeft w:val="0"/>
      <w:marRight w:val="0"/>
      <w:marTop w:val="0"/>
      <w:marBottom w:val="0"/>
      <w:divBdr>
        <w:top w:val="none" w:sz="0" w:space="0" w:color="auto"/>
        <w:left w:val="none" w:sz="0" w:space="0" w:color="auto"/>
        <w:bottom w:val="none" w:sz="0" w:space="0" w:color="auto"/>
        <w:right w:val="none" w:sz="0" w:space="0" w:color="auto"/>
      </w:divBdr>
    </w:div>
    <w:div w:id="99497362">
      <w:bodyDiv w:val="1"/>
      <w:marLeft w:val="0"/>
      <w:marRight w:val="0"/>
      <w:marTop w:val="0"/>
      <w:marBottom w:val="0"/>
      <w:divBdr>
        <w:top w:val="none" w:sz="0" w:space="0" w:color="auto"/>
        <w:left w:val="none" w:sz="0" w:space="0" w:color="auto"/>
        <w:bottom w:val="none" w:sz="0" w:space="0" w:color="auto"/>
        <w:right w:val="none" w:sz="0" w:space="0" w:color="auto"/>
      </w:divBdr>
    </w:div>
    <w:div w:id="107940583">
      <w:bodyDiv w:val="1"/>
      <w:marLeft w:val="0"/>
      <w:marRight w:val="0"/>
      <w:marTop w:val="0"/>
      <w:marBottom w:val="0"/>
      <w:divBdr>
        <w:top w:val="none" w:sz="0" w:space="0" w:color="auto"/>
        <w:left w:val="none" w:sz="0" w:space="0" w:color="auto"/>
        <w:bottom w:val="none" w:sz="0" w:space="0" w:color="auto"/>
        <w:right w:val="none" w:sz="0" w:space="0" w:color="auto"/>
      </w:divBdr>
      <w:divsChild>
        <w:div w:id="832449486">
          <w:marLeft w:val="0"/>
          <w:marRight w:val="0"/>
          <w:marTop w:val="0"/>
          <w:marBottom w:val="0"/>
          <w:divBdr>
            <w:top w:val="none" w:sz="0" w:space="0" w:color="auto"/>
            <w:left w:val="none" w:sz="0" w:space="0" w:color="auto"/>
            <w:bottom w:val="none" w:sz="0" w:space="0" w:color="auto"/>
            <w:right w:val="none" w:sz="0" w:space="0" w:color="auto"/>
          </w:divBdr>
        </w:div>
      </w:divsChild>
    </w:div>
    <w:div w:id="120193832">
      <w:bodyDiv w:val="1"/>
      <w:marLeft w:val="0"/>
      <w:marRight w:val="0"/>
      <w:marTop w:val="0"/>
      <w:marBottom w:val="0"/>
      <w:divBdr>
        <w:top w:val="none" w:sz="0" w:space="0" w:color="auto"/>
        <w:left w:val="none" w:sz="0" w:space="0" w:color="auto"/>
        <w:bottom w:val="none" w:sz="0" w:space="0" w:color="auto"/>
        <w:right w:val="none" w:sz="0" w:space="0" w:color="auto"/>
      </w:divBdr>
    </w:div>
    <w:div w:id="127289639">
      <w:bodyDiv w:val="1"/>
      <w:marLeft w:val="0"/>
      <w:marRight w:val="0"/>
      <w:marTop w:val="0"/>
      <w:marBottom w:val="0"/>
      <w:divBdr>
        <w:top w:val="none" w:sz="0" w:space="0" w:color="auto"/>
        <w:left w:val="none" w:sz="0" w:space="0" w:color="auto"/>
        <w:bottom w:val="none" w:sz="0" w:space="0" w:color="auto"/>
        <w:right w:val="none" w:sz="0" w:space="0" w:color="auto"/>
      </w:divBdr>
    </w:div>
    <w:div w:id="138689009">
      <w:bodyDiv w:val="1"/>
      <w:marLeft w:val="0"/>
      <w:marRight w:val="0"/>
      <w:marTop w:val="0"/>
      <w:marBottom w:val="0"/>
      <w:divBdr>
        <w:top w:val="none" w:sz="0" w:space="0" w:color="auto"/>
        <w:left w:val="none" w:sz="0" w:space="0" w:color="auto"/>
        <w:bottom w:val="none" w:sz="0" w:space="0" w:color="auto"/>
        <w:right w:val="none" w:sz="0" w:space="0" w:color="auto"/>
      </w:divBdr>
    </w:div>
    <w:div w:id="146409736">
      <w:bodyDiv w:val="1"/>
      <w:marLeft w:val="0"/>
      <w:marRight w:val="0"/>
      <w:marTop w:val="0"/>
      <w:marBottom w:val="0"/>
      <w:divBdr>
        <w:top w:val="none" w:sz="0" w:space="0" w:color="auto"/>
        <w:left w:val="none" w:sz="0" w:space="0" w:color="auto"/>
        <w:bottom w:val="none" w:sz="0" w:space="0" w:color="auto"/>
        <w:right w:val="none" w:sz="0" w:space="0" w:color="auto"/>
      </w:divBdr>
    </w:div>
    <w:div w:id="180239870">
      <w:bodyDiv w:val="1"/>
      <w:marLeft w:val="0"/>
      <w:marRight w:val="0"/>
      <w:marTop w:val="0"/>
      <w:marBottom w:val="0"/>
      <w:divBdr>
        <w:top w:val="none" w:sz="0" w:space="0" w:color="auto"/>
        <w:left w:val="none" w:sz="0" w:space="0" w:color="auto"/>
        <w:bottom w:val="none" w:sz="0" w:space="0" w:color="auto"/>
        <w:right w:val="none" w:sz="0" w:space="0" w:color="auto"/>
      </w:divBdr>
    </w:div>
    <w:div w:id="192620921">
      <w:bodyDiv w:val="1"/>
      <w:marLeft w:val="0"/>
      <w:marRight w:val="0"/>
      <w:marTop w:val="0"/>
      <w:marBottom w:val="0"/>
      <w:divBdr>
        <w:top w:val="none" w:sz="0" w:space="0" w:color="auto"/>
        <w:left w:val="none" w:sz="0" w:space="0" w:color="auto"/>
        <w:bottom w:val="none" w:sz="0" w:space="0" w:color="auto"/>
        <w:right w:val="none" w:sz="0" w:space="0" w:color="auto"/>
      </w:divBdr>
    </w:div>
    <w:div w:id="231937564">
      <w:bodyDiv w:val="1"/>
      <w:marLeft w:val="0"/>
      <w:marRight w:val="0"/>
      <w:marTop w:val="0"/>
      <w:marBottom w:val="0"/>
      <w:divBdr>
        <w:top w:val="none" w:sz="0" w:space="0" w:color="auto"/>
        <w:left w:val="none" w:sz="0" w:space="0" w:color="auto"/>
        <w:bottom w:val="none" w:sz="0" w:space="0" w:color="auto"/>
        <w:right w:val="none" w:sz="0" w:space="0" w:color="auto"/>
      </w:divBdr>
    </w:div>
    <w:div w:id="249438114">
      <w:bodyDiv w:val="1"/>
      <w:marLeft w:val="0"/>
      <w:marRight w:val="0"/>
      <w:marTop w:val="0"/>
      <w:marBottom w:val="0"/>
      <w:divBdr>
        <w:top w:val="none" w:sz="0" w:space="0" w:color="auto"/>
        <w:left w:val="none" w:sz="0" w:space="0" w:color="auto"/>
        <w:bottom w:val="none" w:sz="0" w:space="0" w:color="auto"/>
        <w:right w:val="none" w:sz="0" w:space="0" w:color="auto"/>
      </w:divBdr>
    </w:div>
    <w:div w:id="284822000">
      <w:bodyDiv w:val="1"/>
      <w:marLeft w:val="0"/>
      <w:marRight w:val="0"/>
      <w:marTop w:val="0"/>
      <w:marBottom w:val="0"/>
      <w:divBdr>
        <w:top w:val="none" w:sz="0" w:space="0" w:color="auto"/>
        <w:left w:val="none" w:sz="0" w:space="0" w:color="auto"/>
        <w:bottom w:val="none" w:sz="0" w:space="0" w:color="auto"/>
        <w:right w:val="none" w:sz="0" w:space="0" w:color="auto"/>
      </w:divBdr>
    </w:div>
    <w:div w:id="307520656">
      <w:bodyDiv w:val="1"/>
      <w:marLeft w:val="0"/>
      <w:marRight w:val="0"/>
      <w:marTop w:val="0"/>
      <w:marBottom w:val="0"/>
      <w:divBdr>
        <w:top w:val="none" w:sz="0" w:space="0" w:color="auto"/>
        <w:left w:val="none" w:sz="0" w:space="0" w:color="auto"/>
        <w:bottom w:val="none" w:sz="0" w:space="0" w:color="auto"/>
        <w:right w:val="none" w:sz="0" w:space="0" w:color="auto"/>
      </w:divBdr>
    </w:div>
    <w:div w:id="317196814">
      <w:bodyDiv w:val="1"/>
      <w:marLeft w:val="0"/>
      <w:marRight w:val="0"/>
      <w:marTop w:val="0"/>
      <w:marBottom w:val="0"/>
      <w:divBdr>
        <w:top w:val="none" w:sz="0" w:space="0" w:color="auto"/>
        <w:left w:val="none" w:sz="0" w:space="0" w:color="auto"/>
        <w:bottom w:val="none" w:sz="0" w:space="0" w:color="auto"/>
        <w:right w:val="none" w:sz="0" w:space="0" w:color="auto"/>
      </w:divBdr>
    </w:div>
    <w:div w:id="335619923">
      <w:bodyDiv w:val="1"/>
      <w:marLeft w:val="0"/>
      <w:marRight w:val="0"/>
      <w:marTop w:val="0"/>
      <w:marBottom w:val="0"/>
      <w:divBdr>
        <w:top w:val="none" w:sz="0" w:space="0" w:color="auto"/>
        <w:left w:val="none" w:sz="0" w:space="0" w:color="auto"/>
        <w:bottom w:val="none" w:sz="0" w:space="0" w:color="auto"/>
        <w:right w:val="none" w:sz="0" w:space="0" w:color="auto"/>
      </w:divBdr>
    </w:div>
    <w:div w:id="344286593">
      <w:bodyDiv w:val="1"/>
      <w:marLeft w:val="0"/>
      <w:marRight w:val="0"/>
      <w:marTop w:val="0"/>
      <w:marBottom w:val="0"/>
      <w:divBdr>
        <w:top w:val="none" w:sz="0" w:space="0" w:color="auto"/>
        <w:left w:val="none" w:sz="0" w:space="0" w:color="auto"/>
        <w:bottom w:val="none" w:sz="0" w:space="0" w:color="auto"/>
        <w:right w:val="none" w:sz="0" w:space="0" w:color="auto"/>
      </w:divBdr>
    </w:div>
    <w:div w:id="344946364">
      <w:bodyDiv w:val="1"/>
      <w:marLeft w:val="0"/>
      <w:marRight w:val="0"/>
      <w:marTop w:val="0"/>
      <w:marBottom w:val="0"/>
      <w:divBdr>
        <w:top w:val="none" w:sz="0" w:space="0" w:color="auto"/>
        <w:left w:val="none" w:sz="0" w:space="0" w:color="auto"/>
        <w:bottom w:val="none" w:sz="0" w:space="0" w:color="auto"/>
        <w:right w:val="none" w:sz="0" w:space="0" w:color="auto"/>
      </w:divBdr>
    </w:div>
    <w:div w:id="361132300">
      <w:bodyDiv w:val="1"/>
      <w:marLeft w:val="0"/>
      <w:marRight w:val="0"/>
      <w:marTop w:val="0"/>
      <w:marBottom w:val="0"/>
      <w:divBdr>
        <w:top w:val="none" w:sz="0" w:space="0" w:color="auto"/>
        <w:left w:val="none" w:sz="0" w:space="0" w:color="auto"/>
        <w:bottom w:val="none" w:sz="0" w:space="0" w:color="auto"/>
        <w:right w:val="none" w:sz="0" w:space="0" w:color="auto"/>
      </w:divBdr>
    </w:div>
    <w:div w:id="374694719">
      <w:bodyDiv w:val="1"/>
      <w:marLeft w:val="0"/>
      <w:marRight w:val="0"/>
      <w:marTop w:val="0"/>
      <w:marBottom w:val="0"/>
      <w:divBdr>
        <w:top w:val="none" w:sz="0" w:space="0" w:color="auto"/>
        <w:left w:val="none" w:sz="0" w:space="0" w:color="auto"/>
        <w:bottom w:val="none" w:sz="0" w:space="0" w:color="auto"/>
        <w:right w:val="none" w:sz="0" w:space="0" w:color="auto"/>
      </w:divBdr>
    </w:div>
    <w:div w:id="428434318">
      <w:bodyDiv w:val="1"/>
      <w:marLeft w:val="0"/>
      <w:marRight w:val="0"/>
      <w:marTop w:val="0"/>
      <w:marBottom w:val="0"/>
      <w:divBdr>
        <w:top w:val="none" w:sz="0" w:space="0" w:color="auto"/>
        <w:left w:val="none" w:sz="0" w:space="0" w:color="auto"/>
        <w:bottom w:val="none" w:sz="0" w:space="0" w:color="auto"/>
        <w:right w:val="none" w:sz="0" w:space="0" w:color="auto"/>
      </w:divBdr>
    </w:div>
    <w:div w:id="432629086">
      <w:bodyDiv w:val="1"/>
      <w:marLeft w:val="0"/>
      <w:marRight w:val="0"/>
      <w:marTop w:val="0"/>
      <w:marBottom w:val="0"/>
      <w:divBdr>
        <w:top w:val="none" w:sz="0" w:space="0" w:color="auto"/>
        <w:left w:val="none" w:sz="0" w:space="0" w:color="auto"/>
        <w:bottom w:val="none" w:sz="0" w:space="0" w:color="auto"/>
        <w:right w:val="none" w:sz="0" w:space="0" w:color="auto"/>
      </w:divBdr>
    </w:div>
    <w:div w:id="454375388">
      <w:bodyDiv w:val="1"/>
      <w:marLeft w:val="0"/>
      <w:marRight w:val="0"/>
      <w:marTop w:val="0"/>
      <w:marBottom w:val="0"/>
      <w:divBdr>
        <w:top w:val="none" w:sz="0" w:space="0" w:color="auto"/>
        <w:left w:val="none" w:sz="0" w:space="0" w:color="auto"/>
        <w:bottom w:val="none" w:sz="0" w:space="0" w:color="auto"/>
        <w:right w:val="none" w:sz="0" w:space="0" w:color="auto"/>
      </w:divBdr>
    </w:div>
    <w:div w:id="458576541">
      <w:bodyDiv w:val="1"/>
      <w:marLeft w:val="0"/>
      <w:marRight w:val="0"/>
      <w:marTop w:val="0"/>
      <w:marBottom w:val="0"/>
      <w:divBdr>
        <w:top w:val="none" w:sz="0" w:space="0" w:color="auto"/>
        <w:left w:val="none" w:sz="0" w:space="0" w:color="auto"/>
        <w:bottom w:val="none" w:sz="0" w:space="0" w:color="auto"/>
        <w:right w:val="none" w:sz="0" w:space="0" w:color="auto"/>
      </w:divBdr>
    </w:div>
    <w:div w:id="476192224">
      <w:bodyDiv w:val="1"/>
      <w:marLeft w:val="0"/>
      <w:marRight w:val="0"/>
      <w:marTop w:val="0"/>
      <w:marBottom w:val="0"/>
      <w:divBdr>
        <w:top w:val="none" w:sz="0" w:space="0" w:color="auto"/>
        <w:left w:val="none" w:sz="0" w:space="0" w:color="auto"/>
        <w:bottom w:val="none" w:sz="0" w:space="0" w:color="auto"/>
        <w:right w:val="none" w:sz="0" w:space="0" w:color="auto"/>
      </w:divBdr>
    </w:div>
    <w:div w:id="487871053">
      <w:bodyDiv w:val="1"/>
      <w:marLeft w:val="0"/>
      <w:marRight w:val="0"/>
      <w:marTop w:val="0"/>
      <w:marBottom w:val="0"/>
      <w:divBdr>
        <w:top w:val="none" w:sz="0" w:space="0" w:color="auto"/>
        <w:left w:val="none" w:sz="0" w:space="0" w:color="auto"/>
        <w:bottom w:val="none" w:sz="0" w:space="0" w:color="auto"/>
        <w:right w:val="none" w:sz="0" w:space="0" w:color="auto"/>
      </w:divBdr>
    </w:div>
    <w:div w:id="498472691">
      <w:bodyDiv w:val="1"/>
      <w:marLeft w:val="0"/>
      <w:marRight w:val="0"/>
      <w:marTop w:val="0"/>
      <w:marBottom w:val="0"/>
      <w:divBdr>
        <w:top w:val="none" w:sz="0" w:space="0" w:color="auto"/>
        <w:left w:val="none" w:sz="0" w:space="0" w:color="auto"/>
        <w:bottom w:val="none" w:sz="0" w:space="0" w:color="auto"/>
        <w:right w:val="none" w:sz="0" w:space="0" w:color="auto"/>
      </w:divBdr>
    </w:div>
    <w:div w:id="569924029">
      <w:bodyDiv w:val="1"/>
      <w:marLeft w:val="0"/>
      <w:marRight w:val="0"/>
      <w:marTop w:val="0"/>
      <w:marBottom w:val="0"/>
      <w:divBdr>
        <w:top w:val="none" w:sz="0" w:space="0" w:color="auto"/>
        <w:left w:val="none" w:sz="0" w:space="0" w:color="auto"/>
        <w:bottom w:val="none" w:sz="0" w:space="0" w:color="auto"/>
        <w:right w:val="none" w:sz="0" w:space="0" w:color="auto"/>
      </w:divBdr>
    </w:div>
    <w:div w:id="575363757">
      <w:bodyDiv w:val="1"/>
      <w:marLeft w:val="0"/>
      <w:marRight w:val="0"/>
      <w:marTop w:val="0"/>
      <w:marBottom w:val="0"/>
      <w:divBdr>
        <w:top w:val="none" w:sz="0" w:space="0" w:color="auto"/>
        <w:left w:val="none" w:sz="0" w:space="0" w:color="auto"/>
        <w:bottom w:val="none" w:sz="0" w:space="0" w:color="auto"/>
        <w:right w:val="none" w:sz="0" w:space="0" w:color="auto"/>
      </w:divBdr>
    </w:div>
    <w:div w:id="598681466">
      <w:bodyDiv w:val="1"/>
      <w:marLeft w:val="0"/>
      <w:marRight w:val="0"/>
      <w:marTop w:val="0"/>
      <w:marBottom w:val="0"/>
      <w:divBdr>
        <w:top w:val="none" w:sz="0" w:space="0" w:color="auto"/>
        <w:left w:val="none" w:sz="0" w:space="0" w:color="auto"/>
        <w:bottom w:val="none" w:sz="0" w:space="0" w:color="auto"/>
        <w:right w:val="none" w:sz="0" w:space="0" w:color="auto"/>
      </w:divBdr>
    </w:div>
    <w:div w:id="643661048">
      <w:bodyDiv w:val="1"/>
      <w:marLeft w:val="0"/>
      <w:marRight w:val="0"/>
      <w:marTop w:val="0"/>
      <w:marBottom w:val="0"/>
      <w:divBdr>
        <w:top w:val="none" w:sz="0" w:space="0" w:color="auto"/>
        <w:left w:val="none" w:sz="0" w:space="0" w:color="auto"/>
        <w:bottom w:val="none" w:sz="0" w:space="0" w:color="auto"/>
        <w:right w:val="none" w:sz="0" w:space="0" w:color="auto"/>
      </w:divBdr>
    </w:div>
    <w:div w:id="644428706">
      <w:bodyDiv w:val="1"/>
      <w:marLeft w:val="0"/>
      <w:marRight w:val="0"/>
      <w:marTop w:val="0"/>
      <w:marBottom w:val="0"/>
      <w:divBdr>
        <w:top w:val="none" w:sz="0" w:space="0" w:color="auto"/>
        <w:left w:val="none" w:sz="0" w:space="0" w:color="auto"/>
        <w:bottom w:val="none" w:sz="0" w:space="0" w:color="auto"/>
        <w:right w:val="none" w:sz="0" w:space="0" w:color="auto"/>
      </w:divBdr>
    </w:div>
    <w:div w:id="690381497">
      <w:bodyDiv w:val="1"/>
      <w:marLeft w:val="0"/>
      <w:marRight w:val="0"/>
      <w:marTop w:val="0"/>
      <w:marBottom w:val="0"/>
      <w:divBdr>
        <w:top w:val="none" w:sz="0" w:space="0" w:color="auto"/>
        <w:left w:val="none" w:sz="0" w:space="0" w:color="auto"/>
        <w:bottom w:val="none" w:sz="0" w:space="0" w:color="auto"/>
        <w:right w:val="none" w:sz="0" w:space="0" w:color="auto"/>
      </w:divBdr>
    </w:div>
    <w:div w:id="697119956">
      <w:bodyDiv w:val="1"/>
      <w:marLeft w:val="0"/>
      <w:marRight w:val="0"/>
      <w:marTop w:val="0"/>
      <w:marBottom w:val="0"/>
      <w:divBdr>
        <w:top w:val="none" w:sz="0" w:space="0" w:color="auto"/>
        <w:left w:val="none" w:sz="0" w:space="0" w:color="auto"/>
        <w:bottom w:val="none" w:sz="0" w:space="0" w:color="auto"/>
        <w:right w:val="none" w:sz="0" w:space="0" w:color="auto"/>
      </w:divBdr>
    </w:div>
    <w:div w:id="706679320">
      <w:bodyDiv w:val="1"/>
      <w:marLeft w:val="0"/>
      <w:marRight w:val="0"/>
      <w:marTop w:val="0"/>
      <w:marBottom w:val="0"/>
      <w:divBdr>
        <w:top w:val="none" w:sz="0" w:space="0" w:color="auto"/>
        <w:left w:val="none" w:sz="0" w:space="0" w:color="auto"/>
        <w:bottom w:val="none" w:sz="0" w:space="0" w:color="auto"/>
        <w:right w:val="none" w:sz="0" w:space="0" w:color="auto"/>
      </w:divBdr>
    </w:div>
    <w:div w:id="775096040">
      <w:bodyDiv w:val="1"/>
      <w:marLeft w:val="0"/>
      <w:marRight w:val="0"/>
      <w:marTop w:val="0"/>
      <w:marBottom w:val="0"/>
      <w:divBdr>
        <w:top w:val="none" w:sz="0" w:space="0" w:color="auto"/>
        <w:left w:val="none" w:sz="0" w:space="0" w:color="auto"/>
        <w:bottom w:val="none" w:sz="0" w:space="0" w:color="auto"/>
        <w:right w:val="none" w:sz="0" w:space="0" w:color="auto"/>
      </w:divBdr>
    </w:div>
    <w:div w:id="781152585">
      <w:bodyDiv w:val="1"/>
      <w:marLeft w:val="0"/>
      <w:marRight w:val="0"/>
      <w:marTop w:val="0"/>
      <w:marBottom w:val="0"/>
      <w:divBdr>
        <w:top w:val="none" w:sz="0" w:space="0" w:color="auto"/>
        <w:left w:val="none" w:sz="0" w:space="0" w:color="auto"/>
        <w:bottom w:val="none" w:sz="0" w:space="0" w:color="auto"/>
        <w:right w:val="none" w:sz="0" w:space="0" w:color="auto"/>
      </w:divBdr>
    </w:div>
    <w:div w:id="799348814">
      <w:bodyDiv w:val="1"/>
      <w:marLeft w:val="0"/>
      <w:marRight w:val="0"/>
      <w:marTop w:val="0"/>
      <w:marBottom w:val="0"/>
      <w:divBdr>
        <w:top w:val="none" w:sz="0" w:space="0" w:color="auto"/>
        <w:left w:val="none" w:sz="0" w:space="0" w:color="auto"/>
        <w:bottom w:val="none" w:sz="0" w:space="0" w:color="auto"/>
        <w:right w:val="none" w:sz="0" w:space="0" w:color="auto"/>
      </w:divBdr>
    </w:div>
    <w:div w:id="804156589">
      <w:bodyDiv w:val="1"/>
      <w:marLeft w:val="0"/>
      <w:marRight w:val="0"/>
      <w:marTop w:val="0"/>
      <w:marBottom w:val="0"/>
      <w:divBdr>
        <w:top w:val="none" w:sz="0" w:space="0" w:color="auto"/>
        <w:left w:val="none" w:sz="0" w:space="0" w:color="auto"/>
        <w:bottom w:val="none" w:sz="0" w:space="0" w:color="auto"/>
        <w:right w:val="none" w:sz="0" w:space="0" w:color="auto"/>
      </w:divBdr>
    </w:div>
    <w:div w:id="810908039">
      <w:bodyDiv w:val="1"/>
      <w:marLeft w:val="0"/>
      <w:marRight w:val="0"/>
      <w:marTop w:val="0"/>
      <w:marBottom w:val="0"/>
      <w:divBdr>
        <w:top w:val="none" w:sz="0" w:space="0" w:color="auto"/>
        <w:left w:val="none" w:sz="0" w:space="0" w:color="auto"/>
        <w:bottom w:val="none" w:sz="0" w:space="0" w:color="auto"/>
        <w:right w:val="none" w:sz="0" w:space="0" w:color="auto"/>
      </w:divBdr>
    </w:div>
    <w:div w:id="815032689">
      <w:bodyDiv w:val="1"/>
      <w:marLeft w:val="0"/>
      <w:marRight w:val="0"/>
      <w:marTop w:val="0"/>
      <w:marBottom w:val="0"/>
      <w:divBdr>
        <w:top w:val="none" w:sz="0" w:space="0" w:color="auto"/>
        <w:left w:val="none" w:sz="0" w:space="0" w:color="auto"/>
        <w:bottom w:val="none" w:sz="0" w:space="0" w:color="auto"/>
        <w:right w:val="none" w:sz="0" w:space="0" w:color="auto"/>
      </w:divBdr>
    </w:div>
    <w:div w:id="815268139">
      <w:bodyDiv w:val="1"/>
      <w:marLeft w:val="0"/>
      <w:marRight w:val="0"/>
      <w:marTop w:val="0"/>
      <w:marBottom w:val="0"/>
      <w:divBdr>
        <w:top w:val="none" w:sz="0" w:space="0" w:color="auto"/>
        <w:left w:val="none" w:sz="0" w:space="0" w:color="auto"/>
        <w:bottom w:val="none" w:sz="0" w:space="0" w:color="auto"/>
        <w:right w:val="none" w:sz="0" w:space="0" w:color="auto"/>
      </w:divBdr>
    </w:div>
    <w:div w:id="831063368">
      <w:bodyDiv w:val="1"/>
      <w:marLeft w:val="0"/>
      <w:marRight w:val="0"/>
      <w:marTop w:val="0"/>
      <w:marBottom w:val="0"/>
      <w:divBdr>
        <w:top w:val="none" w:sz="0" w:space="0" w:color="auto"/>
        <w:left w:val="none" w:sz="0" w:space="0" w:color="auto"/>
        <w:bottom w:val="none" w:sz="0" w:space="0" w:color="auto"/>
        <w:right w:val="none" w:sz="0" w:space="0" w:color="auto"/>
      </w:divBdr>
    </w:div>
    <w:div w:id="848835818">
      <w:bodyDiv w:val="1"/>
      <w:marLeft w:val="0"/>
      <w:marRight w:val="0"/>
      <w:marTop w:val="0"/>
      <w:marBottom w:val="0"/>
      <w:divBdr>
        <w:top w:val="none" w:sz="0" w:space="0" w:color="auto"/>
        <w:left w:val="none" w:sz="0" w:space="0" w:color="auto"/>
        <w:bottom w:val="none" w:sz="0" w:space="0" w:color="auto"/>
        <w:right w:val="none" w:sz="0" w:space="0" w:color="auto"/>
      </w:divBdr>
    </w:div>
    <w:div w:id="849951468">
      <w:bodyDiv w:val="1"/>
      <w:marLeft w:val="0"/>
      <w:marRight w:val="0"/>
      <w:marTop w:val="0"/>
      <w:marBottom w:val="0"/>
      <w:divBdr>
        <w:top w:val="none" w:sz="0" w:space="0" w:color="auto"/>
        <w:left w:val="none" w:sz="0" w:space="0" w:color="auto"/>
        <w:bottom w:val="none" w:sz="0" w:space="0" w:color="auto"/>
        <w:right w:val="none" w:sz="0" w:space="0" w:color="auto"/>
      </w:divBdr>
    </w:div>
    <w:div w:id="851724250">
      <w:bodyDiv w:val="1"/>
      <w:marLeft w:val="0"/>
      <w:marRight w:val="0"/>
      <w:marTop w:val="0"/>
      <w:marBottom w:val="0"/>
      <w:divBdr>
        <w:top w:val="none" w:sz="0" w:space="0" w:color="auto"/>
        <w:left w:val="none" w:sz="0" w:space="0" w:color="auto"/>
        <w:bottom w:val="none" w:sz="0" w:space="0" w:color="auto"/>
        <w:right w:val="none" w:sz="0" w:space="0" w:color="auto"/>
      </w:divBdr>
    </w:div>
    <w:div w:id="885794193">
      <w:bodyDiv w:val="1"/>
      <w:marLeft w:val="0"/>
      <w:marRight w:val="0"/>
      <w:marTop w:val="0"/>
      <w:marBottom w:val="0"/>
      <w:divBdr>
        <w:top w:val="none" w:sz="0" w:space="0" w:color="auto"/>
        <w:left w:val="none" w:sz="0" w:space="0" w:color="auto"/>
        <w:bottom w:val="none" w:sz="0" w:space="0" w:color="auto"/>
        <w:right w:val="none" w:sz="0" w:space="0" w:color="auto"/>
      </w:divBdr>
    </w:div>
    <w:div w:id="899362107">
      <w:bodyDiv w:val="1"/>
      <w:marLeft w:val="0"/>
      <w:marRight w:val="0"/>
      <w:marTop w:val="0"/>
      <w:marBottom w:val="0"/>
      <w:divBdr>
        <w:top w:val="none" w:sz="0" w:space="0" w:color="auto"/>
        <w:left w:val="none" w:sz="0" w:space="0" w:color="auto"/>
        <w:bottom w:val="none" w:sz="0" w:space="0" w:color="auto"/>
        <w:right w:val="none" w:sz="0" w:space="0" w:color="auto"/>
      </w:divBdr>
    </w:div>
    <w:div w:id="903566880">
      <w:bodyDiv w:val="1"/>
      <w:marLeft w:val="0"/>
      <w:marRight w:val="0"/>
      <w:marTop w:val="0"/>
      <w:marBottom w:val="0"/>
      <w:divBdr>
        <w:top w:val="none" w:sz="0" w:space="0" w:color="auto"/>
        <w:left w:val="none" w:sz="0" w:space="0" w:color="auto"/>
        <w:bottom w:val="none" w:sz="0" w:space="0" w:color="auto"/>
        <w:right w:val="none" w:sz="0" w:space="0" w:color="auto"/>
      </w:divBdr>
    </w:div>
    <w:div w:id="916717703">
      <w:bodyDiv w:val="1"/>
      <w:marLeft w:val="0"/>
      <w:marRight w:val="0"/>
      <w:marTop w:val="0"/>
      <w:marBottom w:val="0"/>
      <w:divBdr>
        <w:top w:val="none" w:sz="0" w:space="0" w:color="auto"/>
        <w:left w:val="none" w:sz="0" w:space="0" w:color="auto"/>
        <w:bottom w:val="none" w:sz="0" w:space="0" w:color="auto"/>
        <w:right w:val="none" w:sz="0" w:space="0" w:color="auto"/>
      </w:divBdr>
    </w:div>
    <w:div w:id="919679223">
      <w:bodyDiv w:val="1"/>
      <w:marLeft w:val="0"/>
      <w:marRight w:val="0"/>
      <w:marTop w:val="0"/>
      <w:marBottom w:val="0"/>
      <w:divBdr>
        <w:top w:val="none" w:sz="0" w:space="0" w:color="auto"/>
        <w:left w:val="none" w:sz="0" w:space="0" w:color="auto"/>
        <w:bottom w:val="none" w:sz="0" w:space="0" w:color="auto"/>
        <w:right w:val="none" w:sz="0" w:space="0" w:color="auto"/>
      </w:divBdr>
    </w:div>
    <w:div w:id="945236006">
      <w:bodyDiv w:val="1"/>
      <w:marLeft w:val="0"/>
      <w:marRight w:val="0"/>
      <w:marTop w:val="0"/>
      <w:marBottom w:val="0"/>
      <w:divBdr>
        <w:top w:val="none" w:sz="0" w:space="0" w:color="auto"/>
        <w:left w:val="none" w:sz="0" w:space="0" w:color="auto"/>
        <w:bottom w:val="none" w:sz="0" w:space="0" w:color="auto"/>
        <w:right w:val="none" w:sz="0" w:space="0" w:color="auto"/>
      </w:divBdr>
    </w:div>
    <w:div w:id="951204342">
      <w:bodyDiv w:val="1"/>
      <w:marLeft w:val="0"/>
      <w:marRight w:val="0"/>
      <w:marTop w:val="0"/>
      <w:marBottom w:val="0"/>
      <w:divBdr>
        <w:top w:val="none" w:sz="0" w:space="0" w:color="auto"/>
        <w:left w:val="none" w:sz="0" w:space="0" w:color="auto"/>
        <w:bottom w:val="none" w:sz="0" w:space="0" w:color="auto"/>
        <w:right w:val="none" w:sz="0" w:space="0" w:color="auto"/>
      </w:divBdr>
    </w:div>
    <w:div w:id="960723737">
      <w:bodyDiv w:val="1"/>
      <w:marLeft w:val="0"/>
      <w:marRight w:val="0"/>
      <w:marTop w:val="0"/>
      <w:marBottom w:val="0"/>
      <w:divBdr>
        <w:top w:val="none" w:sz="0" w:space="0" w:color="auto"/>
        <w:left w:val="none" w:sz="0" w:space="0" w:color="auto"/>
        <w:bottom w:val="none" w:sz="0" w:space="0" w:color="auto"/>
        <w:right w:val="none" w:sz="0" w:space="0" w:color="auto"/>
      </w:divBdr>
    </w:div>
    <w:div w:id="987200589">
      <w:bodyDiv w:val="1"/>
      <w:marLeft w:val="0"/>
      <w:marRight w:val="0"/>
      <w:marTop w:val="0"/>
      <w:marBottom w:val="0"/>
      <w:divBdr>
        <w:top w:val="none" w:sz="0" w:space="0" w:color="auto"/>
        <w:left w:val="none" w:sz="0" w:space="0" w:color="auto"/>
        <w:bottom w:val="none" w:sz="0" w:space="0" w:color="auto"/>
        <w:right w:val="none" w:sz="0" w:space="0" w:color="auto"/>
      </w:divBdr>
    </w:div>
    <w:div w:id="994990651">
      <w:bodyDiv w:val="1"/>
      <w:marLeft w:val="0"/>
      <w:marRight w:val="0"/>
      <w:marTop w:val="0"/>
      <w:marBottom w:val="0"/>
      <w:divBdr>
        <w:top w:val="none" w:sz="0" w:space="0" w:color="auto"/>
        <w:left w:val="none" w:sz="0" w:space="0" w:color="auto"/>
        <w:bottom w:val="none" w:sz="0" w:space="0" w:color="auto"/>
        <w:right w:val="none" w:sz="0" w:space="0" w:color="auto"/>
      </w:divBdr>
    </w:div>
    <w:div w:id="999697918">
      <w:bodyDiv w:val="1"/>
      <w:marLeft w:val="0"/>
      <w:marRight w:val="0"/>
      <w:marTop w:val="0"/>
      <w:marBottom w:val="0"/>
      <w:divBdr>
        <w:top w:val="none" w:sz="0" w:space="0" w:color="auto"/>
        <w:left w:val="none" w:sz="0" w:space="0" w:color="auto"/>
        <w:bottom w:val="none" w:sz="0" w:space="0" w:color="auto"/>
        <w:right w:val="none" w:sz="0" w:space="0" w:color="auto"/>
      </w:divBdr>
    </w:div>
    <w:div w:id="1053622852">
      <w:bodyDiv w:val="1"/>
      <w:marLeft w:val="0"/>
      <w:marRight w:val="0"/>
      <w:marTop w:val="0"/>
      <w:marBottom w:val="0"/>
      <w:divBdr>
        <w:top w:val="none" w:sz="0" w:space="0" w:color="auto"/>
        <w:left w:val="none" w:sz="0" w:space="0" w:color="auto"/>
        <w:bottom w:val="none" w:sz="0" w:space="0" w:color="auto"/>
        <w:right w:val="none" w:sz="0" w:space="0" w:color="auto"/>
      </w:divBdr>
    </w:div>
    <w:div w:id="1129855913">
      <w:bodyDiv w:val="1"/>
      <w:marLeft w:val="0"/>
      <w:marRight w:val="0"/>
      <w:marTop w:val="0"/>
      <w:marBottom w:val="0"/>
      <w:divBdr>
        <w:top w:val="none" w:sz="0" w:space="0" w:color="auto"/>
        <w:left w:val="none" w:sz="0" w:space="0" w:color="auto"/>
        <w:bottom w:val="none" w:sz="0" w:space="0" w:color="auto"/>
        <w:right w:val="none" w:sz="0" w:space="0" w:color="auto"/>
      </w:divBdr>
    </w:div>
    <w:div w:id="1153184533">
      <w:bodyDiv w:val="1"/>
      <w:marLeft w:val="0"/>
      <w:marRight w:val="0"/>
      <w:marTop w:val="0"/>
      <w:marBottom w:val="0"/>
      <w:divBdr>
        <w:top w:val="none" w:sz="0" w:space="0" w:color="auto"/>
        <w:left w:val="none" w:sz="0" w:space="0" w:color="auto"/>
        <w:bottom w:val="none" w:sz="0" w:space="0" w:color="auto"/>
        <w:right w:val="none" w:sz="0" w:space="0" w:color="auto"/>
      </w:divBdr>
    </w:div>
    <w:div w:id="1158376975">
      <w:bodyDiv w:val="1"/>
      <w:marLeft w:val="0"/>
      <w:marRight w:val="0"/>
      <w:marTop w:val="0"/>
      <w:marBottom w:val="0"/>
      <w:divBdr>
        <w:top w:val="none" w:sz="0" w:space="0" w:color="auto"/>
        <w:left w:val="none" w:sz="0" w:space="0" w:color="auto"/>
        <w:bottom w:val="none" w:sz="0" w:space="0" w:color="auto"/>
        <w:right w:val="none" w:sz="0" w:space="0" w:color="auto"/>
      </w:divBdr>
    </w:div>
    <w:div w:id="1165825872">
      <w:bodyDiv w:val="1"/>
      <w:marLeft w:val="0"/>
      <w:marRight w:val="0"/>
      <w:marTop w:val="0"/>
      <w:marBottom w:val="0"/>
      <w:divBdr>
        <w:top w:val="none" w:sz="0" w:space="0" w:color="auto"/>
        <w:left w:val="none" w:sz="0" w:space="0" w:color="auto"/>
        <w:bottom w:val="none" w:sz="0" w:space="0" w:color="auto"/>
        <w:right w:val="none" w:sz="0" w:space="0" w:color="auto"/>
      </w:divBdr>
    </w:div>
    <w:div w:id="1169297517">
      <w:bodyDiv w:val="1"/>
      <w:marLeft w:val="0"/>
      <w:marRight w:val="0"/>
      <w:marTop w:val="0"/>
      <w:marBottom w:val="0"/>
      <w:divBdr>
        <w:top w:val="none" w:sz="0" w:space="0" w:color="auto"/>
        <w:left w:val="none" w:sz="0" w:space="0" w:color="auto"/>
        <w:bottom w:val="none" w:sz="0" w:space="0" w:color="auto"/>
        <w:right w:val="none" w:sz="0" w:space="0" w:color="auto"/>
      </w:divBdr>
    </w:div>
    <w:div w:id="1170415123">
      <w:bodyDiv w:val="1"/>
      <w:marLeft w:val="0"/>
      <w:marRight w:val="0"/>
      <w:marTop w:val="0"/>
      <w:marBottom w:val="0"/>
      <w:divBdr>
        <w:top w:val="none" w:sz="0" w:space="0" w:color="auto"/>
        <w:left w:val="none" w:sz="0" w:space="0" w:color="auto"/>
        <w:bottom w:val="none" w:sz="0" w:space="0" w:color="auto"/>
        <w:right w:val="none" w:sz="0" w:space="0" w:color="auto"/>
      </w:divBdr>
    </w:div>
    <w:div w:id="1171946058">
      <w:bodyDiv w:val="1"/>
      <w:marLeft w:val="0"/>
      <w:marRight w:val="0"/>
      <w:marTop w:val="0"/>
      <w:marBottom w:val="0"/>
      <w:divBdr>
        <w:top w:val="none" w:sz="0" w:space="0" w:color="auto"/>
        <w:left w:val="none" w:sz="0" w:space="0" w:color="auto"/>
        <w:bottom w:val="none" w:sz="0" w:space="0" w:color="auto"/>
        <w:right w:val="none" w:sz="0" w:space="0" w:color="auto"/>
      </w:divBdr>
    </w:div>
    <w:div w:id="1189490956">
      <w:bodyDiv w:val="1"/>
      <w:marLeft w:val="0"/>
      <w:marRight w:val="0"/>
      <w:marTop w:val="0"/>
      <w:marBottom w:val="0"/>
      <w:divBdr>
        <w:top w:val="none" w:sz="0" w:space="0" w:color="auto"/>
        <w:left w:val="none" w:sz="0" w:space="0" w:color="auto"/>
        <w:bottom w:val="none" w:sz="0" w:space="0" w:color="auto"/>
        <w:right w:val="none" w:sz="0" w:space="0" w:color="auto"/>
      </w:divBdr>
    </w:div>
    <w:div w:id="1216626475">
      <w:bodyDiv w:val="1"/>
      <w:marLeft w:val="0"/>
      <w:marRight w:val="0"/>
      <w:marTop w:val="0"/>
      <w:marBottom w:val="0"/>
      <w:divBdr>
        <w:top w:val="none" w:sz="0" w:space="0" w:color="auto"/>
        <w:left w:val="none" w:sz="0" w:space="0" w:color="auto"/>
        <w:bottom w:val="none" w:sz="0" w:space="0" w:color="auto"/>
        <w:right w:val="none" w:sz="0" w:space="0" w:color="auto"/>
      </w:divBdr>
    </w:div>
    <w:div w:id="1230573302">
      <w:bodyDiv w:val="1"/>
      <w:marLeft w:val="0"/>
      <w:marRight w:val="0"/>
      <w:marTop w:val="0"/>
      <w:marBottom w:val="0"/>
      <w:divBdr>
        <w:top w:val="none" w:sz="0" w:space="0" w:color="auto"/>
        <w:left w:val="none" w:sz="0" w:space="0" w:color="auto"/>
        <w:bottom w:val="none" w:sz="0" w:space="0" w:color="auto"/>
        <w:right w:val="none" w:sz="0" w:space="0" w:color="auto"/>
      </w:divBdr>
    </w:div>
    <w:div w:id="1236472004">
      <w:bodyDiv w:val="1"/>
      <w:marLeft w:val="0"/>
      <w:marRight w:val="0"/>
      <w:marTop w:val="0"/>
      <w:marBottom w:val="0"/>
      <w:divBdr>
        <w:top w:val="none" w:sz="0" w:space="0" w:color="auto"/>
        <w:left w:val="none" w:sz="0" w:space="0" w:color="auto"/>
        <w:bottom w:val="none" w:sz="0" w:space="0" w:color="auto"/>
        <w:right w:val="none" w:sz="0" w:space="0" w:color="auto"/>
      </w:divBdr>
    </w:div>
    <w:div w:id="1242787552">
      <w:bodyDiv w:val="1"/>
      <w:marLeft w:val="0"/>
      <w:marRight w:val="0"/>
      <w:marTop w:val="0"/>
      <w:marBottom w:val="0"/>
      <w:divBdr>
        <w:top w:val="none" w:sz="0" w:space="0" w:color="auto"/>
        <w:left w:val="none" w:sz="0" w:space="0" w:color="auto"/>
        <w:bottom w:val="none" w:sz="0" w:space="0" w:color="auto"/>
        <w:right w:val="none" w:sz="0" w:space="0" w:color="auto"/>
      </w:divBdr>
    </w:div>
    <w:div w:id="1247348032">
      <w:bodyDiv w:val="1"/>
      <w:marLeft w:val="0"/>
      <w:marRight w:val="0"/>
      <w:marTop w:val="0"/>
      <w:marBottom w:val="0"/>
      <w:divBdr>
        <w:top w:val="none" w:sz="0" w:space="0" w:color="auto"/>
        <w:left w:val="none" w:sz="0" w:space="0" w:color="auto"/>
        <w:bottom w:val="none" w:sz="0" w:space="0" w:color="auto"/>
        <w:right w:val="none" w:sz="0" w:space="0" w:color="auto"/>
      </w:divBdr>
    </w:div>
    <w:div w:id="1263685197">
      <w:bodyDiv w:val="1"/>
      <w:marLeft w:val="0"/>
      <w:marRight w:val="0"/>
      <w:marTop w:val="0"/>
      <w:marBottom w:val="0"/>
      <w:divBdr>
        <w:top w:val="none" w:sz="0" w:space="0" w:color="auto"/>
        <w:left w:val="none" w:sz="0" w:space="0" w:color="auto"/>
        <w:bottom w:val="none" w:sz="0" w:space="0" w:color="auto"/>
        <w:right w:val="none" w:sz="0" w:space="0" w:color="auto"/>
      </w:divBdr>
    </w:div>
    <w:div w:id="1278025601">
      <w:bodyDiv w:val="1"/>
      <w:marLeft w:val="0"/>
      <w:marRight w:val="0"/>
      <w:marTop w:val="0"/>
      <w:marBottom w:val="0"/>
      <w:divBdr>
        <w:top w:val="none" w:sz="0" w:space="0" w:color="auto"/>
        <w:left w:val="none" w:sz="0" w:space="0" w:color="auto"/>
        <w:bottom w:val="none" w:sz="0" w:space="0" w:color="auto"/>
        <w:right w:val="none" w:sz="0" w:space="0" w:color="auto"/>
      </w:divBdr>
    </w:div>
    <w:div w:id="1284118593">
      <w:bodyDiv w:val="1"/>
      <w:marLeft w:val="0"/>
      <w:marRight w:val="0"/>
      <w:marTop w:val="0"/>
      <w:marBottom w:val="0"/>
      <w:divBdr>
        <w:top w:val="none" w:sz="0" w:space="0" w:color="auto"/>
        <w:left w:val="none" w:sz="0" w:space="0" w:color="auto"/>
        <w:bottom w:val="none" w:sz="0" w:space="0" w:color="auto"/>
        <w:right w:val="none" w:sz="0" w:space="0" w:color="auto"/>
      </w:divBdr>
    </w:div>
    <w:div w:id="1302923682">
      <w:bodyDiv w:val="1"/>
      <w:marLeft w:val="0"/>
      <w:marRight w:val="0"/>
      <w:marTop w:val="0"/>
      <w:marBottom w:val="0"/>
      <w:divBdr>
        <w:top w:val="none" w:sz="0" w:space="0" w:color="auto"/>
        <w:left w:val="none" w:sz="0" w:space="0" w:color="auto"/>
        <w:bottom w:val="none" w:sz="0" w:space="0" w:color="auto"/>
        <w:right w:val="none" w:sz="0" w:space="0" w:color="auto"/>
      </w:divBdr>
    </w:div>
    <w:div w:id="1341003374">
      <w:bodyDiv w:val="1"/>
      <w:marLeft w:val="0"/>
      <w:marRight w:val="0"/>
      <w:marTop w:val="0"/>
      <w:marBottom w:val="0"/>
      <w:divBdr>
        <w:top w:val="none" w:sz="0" w:space="0" w:color="auto"/>
        <w:left w:val="none" w:sz="0" w:space="0" w:color="auto"/>
        <w:bottom w:val="none" w:sz="0" w:space="0" w:color="auto"/>
        <w:right w:val="none" w:sz="0" w:space="0" w:color="auto"/>
      </w:divBdr>
    </w:div>
    <w:div w:id="1356805654">
      <w:bodyDiv w:val="1"/>
      <w:marLeft w:val="0"/>
      <w:marRight w:val="0"/>
      <w:marTop w:val="0"/>
      <w:marBottom w:val="0"/>
      <w:divBdr>
        <w:top w:val="none" w:sz="0" w:space="0" w:color="auto"/>
        <w:left w:val="none" w:sz="0" w:space="0" w:color="auto"/>
        <w:bottom w:val="none" w:sz="0" w:space="0" w:color="auto"/>
        <w:right w:val="none" w:sz="0" w:space="0" w:color="auto"/>
      </w:divBdr>
    </w:div>
    <w:div w:id="1361971360">
      <w:bodyDiv w:val="1"/>
      <w:marLeft w:val="0"/>
      <w:marRight w:val="0"/>
      <w:marTop w:val="0"/>
      <w:marBottom w:val="0"/>
      <w:divBdr>
        <w:top w:val="none" w:sz="0" w:space="0" w:color="auto"/>
        <w:left w:val="none" w:sz="0" w:space="0" w:color="auto"/>
        <w:bottom w:val="none" w:sz="0" w:space="0" w:color="auto"/>
        <w:right w:val="none" w:sz="0" w:space="0" w:color="auto"/>
      </w:divBdr>
    </w:div>
    <w:div w:id="1369600607">
      <w:bodyDiv w:val="1"/>
      <w:marLeft w:val="0"/>
      <w:marRight w:val="0"/>
      <w:marTop w:val="0"/>
      <w:marBottom w:val="0"/>
      <w:divBdr>
        <w:top w:val="none" w:sz="0" w:space="0" w:color="auto"/>
        <w:left w:val="none" w:sz="0" w:space="0" w:color="auto"/>
        <w:bottom w:val="none" w:sz="0" w:space="0" w:color="auto"/>
        <w:right w:val="none" w:sz="0" w:space="0" w:color="auto"/>
      </w:divBdr>
    </w:div>
    <w:div w:id="1383403648">
      <w:bodyDiv w:val="1"/>
      <w:marLeft w:val="0"/>
      <w:marRight w:val="0"/>
      <w:marTop w:val="0"/>
      <w:marBottom w:val="0"/>
      <w:divBdr>
        <w:top w:val="none" w:sz="0" w:space="0" w:color="auto"/>
        <w:left w:val="none" w:sz="0" w:space="0" w:color="auto"/>
        <w:bottom w:val="none" w:sz="0" w:space="0" w:color="auto"/>
        <w:right w:val="none" w:sz="0" w:space="0" w:color="auto"/>
      </w:divBdr>
    </w:div>
    <w:div w:id="1434863782">
      <w:bodyDiv w:val="1"/>
      <w:marLeft w:val="0"/>
      <w:marRight w:val="0"/>
      <w:marTop w:val="0"/>
      <w:marBottom w:val="0"/>
      <w:divBdr>
        <w:top w:val="none" w:sz="0" w:space="0" w:color="auto"/>
        <w:left w:val="none" w:sz="0" w:space="0" w:color="auto"/>
        <w:bottom w:val="none" w:sz="0" w:space="0" w:color="auto"/>
        <w:right w:val="none" w:sz="0" w:space="0" w:color="auto"/>
      </w:divBdr>
    </w:div>
    <w:div w:id="1443720952">
      <w:bodyDiv w:val="1"/>
      <w:marLeft w:val="0"/>
      <w:marRight w:val="0"/>
      <w:marTop w:val="0"/>
      <w:marBottom w:val="0"/>
      <w:divBdr>
        <w:top w:val="none" w:sz="0" w:space="0" w:color="auto"/>
        <w:left w:val="none" w:sz="0" w:space="0" w:color="auto"/>
        <w:bottom w:val="none" w:sz="0" w:space="0" w:color="auto"/>
        <w:right w:val="none" w:sz="0" w:space="0" w:color="auto"/>
      </w:divBdr>
    </w:div>
    <w:div w:id="1448089091">
      <w:bodyDiv w:val="1"/>
      <w:marLeft w:val="0"/>
      <w:marRight w:val="0"/>
      <w:marTop w:val="0"/>
      <w:marBottom w:val="0"/>
      <w:divBdr>
        <w:top w:val="none" w:sz="0" w:space="0" w:color="auto"/>
        <w:left w:val="none" w:sz="0" w:space="0" w:color="auto"/>
        <w:bottom w:val="none" w:sz="0" w:space="0" w:color="auto"/>
        <w:right w:val="none" w:sz="0" w:space="0" w:color="auto"/>
      </w:divBdr>
    </w:div>
    <w:div w:id="1490367065">
      <w:bodyDiv w:val="1"/>
      <w:marLeft w:val="0"/>
      <w:marRight w:val="0"/>
      <w:marTop w:val="0"/>
      <w:marBottom w:val="0"/>
      <w:divBdr>
        <w:top w:val="none" w:sz="0" w:space="0" w:color="auto"/>
        <w:left w:val="none" w:sz="0" w:space="0" w:color="auto"/>
        <w:bottom w:val="none" w:sz="0" w:space="0" w:color="auto"/>
        <w:right w:val="none" w:sz="0" w:space="0" w:color="auto"/>
      </w:divBdr>
    </w:div>
    <w:div w:id="1504784404">
      <w:bodyDiv w:val="1"/>
      <w:marLeft w:val="0"/>
      <w:marRight w:val="0"/>
      <w:marTop w:val="0"/>
      <w:marBottom w:val="0"/>
      <w:divBdr>
        <w:top w:val="none" w:sz="0" w:space="0" w:color="auto"/>
        <w:left w:val="none" w:sz="0" w:space="0" w:color="auto"/>
        <w:bottom w:val="none" w:sz="0" w:space="0" w:color="auto"/>
        <w:right w:val="none" w:sz="0" w:space="0" w:color="auto"/>
      </w:divBdr>
    </w:div>
    <w:div w:id="1511069120">
      <w:bodyDiv w:val="1"/>
      <w:marLeft w:val="0"/>
      <w:marRight w:val="0"/>
      <w:marTop w:val="0"/>
      <w:marBottom w:val="0"/>
      <w:divBdr>
        <w:top w:val="none" w:sz="0" w:space="0" w:color="auto"/>
        <w:left w:val="none" w:sz="0" w:space="0" w:color="auto"/>
        <w:bottom w:val="none" w:sz="0" w:space="0" w:color="auto"/>
        <w:right w:val="none" w:sz="0" w:space="0" w:color="auto"/>
      </w:divBdr>
    </w:div>
    <w:div w:id="1523740814">
      <w:bodyDiv w:val="1"/>
      <w:marLeft w:val="0"/>
      <w:marRight w:val="0"/>
      <w:marTop w:val="0"/>
      <w:marBottom w:val="0"/>
      <w:divBdr>
        <w:top w:val="none" w:sz="0" w:space="0" w:color="auto"/>
        <w:left w:val="none" w:sz="0" w:space="0" w:color="auto"/>
        <w:bottom w:val="none" w:sz="0" w:space="0" w:color="auto"/>
        <w:right w:val="none" w:sz="0" w:space="0" w:color="auto"/>
      </w:divBdr>
    </w:div>
    <w:div w:id="1532259179">
      <w:bodyDiv w:val="1"/>
      <w:marLeft w:val="0"/>
      <w:marRight w:val="0"/>
      <w:marTop w:val="0"/>
      <w:marBottom w:val="0"/>
      <w:divBdr>
        <w:top w:val="none" w:sz="0" w:space="0" w:color="auto"/>
        <w:left w:val="none" w:sz="0" w:space="0" w:color="auto"/>
        <w:bottom w:val="none" w:sz="0" w:space="0" w:color="auto"/>
        <w:right w:val="none" w:sz="0" w:space="0" w:color="auto"/>
      </w:divBdr>
    </w:div>
    <w:div w:id="1597397415">
      <w:bodyDiv w:val="1"/>
      <w:marLeft w:val="0"/>
      <w:marRight w:val="0"/>
      <w:marTop w:val="0"/>
      <w:marBottom w:val="0"/>
      <w:divBdr>
        <w:top w:val="none" w:sz="0" w:space="0" w:color="auto"/>
        <w:left w:val="none" w:sz="0" w:space="0" w:color="auto"/>
        <w:bottom w:val="none" w:sz="0" w:space="0" w:color="auto"/>
        <w:right w:val="none" w:sz="0" w:space="0" w:color="auto"/>
      </w:divBdr>
    </w:div>
    <w:div w:id="1609121445">
      <w:bodyDiv w:val="1"/>
      <w:marLeft w:val="0"/>
      <w:marRight w:val="0"/>
      <w:marTop w:val="0"/>
      <w:marBottom w:val="0"/>
      <w:divBdr>
        <w:top w:val="none" w:sz="0" w:space="0" w:color="auto"/>
        <w:left w:val="none" w:sz="0" w:space="0" w:color="auto"/>
        <w:bottom w:val="none" w:sz="0" w:space="0" w:color="auto"/>
        <w:right w:val="none" w:sz="0" w:space="0" w:color="auto"/>
      </w:divBdr>
    </w:div>
    <w:div w:id="1613973864">
      <w:bodyDiv w:val="1"/>
      <w:marLeft w:val="0"/>
      <w:marRight w:val="0"/>
      <w:marTop w:val="0"/>
      <w:marBottom w:val="0"/>
      <w:divBdr>
        <w:top w:val="none" w:sz="0" w:space="0" w:color="auto"/>
        <w:left w:val="none" w:sz="0" w:space="0" w:color="auto"/>
        <w:bottom w:val="none" w:sz="0" w:space="0" w:color="auto"/>
        <w:right w:val="none" w:sz="0" w:space="0" w:color="auto"/>
      </w:divBdr>
    </w:div>
    <w:div w:id="1631285911">
      <w:bodyDiv w:val="1"/>
      <w:marLeft w:val="0"/>
      <w:marRight w:val="0"/>
      <w:marTop w:val="0"/>
      <w:marBottom w:val="0"/>
      <w:divBdr>
        <w:top w:val="none" w:sz="0" w:space="0" w:color="auto"/>
        <w:left w:val="none" w:sz="0" w:space="0" w:color="auto"/>
        <w:bottom w:val="none" w:sz="0" w:space="0" w:color="auto"/>
        <w:right w:val="none" w:sz="0" w:space="0" w:color="auto"/>
      </w:divBdr>
    </w:div>
    <w:div w:id="1634019764">
      <w:bodyDiv w:val="1"/>
      <w:marLeft w:val="0"/>
      <w:marRight w:val="0"/>
      <w:marTop w:val="0"/>
      <w:marBottom w:val="0"/>
      <w:divBdr>
        <w:top w:val="none" w:sz="0" w:space="0" w:color="auto"/>
        <w:left w:val="none" w:sz="0" w:space="0" w:color="auto"/>
        <w:bottom w:val="none" w:sz="0" w:space="0" w:color="auto"/>
        <w:right w:val="none" w:sz="0" w:space="0" w:color="auto"/>
      </w:divBdr>
    </w:div>
    <w:div w:id="1643537565">
      <w:bodyDiv w:val="1"/>
      <w:marLeft w:val="0"/>
      <w:marRight w:val="0"/>
      <w:marTop w:val="0"/>
      <w:marBottom w:val="0"/>
      <w:divBdr>
        <w:top w:val="none" w:sz="0" w:space="0" w:color="auto"/>
        <w:left w:val="none" w:sz="0" w:space="0" w:color="auto"/>
        <w:bottom w:val="none" w:sz="0" w:space="0" w:color="auto"/>
        <w:right w:val="none" w:sz="0" w:space="0" w:color="auto"/>
      </w:divBdr>
    </w:div>
    <w:div w:id="1657950042">
      <w:bodyDiv w:val="1"/>
      <w:marLeft w:val="0"/>
      <w:marRight w:val="0"/>
      <w:marTop w:val="0"/>
      <w:marBottom w:val="0"/>
      <w:divBdr>
        <w:top w:val="none" w:sz="0" w:space="0" w:color="auto"/>
        <w:left w:val="none" w:sz="0" w:space="0" w:color="auto"/>
        <w:bottom w:val="none" w:sz="0" w:space="0" w:color="auto"/>
        <w:right w:val="none" w:sz="0" w:space="0" w:color="auto"/>
      </w:divBdr>
    </w:div>
    <w:div w:id="1695031934">
      <w:bodyDiv w:val="1"/>
      <w:marLeft w:val="0"/>
      <w:marRight w:val="0"/>
      <w:marTop w:val="0"/>
      <w:marBottom w:val="0"/>
      <w:divBdr>
        <w:top w:val="none" w:sz="0" w:space="0" w:color="auto"/>
        <w:left w:val="none" w:sz="0" w:space="0" w:color="auto"/>
        <w:bottom w:val="none" w:sz="0" w:space="0" w:color="auto"/>
        <w:right w:val="none" w:sz="0" w:space="0" w:color="auto"/>
      </w:divBdr>
    </w:div>
    <w:div w:id="1695113085">
      <w:bodyDiv w:val="1"/>
      <w:marLeft w:val="0"/>
      <w:marRight w:val="0"/>
      <w:marTop w:val="0"/>
      <w:marBottom w:val="0"/>
      <w:divBdr>
        <w:top w:val="none" w:sz="0" w:space="0" w:color="auto"/>
        <w:left w:val="none" w:sz="0" w:space="0" w:color="auto"/>
        <w:bottom w:val="none" w:sz="0" w:space="0" w:color="auto"/>
        <w:right w:val="none" w:sz="0" w:space="0" w:color="auto"/>
      </w:divBdr>
    </w:div>
    <w:div w:id="1699619149">
      <w:bodyDiv w:val="1"/>
      <w:marLeft w:val="0"/>
      <w:marRight w:val="0"/>
      <w:marTop w:val="0"/>
      <w:marBottom w:val="0"/>
      <w:divBdr>
        <w:top w:val="none" w:sz="0" w:space="0" w:color="auto"/>
        <w:left w:val="none" w:sz="0" w:space="0" w:color="auto"/>
        <w:bottom w:val="none" w:sz="0" w:space="0" w:color="auto"/>
        <w:right w:val="none" w:sz="0" w:space="0" w:color="auto"/>
      </w:divBdr>
    </w:div>
    <w:div w:id="1704011573">
      <w:bodyDiv w:val="1"/>
      <w:marLeft w:val="0"/>
      <w:marRight w:val="0"/>
      <w:marTop w:val="0"/>
      <w:marBottom w:val="0"/>
      <w:divBdr>
        <w:top w:val="none" w:sz="0" w:space="0" w:color="auto"/>
        <w:left w:val="none" w:sz="0" w:space="0" w:color="auto"/>
        <w:bottom w:val="none" w:sz="0" w:space="0" w:color="auto"/>
        <w:right w:val="none" w:sz="0" w:space="0" w:color="auto"/>
      </w:divBdr>
    </w:div>
    <w:div w:id="1763526679">
      <w:bodyDiv w:val="1"/>
      <w:marLeft w:val="0"/>
      <w:marRight w:val="0"/>
      <w:marTop w:val="0"/>
      <w:marBottom w:val="0"/>
      <w:divBdr>
        <w:top w:val="none" w:sz="0" w:space="0" w:color="auto"/>
        <w:left w:val="none" w:sz="0" w:space="0" w:color="auto"/>
        <w:bottom w:val="none" w:sz="0" w:space="0" w:color="auto"/>
        <w:right w:val="none" w:sz="0" w:space="0" w:color="auto"/>
      </w:divBdr>
    </w:div>
    <w:div w:id="1776633067">
      <w:bodyDiv w:val="1"/>
      <w:marLeft w:val="0"/>
      <w:marRight w:val="0"/>
      <w:marTop w:val="0"/>
      <w:marBottom w:val="0"/>
      <w:divBdr>
        <w:top w:val="none" w:sz="0" w:space="0" w:color="auto"/>
        <w:left w:val="none" w:sz="0" w:space="0" w:color="auto"/>
        <w:bottom w:val="none" w:sz="0" w:space="0" w:color="auto"/>
        <w:right w:val="none" w:sz="0" w:space="0" w:color="auto"/>
      </w:divBdr>
    </w:div>
    <w:div w:id="1786921522">
      <w:bodyDiv w:val="1"/>
      <w:marLeft w:val="0"/>
      <w:marRight w:val="0"/>
      <w:marTop w:val="0"/>
      <w:marBottom w:val="0"/>
      <w:divBdr>
        <w:top w:val="none" w:sz="0" w:space="0" w:color="auto"/>
        <w:left w:val="none" w:sz="0" w:space="0" w:color="auto"/>
        <w:bottom w:val="none" w:sz="0" w:space="0" w:color="auto"/>
        <w:right w:val="none" w:sz="0" w:space="0" w:color="auto"/>
      </w:divBdr>
    </w:div>
    <w:div w:id="1801613357">
      <w:bodyDiv w:val="1"/>
      <w:marLeft w:val="0"/>
      <w:marRight w:val="0"/>
      <w:marTop w:val="0"/>
      <w:marBottom w:val="0"/>
      <w:divBdr>
        <w:top w:val="none" w:sz="0" w:space="0" w:color="auto"/>
        <w:left w:val="none" w:sz="0" w:space="0" w:color="auto"/>
        <w:bottom w:val="none" w:sz="0" w:space="0" w:color="auto"/>
        <w:right w:val="none" w:sz="0" w:space="0" w:color="auto"/>
      </w:divBdr>
    </w:div>
    <w:div w:id="1834833181">
      <w:bodyDiv w:val="1"/>
      <w:marLeft w:val="0"/>
      <w:marRight w:val="0"/>
      <w:marTop w:val="0"/>
      <w:marBottom w:val="0"/>
      <w:divBdr>
        <w:top w:val="none" w:sz="0" w:space="0" w:color="auto"/>
        <w:left w:val="none" w:sz="0" w:space="0" w:color="auto"/>
        <w:bottom w:val="none" w:sz="0" w:space="0" w:color="auto"/>
        <w:right w:val="none" w:sz="0" w:space="0" w:color="auto"/>
      </w:divBdr>
    </w:div>
    <w:div w:id="1835293304">
      <w:bodyDiv w:val="1"/>
      <w:marLeft w:val="0"/>
      <w:marRight w:val="0"/>
      <w:marTop w:val="0"/>
      <w:marBottom w:val="0"/>
      <w:divBdr>
        <w:top w:val="none" w:sz="0" w:space="0" w:color="auto"/>
        <w:left w:val="none" w:sz="0" w:space="0" w:color="auto"/>
        <w:bottom w:val="none" w:sz="0" w:space="0" w:color="auto"/>
        <w:right w:val="none" w:sz="0" w:space="0" w:color="auto"/>
      </w:divBdr>
    </w:div>
    <w:div w:id="1838688783">
      <w:bodyDiv w:val="1"/>
      <w:marLeft w:val="0"/>
      <w:marRight w:val="0"/>
      <w:marTop w:val="0"/>
      <w:marBottom w:val="0"/>
      <w:divBdr>
        <w:top w:val="none" w:sz="0" w:space="0" w:color="auto"/>
        <w:left w:val="none" w:sz="0" w:space="0" w:color="auto"/>
        <w:bottom w:val="none" w:sz="0" w:space="0" w:color="auto"/>
        <w:right w:val="none" w:sz="0" w:space="0" w:color="auto"/>
      </w:divBdr>
    </w:div>
    <w:div w:id="1849176487">
      <w:bodyDiv w:val="1"/>
      <w:marLeft w:val="0"/>
      <w:marRight w:val="0"/>
      <w:marTop w:val="0"/>
      <w:marBottom w:val="0"/>
      <w:divBdr>
        <w:top w:val="none" w:sz="0" w:space="0" w:color="auto"/>
        <w:left w:val="none" w:sz="0" w:space="0" w:color="auto"/>
        <w:bottom w:val="none" w:sz="0" w:space="0" w:color="auto"/>
        <w:right w:val="none" w:sz="0" w:space="0" w:color="auto"/>
      </w:divBdr>
    </w:div>
    <w:div w:id="1876575488">
      <w:bodyDiv w:val="1"/>
      <w:marLeft w:val="0"/>
      <w:marRight w:val="0"/>
      <w:marTop w:val="0"/>
      <w:marBottom w:val="0"/>
      <w:divBdr>
        <w:top w:val="none" w:sz="0" w:space="0" w:color="auto"/>
        <w:left w:val="none" w:sz="0" w:space="0" w:color="auto"/>
        <w:bottom w:val="none" w:sz="0" w:space="0" w:color="auto"/>
        <w:right w:val="none" w:sz="0" w:space="0" w:color="auto"/>
      </w:divBdr>
    </w:div>
    <w:div w:id="1883903855">
      <w:bodyDiv w:val="1"/>
      <w:marLeft w:val="0"/>
      <w:marRight w:val="0"/>
      <w:marTop w:val="0"/>
      <w:marBottom w:val="0"/>
      <w:divBdr>
        <w:top w:val="none" w:sz="0" w:space="0" w:color="auto"/>
        <w:left w:val="none" w:sz="0" w:space="0" w:color="auto"/>
        <w:bottom w:val="none" w:sz="0" w:space="0" w:color="auto"/>
        <w:right w:val="none" w:sz="0" w:space="0" w:color="auto"/>
      </w:divBdr>
    </w:div>
    <w:div w:id="1910386308">
      <w:bodyDiv w:val="1"/>
      <w:marLeft w:val="0"/>
      <w:marRight w:val="0"/>
      <w:marTop w:val="0"/>
      <w:marBottom w:val="0"/>
      <w:divBdr>
        <w:top w:val="none" w:sz="0" w:space="0" w:color="auto"/>
        <w:left w:val="none" w:sz="0" w:space="0" w:color="auto"/>
        <w:bottom w:val="none" w:sz="0" w:space="0" w:color="auto"/>
        <w:right w:val="none" w:sz="0" w:space="0" w:color="auto"/>
      </w:divBdr>
    </w:div>
    <w:div w:id="1912930990">
      <w:bodyDiv w:val="1"/>
      <w:marLeft w:val="0"/>
      <w:marRight w:val="0"/>
      <w:marTop w:val="0"/>
      <w:marBottom w:val="0"/>
      <w:divBdr>
        <w:top w:val="none" w:sz="0" w:space="0" w:color="auto"/>
        <w:left w:val="none" w:sz="0" w:space="0" w:color="auto"/>
        <w:bottom w:val="none" w:sz="0" w:space="0" w:color="auto"/>
        <w:right w:val="none" w:sz="0" w:space="0" w:color="auto"/>
      </w:divBdr>
    </w:div>
    <w:div w:id="1913151661">
      <w:bodyDiv w:val="1"/>
      <w:marLeft w:val="0"/>
      <w:marRight w:val="0"/>
      <w:marTop w:val="0"/>
      <w:marBottom w:val="0"/>
      <w:divBdr>
        <w:top w:val="none" w:sz="0" w:space="0" w:color="auto"/>
        <w:left w:val="none" w:sz="0" w:space="0" w:color="auto"/>
        <w:bottom w:val="none" w:sz="0" w:space="0" w:color="auto"/>
        <w:right w:val="none" w:sz="0" w:space="0" w:color="auto"/>
      </w:divBdr>
    </w:div>
    <w:div w:id="1917856986">
      <w:bodyDiv w:val="1"/>
      <w:marLeft w:val="0"/>
      <w:marRight w:val="0"/>
      <w:marTop w:val="0"/>
      <w:marBottom w:val="0"/>
      <w:divBdr>
        <w:top w:val="none" w:sz="0" w:space="0" w:color="auto"/>
        <w:left w:val="none" w:sz="0" w:space="0" w:color="auto"/>
        <w:bottom w:val="none" w:sz="0" w:space="0" w:color="auto"/>
        <w:right w:val="none" w:sz="0" w:space="0" w:color="auto"/>
      </w:divBdr>
    </w:div>
    <w:div w:id="1936084424">
      <w:bodyDiv w:val="1"/>
      <w:marLeft w:val="0"/>
      <w:marRight w:val="0"/>
      <w:marTop w:val="0"/>
      <w:marBottom w:val="0"/>
      <w:divBdr>
        <w:top w:val="none" w:sz="0" w:space="0" w:color="auto"/>
        <w:left w:val="none" w:sz="0" w:space="0" w:color="auto"/>
        <w:bottom w:val="none" w:sz="0" w:space="0" w:color="auto"/>
        <w:right w:val="none" w:sz="0" w:space="0" w:color="auto"/>
      </w:divBdr>
    </w:div>
    <w:div w:id="1937443065">
      <w:bodyDiv w:val="1"/>
      <w:marLeft w:val="0"/>
      <w:marRight w:val="0"/>
      <w:marTop w:val="0"/>
      <w:marBottom w:val="0"/>
      <w:divBdr>
        <w:top w:val="none" w:sz="0" w:space="0" w:color="auto"/>
        <w:left w:val="none" w:sz="0" w:space="0" w:color="auto"/>
        <w:bottom w:val="none" w:sz="0" w:space="0" w:color="auto"/>
        <w:right w:val="none" w:sz="0" w:space="0" w:color="auto"/>
      </w:divBdr>
    </w:div>
    <w:div w:id="1962413592">
      <w:bodyDiv w:val="1"/>
      <w:marLeft w:val="0"/>
      <w:marRight w:val="0"/>
      <w:marTop w:val="0"/>
      <w:marBottom w:val="0"/>
      <w:divBdr>
        <w:top w:val="none" w:sz="0" w:space="0" w:color="auto"/>
        <w:left w:val="none" w:sz="0" w:space="0" w:color="auto"/>
        <w:bottom w:val="none" w:sz="0" w:space="0" w:color="auto"/>
        <w:right w:val="none" w:sz="0" w:space="0" w:color="auto"/>
      </w:divBdr>
    </w:div>
    <w:div w:id="2014531833">
      <w:bodyDiv w:val="1"/>
      <w:marLeft w:val="0"/>
      <w:marRight w:val="0"/>
      <w:marTop w:val="0"/>
      <w:marBottom w:val="0"/>
      <w:divBdr>
        <w:top w:val="none" w:sz="0" w:space="0" w:color="auto"/>
        <w:left w:val="none" w:sz="0" w:space="0" w:color="auto"/>
        <w:bottom w:val="none" w:sz="0" w:space="0" w:color="auto"/>
        <w:right w:val="none" w:sz="0" w:space="0" w:color="auto"/>
      </w:divBdr>
    </w:div>
    <w:div w:id="2019965962">
      <w:bodyDiv w:val="1"/>
      <w:marLeft w:val="0"/>
      <w:marRight w:val="0"/>
      <w:marTop w:val="0"/>
      <w:marBottom w:val="0"/>
      <w:divBdr>
        <w:top w:val="none" w:sz="0" w:space="0" w:color="auto"/>
        <w:left w:val="none" w:sz="0" w:space="0" w:color="auto"/>
        <w:bottom w:val="none" w:sz="0" w:space="0" w:color="auto"/>
        <w:right w:val="none" w:sz="0" w:space="0" w:color="auto"/>
      </w:divBdr>
    </w:div>
    <w:div w:id="2025983742">
      <w:bodyDiv w:val="1"/>
      <w:marLeft w:val="0"/>
      <w:marRight w:val="0"/>
      <w:marTop w:val="0"/>
      <w:marBottom w:val="0"/>
      <w:divBdr>
        <w:top w:val="none" w:sz="0" w:space="0" w:color="auto"/>
        <w:left w:val="none" w:sz="0" w:space="0" w:color="auto"/>
        <w:bottom w:val="none" w:sz="0" w:space="0" w:color="auto"/>
        <w:right w:val="none" w:sz="0" w:space="0" w:color="auto"/>
      </w:divBdr>
    </w:div>
    <w:div w:id="2035618134">
      <w:bodyDiv w:val="1"/>
      <w:marLeft w:val="0"/>
      <w:marRight w:val="0"/>
      <w:marTop w:val="0"/>
      <w:marBottom w:val="0"/>
      <w:divBdr>
        <w:top w:val="none" w:sz="0" w:space="0" w:color="auto"/>
        <w:left w:val="none" w:sz="0" w:space="0" w:color="auto"/>
        <w:bottom w:val="none" w:sz="0" w:space="0" w:color="auto"/>
        <w:right w:val="none" w:sz="0" w:space="0" w:color="auto"/>
      </w:divBdr>
    </w:div>
    <w:div w:id="2044165903">
      <w:bodyDiv w:val="1"/>
      <w:marLeft w:val="0"/>
      <w:marRight w:val="0"/>
      <w:marTop w:val="0"/>
      <w:marBottom w:val="0"/>
      <w:divBdr>
        <w:top w:val="none" w:sz="0" w:space="0" w:color="auto"/>
        <w:left w:val="none" w:sz="0" w:space="0" w:color="auto"/>
        <w:bottom w:val="none" w:sz="0" w:space="0" w:color="auto"/>
        <w:right w:val="none" w:sz="0" w:space="0" w:color="auto"/>
      </w:divBdr>
    </w:div>
    <w:div w:id="2048524338">
      <w:bodyDiv w:val="1"/>
      <w:marLeft w:val="0"/>
      <w:marRight w:val="0"/>
      <w:marTop w:val="0"/>
      <w:marBottom w:val="0"/>
      <w:divBdr>
        <w:top w:val="none" w:sz="0" w:space="0" w:color="auto"/>
        <w:left w:val="none" w:sz="0" w:space="0" w:color="auto"/>
        <w:bottom w:val="none" w:sz="0" w:space="0" w:color="auto"/>
        <w:right w:val="none" w:sz="0" w:space="0" w:color="auto"/>
      </w:divBdr>
    </w:div>
    <w:div w:id="2068801604">
      <w:bodyDiv w:val="1"/>
      <w:marLeft w:val="0"/>
      <w:marRight w:val="0"/>
      <w:marTop w:val="0"/>
      <w:marBottom w:val="0"/>
      <w:divBdr>
        <w:top w:val="none" w:sz="0" w:space="0" w:color="auto"/>
        <w:left w:val="none" w:sz="0" w:space="0" w:color="auto"/>
        <w:bottom w:val="none" w:sz="0" w:space="0" w:color="auto"/>
        <w:right w:val="none" w:sz="0" w:space="0" w:color="auto"/>
      </w:divBdr>
    </w:div>
    <w:div w:id="2077583544">
      <w:bodyDiv w:val="1"/>
      <w:marLeft w:val="0"/>
      <w:marRight w:val="0"/>
      <w:marTop w:val="0"/>
      <w:marBottom w:val="0"/>
      <w:divBdr>
        <w:top w:val="none" w:sz="0" w:space="0" w:color="auto"/>
        <w:left w:val="none" w:sz="0" w:space="0" w:color="auto"/>
        <w:bottom w:val="none" w:sz="0" w:space="0" w:color="auto"/>
        <w:right w:val="none" w:sz="0" w:space="0" w:color="auto"/>
      </w:divBdr>
    </w:div>
    <w:div w:id="2087919556">
      <w:bodyDiv w:val="1"/>
      <w:marLeft w:val="0"/>
      <w:marRight w:val="0"/>
      <w:marTop w:val="0"/>
      <w:marBottom w:val="0"/>
      <w:divBdr>
        <w:top w:val="none" w:sz="0" w:space="0" w:color="auto"/>
        <w:left w:val="none" w:sz="0" w:space="0" w:color="auto"/>
        <w:bottom w:val="none" w:sz="0" w:space="0" w:color="auto"/>
        <w:right w:val="none" w:sz="0" w:space="0" w:color="auto"/>
      </w:divBdr>
      <w:divsChild>
        <w:div w:id="1821849117">
          <w:marLeft w:val="0"/>
          <w:marRight w:val="0"/>
          <w:marTop w:val="0"/>
          <w:marBottom w:val="0"/>
          <w:divBdr>
            <w:top w:val="none" w:sz="0" w:space="0" w:color="auto"/>
            <w:left w:val="none" w:sz="0" w:space="0" w:color="auto"/>
            <w:bottom w:val="none" w:sz="0" w:space="0" w:color="auto"/>
            <w:right w:val="none" w:sz="0" w:space="0" w:color="auto"/>
          </w:divBdr>
        </w:div>
      </w:divsChild>
    </w:div>
    <w:div w:id="2106917513">
      <w:bodyDiv w:val="1"/>
      <w:marLeft w:val="0"/>
      <w:marRight w:val="0"/>
      <w:marTop w:val="0"/>
      <w:marBottom w:val="0"/>
      <w:divBdr>
        <w:top w:val="none" w:sz="0" w:space="0" w:color="auto"/>
        <w:left w:val="none" w:sz="0" w:space="0" w:color="auto"/>
        <w:bottom w:val="none" w:sz="0" w:space="0" w:color="auto"/>
        <w:right w:val="none" w:sz="0" w:space="0" w:color="auto"/>
      </w:divBdr>
    </w:div>
    <w:div w:id="2107842091">
      <w:bodyDiv w:val="1"/>
      <w:marLeft w:val="0"/>
      <w:marRight w:val="0"/>
      <w:marTop w:val="0"/>
      <w:marBottom w:val="0"/>
      <w:divBdr>
        <w:top w:val="none" w:sz="0" w:space="0" w:color="auto"/>
        <w:left w:val="none" w:sz="0" w:space="0" w:color="auto"/>
        <w:bottom w:val="none" w:sz="0" w:space="0" w:color="auto"/>
        <w:right w:val="none" w:sz="0" w:space="0" w:color="auto"/>
      </w:divBdr>
    </w:div>
    <w:div w:id="2107994359">
      <w:bodyDiv w:val="1"/>
      <w:marLeft w:val="0"/>
      <w:marRight w:val="0"/>
      <w:marTop w:val="0"/>
      <w:marBottom w:val="0"/>
      <w:divBdr>
        <w:top w:val="none" w:sz="0" w:space="0" w:color="auto"/>
        <w:left w:val="none" w:sz="0" w:space="0" w:color="auto"/>
        <w:bottom w:val="none" w:sz="0" w:space="0" w:color="auto"/>
        <w:right w:val="none" w:sz="0" w:space="0" w:color="auto"/>
      </w:divBdr>
    </w:div>
    <w:div w:id="2109159019">
      <w:bodyDiv w:val="1"/>
      <w:marLeft w:val="0"/>
      <w:marRight w:val="0"/>
      <w:marTop w:val="0"/>
      <w:marBottom w:val="0"/>
      <w:divBdr>
        <w:top w:val="none" w:sz="0" w:space="0" w:color="auto"/>
        <w:left w:val="none" w:sz="0" w:space="0" w:color="auto"/>
        <w:bottom w:val="none" w:sz="0" w:space="0" w:color="auto"/>
        <w:right w:val="none" w:sz="0" w:space="0" w:color="auto"/>
      </w:divBdr>
    </w:div>
    <w:div w:id="212502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arxiv.org/abs/2204.04576?utm_source=chatgpt.com" TargetMode="External"/><Relationship Id="rId21" Type="http://schemas.openxmlformats.org/officeDocument/2006/relationships/image" Target="media/image10.png"/><Relationship Id="rId34" Type="http://schemas.openxmlformats.org/officeDocument/2006/relationships/hyperlink" Target="https://shuffler.io"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yperlink" Target="https://ubuntu.com"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hyperlink" Target="https://github.com/TheHive-Project/TheHive" TargetMode="External"/><Relationship Id="rId37" Type="http://schemas.openxmlformats.org/officeDocument/2006/relationships/hyperlink" Target="https://arxiv.org/abs/2010.08453?utm_source=chatgpt.com" TargetMode="External"/><Relationship Id="rId40" Type="http://schemas.openxmlformats.org/officeDocument/2006/relationships/hyperlink" Target="https://jetir.org/papers/JETIR2406A44.pdf?utm_source=chatgpt.com" TargetMode="Externa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yperlink" Target="https://www.kali.org" TargetMode="External"/><Relationship Id="rId36" Type="http://schemas.openxmlformats.org/officeDocument/2006/relationships/hyperlink" Target="https://www.virustotal.com"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github.com/TheHive-Project/Corte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yperlink" Target="https://suricata.io" TargetMode="External"/><Relationship Id="rId30" Type="http://schemas.openxmlformats.org/officeDocument/2006/relationships/hyperlink" Target="https://microsoft.com/windows" TargetMode="External"/><Relationship Id="rId35" Type="http://schemas.openxmlformats.org/officeDocument/2006/relationships/hyperlink" Target="https://cybersecurity.att.com/products/ossim"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www.misp-project.org" TargetMode="External"/><Relationship Id="rId38" Type="http://schemas.openxmlformats.org/officeDocument/2006/relationships/hyperlink" Target="https://arxiv.org/abs/2006.1144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30835A6498884EBC987FE3248C67DB" ma:contentTypeVersion="11" ma:contentTypeDescription="Create a new document." ma:contentTypeScope="" ma:versionID="ebe3c83dd58a24fb5455cad50712dacd">
  <xsd:schema xmlns:xsd="http://www.w3.org/2001/XMLSchema" xmlns:xs="http://www.w3.org/2001/XMLSchema" xmlns:p="http://schemas.microsoft.com/office/2006/metadata/properties" xmlns:ns3="136bed93-4262-4ad1-9bca-153b6a89baa6" targetNamespace="http://schemas.microsoft.com/office/2006/metadata/properties" ma:root="true" ma:fieldsID="5f49a7f1eaca6f2e7e9461264749a284" ns3:_="">
    <xsd:import namespace="136bed93-4262-4ad1-9bca-153b6a89baa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bed93-4262-4ad1-9bca-153b6a89ba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36bed93-4262-4ad1-9bca-153b6a89baa6" xsi:nil="true"/>
  </documentManagement>
</p:properties>
</file>

<file path=customXml/itemProps1.xml><?xml version="1.0" encoding="utf-8"?>
<ds:datastoreItem xmlns:ds="http://schemas.openxmlformats.org/officeDocument/2006/customXml" ds:itemID="{97C6EB5A-CB5C-4541-B5C9-95D612551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6bed93-4262-4ad1-9bca-153b6a89ba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6DE392-72D4-4113-B6BD-206CD0200788}">
  <ds:schemaRefs>
    <ds:schemaRef ds:uri="http://schemas.openxmlformats.org/officeDocument/2006/bibliography"/>
  </ds:schemaRefs>
</ds:datastoreItem>
</file>

<file path=customXml/itemProps3.xml><?xml version="1.0" encoding="utf-8"?>
<ds:datastoreItem xmlns:ds="http://schemas.openxmlformats.org/officeDocument/2006/customXml" ds:itemID="{CC7F7BA6-4F97-4D96-A89C-5F109DD9025E}">
  <ds:schemaRefs>
    <ds:schemaRef ds:uri="http://schemas.microsoft.com/sharepoint/v3/contenttype/forms"/>
  </ds:schemaRefs>
</ds:datastoreItem>
</file>

<file path=customXml/itemProps4.xml><?xml version="1.0" encoding="utf-8"?>
<ds:datastoreItem xmlns:ds="http://schemas.openxmlformats.org/officeDocument/2006/customXml" ds:itemID="{799AD45A-703B-4F30-8EE8-30642E299A5B}">
  <ds:schemaRefs>
    <ds:schemaRef ds:uri="http://schemas.microsoft.com/office/2006/metadata/properties"/>
    <ds:schemaRef ds:uri="http://schemas.microsoft.com/office/infopath/2007/PartnerControls"/>
    <ds:schemaRef ds:uri="136bed93-4262-4ad1-9bca-153b6a89baa6"/>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20</Pages>
  <Words>3384</Words>
  <Characters>19291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22630</CharactersWithSpaces>
  <SharedDoc>false</SharedDoc>
  <HLinks>
    <vt:vector size="162" baseType="variant">
      <vt:variant>
        <vt:i4>8323181</vt:i4>
      </vt:variant>
      <vt:variant>
        <vt:i4>135</vt:i4>
      </vt:variant>
      <vt:variant>
        <vt:i4>0</vt:i4>
      </vt:variant>
      <vt:variant>
        <vt:i4>5</vt:i4>
      </vt:variant>
      <vt:variant>
        <vt:lpwstr>https://suricata.readthedocs.io/en/latest/</vt:lpwstr>
      </vt:variant>
      <vt:variant>
        <vt:lpwstr/>
      </vt:variant>
      <vt:variant>
        <vt:i4>5242952</vt:i4>
      </vt:variant>
      <vt:variant>
        <vt:i4>132</vt:i4>
      </vt:variant>
      <vt:variant>
        <vt:i4>0</vt:i4>
      </vt:variant>
      <vt:variant>
        <vt:i4>5</vt:i4>
      </vt:variant>
      <vt:variant>
        <vt:lpwstr>https://www.sophos.com/en-us/products/xg-firewall</vt:lpwstr>
      </vt:variant>
      <vt:variant>
        <vt:lpwstr/>
      </vt:variant>
      <vt:variant>
        <vt:i4>1900565</vt:i4>
      </vt:variant>
      <vt:variant>
        <vt:i4>129</vt:i4>
      </vt:variant>
      <vt:variant>
        <vt:i4>0</vt:i4>
      </vt:variant>
      <vt:variant>
        <vt:i4>5</vt:i4>
      </vt:variant>
      <vt:variant>
        <vt:lpwstr>https://ieeexplore.ieee.org/document/1193208</vt:lpwstr>
      </vt:variant>
      <vt:variant>
        <vt:lpwstr/>
      </vt:variant>
      <vt:variant>
        <vt:i4>6357074</vt:i4>
      </vt:variant>
      <vt:variant>
        <vt:i4>126</vt:i4>
      </vt:variant>
      <vt:variant>
        <vt:i4>0</vt:i4>
      </vt:variant>
      <vt:variant>
        <vt:i4>5</vt:i4>
      </vt:variant>
      <vt:variant>
        <vt:lpwstr>https://www.researchgate.net/publication/381214097_Deployment_of_Honeypot_and_SIEM_Tools_for_Cyber_Security_Education_Model_In_UiTM</vt:lpwstr>
      </vt:variant>
      <vt:variant>
        <vt:lpwstr/>
      </vt:variant>
      <vt:variant>
        <vt:i4>524345</vt:i4>
      </vt:variant>
      <vt:variant>
        <vt:i4>123</vt:i4>
      </vt:variant>
      <vt:variant>
        <vt:i4>0</vt:i4>
      </vt:variant>
      <vt:variant>
        <vt:i4>5</vt:i4>
      </vt:variant>
      <vt:variant>
        <vt:lpwstr>https://www.researchgate.net/publication/380155896_Analysis_of_SSH_Honeypot_Effectiveness</vt:lpwstr>
      </vt:variant>
      <vt:variant>
        <vt:lpwstr/>
      </vt:variant>
      <vt:variant>
        <vt:i4>3604515</vt:i4>
      </vt:variant>
      <vt:variant>
        <vt:i4>120</vt:i4>
      </vt:variant>
      <vt:variant>
        <vt:i4>0</vt:i4>
      </vt:variant>
      <vt:variant>
        <vt:i4>5</vt:i4>
      </vt:variant>
      <vt:variant>
        <vt:lpwstr>https://www.researchgate.net/publication/376267167_Honeypot_in_Network_Security_A_Survey</vt:lpwstr>
      </vt:variant>
      <vt:variant>
        <vt:lpwstr/>
      </vt:variant>
      <vt:variant>
        <vt:i4>524345</vt:i4>
      </vt:variant>
      <vt:variant>
        <vt:i4>117</vt:i4>
      </vt:variant>
      <vt:variant>
        <vt:i4>0</vt:i4>
      </vt:variant>
      <vt:variant>
        <vt:i4>5</vt:i4>
      </vt:variant>
      <vt:variant>
        <vt:lpwstr>https://www.researchgate.net/publication/380155896_Analysis_of_SSH_Honeypot_Effectiveness</vt:lpwstr>
      </vt:variant>
      <vt:variant>
        <vt:lpwstr/>
      </vt:variant>
      <vt:variant>
        <vt:i4>6357108</vt:i4>
      </vt:variant>
      <vt:variant>
        <vt:i4>114</vt:i4>
      </vt:variant>
      <vt:variant>
        <vt:i4>0</vt:i4>
      </vt:variant>
      <vt:variant>
        <vt:i4>5</vt:i4>
      </vt:variant>
      <vt:variant>
        <vt:lpwstr>https://www.sciencedirect.com/science/article/pii/S0167404823003648</vt:lpwstr>
      </vt:variant>
      <vt:variant>
        <vt:lpwstr/>
      </vt:variant>
      <vt:variant>
        <vt:i4>4325452</vt:i4>
      </vt:variant>
      <vt:variant>
        <vt:i4>111</vt:i4>
      </vt:variant>
      <vt:variant>
        <vt:i4>0</vt:i4>
      </vt:variant>
      <vt:variant>
        <vt:i4>5</vt:i4>
      </vt:variant>
      <vt:variant>
        <vt:lpwstr>https://www.researchgate.net/publication/374963416_Usefulness_of_Honeypots_Towards_Data_Security_A_Systematic_Literature_Review</vt:lpwstr>
      </vt:variant>
      <vt:variant>
        <vt:lpwstr/>
      </vt:variant>
      <vt:variant>
        <vt:i4>1441848</vt:i4>
      </vt:variant>
      <vt:variant>
        <vt:i4>104</vt:i4>
      </vt:variant>
      <vt:variant>
        <vt:i4>0</vt:i4>
      </vt:variant>
      <vt:variant>
        <vt:i4>5</vt:i4>
      </vt:variant>
      <vt:variant>
        <vt:lpwstr/>
      </vt:variant>
      <vt:variant>
        <vt:lpwstr>_Toc198928391</vt:lpwstr>
      </vt:variant>
      <vt:variant>
        <vt:i4>1441848</vt:i4>
      </vt:variant>
      <vt:variant>
        <vt:i4>98</vt:i4>
      </vt:variant>
      <vt:variant>
        <vt:i4>0</vt:i4>
      </vt:variant>
      <vt:variant>
        <vt:i4>5</vt:i4>
      </vt:variant>
      <vt:variant>
        <vt:lpwstr/>
      </vt:variant>
      <vt:variant>
        <vt:lpwstr>_Toc198928390</vt:lpwstr>
      </vt:variant>
      <vt:variant>
        <vt:i4>1507384</vt:i4>
      </vt:variant>
      <vt:variant>
        <vt:i4>92</vt:i4>
      </vt:variant>
      <vt:variant>
        <vt:i4>0</vt:i4>
      </vt:variant>
      <vt:variant>
        <vt:i4>5</vt:i4>
      </vt:variant>
      <vt:variant>
        <vt:lpwstr/>
      </vt:variant>
      <vt:variant>
        <vt:lpwstr>_Toc198928389</vt:lpwstr>
      </vt:variant>
      <vt:variant>
        <vt:i4>1507384</vt:i4>
      </vt:variant>
      <vt:variant>
        <vt:i4>86</vt:i4>
      </vt:variant>
      <vt:variant>
        <vt:i4>0</vt:i4>
      </vt:variant>
      <vt:variant>
        <vt:i4>5</vt:i4>
      </vt:variant>
      <vt:variant>
        <vt:lpwstr/>
      </vt:variant>
      <vt:variant>
        <vt:lpwstr>_Toc198928388</vt:lpwstr>
      </vt:variant>
      <vt:variant>
        <vt:i4>1507384</vt:i4>
      </vt:variant>
      <vt:variant>
        <vt:i4>80</vt:i4>
      </vt:variant>
      <vt:variant>
        <vt:i4>0</vt:i4>
      </vt:variant>
      <vt:variant>
        <vt:i4>5</vt:i4>
      </vt:variant>
      <vt:variant>
        <vt:lpwstr/>
      </vt:variant>
      <vt:variant>
        <vt:lpwstr>_Toc198928387</vt:lpwstr>
      </vt:variant>
      <vt:variant>
        <vt:i4>1507384</vt:i4>
      </vt:variant>
      <vt:variant>
        <vt:i4>74</vt:i4>
      </vt:variant>
      <vt:variant>
        <vt:i4>0</vt:i4>
      </vt:variant>
      <vt:variant>
        <vt:i4>5</vt:i4>
      </vt:variant>
      <vt:variant>
        <vt:lpwstr/>
      </vt:variant>
      <vt:variant>
        <vt:lpwstr>_Toc198928386</vt:lpwstr>
      </vt:variant>
      <vt:variant>
        <vt:i4>1507384</vt:i4>
      </vt:variant>
      <vt:variant>
        <vt:i4>68</vt:i4>
      </vt:variant>
      <vt:variant>
        <vt:i4>0</vt:i4>
      </vt:variant>
      <vt:variant>
        <vt:i4>5</vt:i4>
      </vt:variant>
      <vt:variant>
        <vt:lpwstr/>
      </vt:variant>
      <vt:variant>
        <vt:lpwstr>_Toc198928385</vt:lpwstr>
      </vt:variant>
      <vt:variant>
        <vt:i4>1507384</vt:i4>
      </vt:variant>
      <vt:variant>
        <vt:i4>62</vt:i4>
      </vt:variant>
      <vt:variant>
        <vt:i4>0</vt:i4>
      </vt:variant>
      <vt:variant>
        <vt:i4>5</vt:i4>
      </vt:variant>
      <vt:variant>
        <vt:lpwstr/>
      </vt:variant>
      <vt:variant>
        <vt:lpwstr>_Toc198928384</vt:lpwstr>
      </vt:variant>
      <vt:variant>
        <vt:i4>1507384</vt:i4>
      </vt:variant>
      <vt:variant>
        <vt:i4>56</vt:i4>
      </vt:variant>
      <vt:variant>
        <vt:i4>0</vt:i4>
      </vt:variant>
      <vt:variant>
        <vt:i4>5</vt:i4>
      </vt:variant>
      <vt:variant>
        <vt:lpwstr/>
      </vt:variant>
      <vt:variant>
        <vt:lpwstr>_Toc198928383</vt:lpwstr>
      </vt:variant>
      <vt:variant>
        <vt:i4>1507384</vt:i4>
      </vt:variant>
      <vt:variant>
        <vt:i4>50</vt:i4>
      </vt:variant>
      <vt:variant>
        <vt:i4>0</vt:i4>
      </vt:variant>
      <vt:variant>
        <vt:i4>5</vt:i4>
      </vt:variant>
      <vt:variant>
        <vt:lpwstr/>
      </vt:variant>
      <vt:variant>
        <vt:lpwstr>_Toc198928382</vt:lpwstr>
      </vt:variant>
      <vt:variant>
        <vt:i4>1507384</vt:i4>
      </vt:variant>
      <vt:variant>
        <vt:i4>44</vt:i4>
      </vt:variant>
      <vt:variant>
        <vt:i4>0</vt:i4>
      </vt:variant>
      <vt:variant>
        <vt:i4>5</vt:i4>
      </vt:variant>
      <vt:variant>
        <vt:lpwstr/>
      </vt:variant>
      <vt:variant>
        <vt:lpwstr>_Toc198928381</vt:lpwstr>
      </vt:variant>
      <vt:variant>
        <vt:i4>1507384</vt:i4>
      </vt:variant>
      <vt:variant>
        <vt:i4>38</vt:i4>
      </vt:variant>
      <vt:variant>
        <vt:i4>0</vt:i4>
      </vt:variant>
      <vt:variant>
        <vt:i4>5</vt:i4>
      </vt:variant>
      <vt:variant>
        <vt:lpwstr/>
      </vt:variant>
      <vt:variant>
        <vt:lpwstr>_Toc198928380</vt:lpwstr>
      </vt:variant>
      <vt:variant>
        <vt:i4>1572920</vt:i4>
      </vt:variant>
      <vt:variant>
        <vt:i4>32</vt:i4>
      </vt:variant>
      <vt:variant>
        <vt:i4>0</vt:i4>
      </vt:variant>
      <vt:variant>
        <vt:i4>5</vt:i4>
      </vt:variant>
      <vt:variant>
        <vt:lpwstr/>
      </vt:variant>
      <vt:variant>
        <vt:lpwstr>_Toc198928379</vt:lpwstr>
      </vt:variant>
      <vt:variant>
        <vt:i4>1572920</vt:i4>
      </vt:variant>
      <vt:variant>
        <vt:i4>26</vt:i4>
      </vt:variant>
      <vt:variant>
        <vt:i4>0</vt:i4>
      </vt:variant>
      <vt:variant>
        <vt:i4>5</vt:i4>
      </vt:variant>
      <vt:variant>
        <vt:lpwstr/>
      </vt:variant>
      <vt:variant>
        <vt:lpwstr>_Toc198928378</vt:lpwstr>
      </vt:variant>
      <vt:variant>
        <vt:i4>1572920</vt:i4>
      </vt:variant>
      <vt:variant>
        <vt:i4>20</vt:i4>
      </vt:variant>
      <vt:variant>
        <vt:i4>0</vt:i4>
      </vt:variant>
      <vt:variant>
        <vt:i4>5</vt:i4>
      </vt:variant>
      <vt:variant>
        <vt:lpwstr/>
      </vt:variant>
      <vt:variant>
        <vt:lpwstr>_Toc198928377</vt:lpwstr>
      </vt:variant>
      <vt:variant>
        <vt:i4>1572920</vt:i4>
      </vt:variant>
      <vt:variant>
        <vt:i4>14</vt:i4>
      </vt:variant>
      <vt:variant>
        <vt:i4>0</vt:i4>
      </vt:variant>
      <vt:variant>
        <vt:i4>5</vt:i4>
      </vt:variant>
      <vt:variant>
        <vt:lpwstr/>
      </vt:variant>
      <vt:variant>
        <vt:lpwstr>_Toc198928376</vt:lpwstr>
      </vt:variant>
      <vt:variant>
        <vt:i4>1572920</vt:i4>
      </vt:variant>
      <vt:variant>
        <vt:i4>8</vt:i4>
      </vt:variant>
      <vt:variant>
        <vt:i4>0</vt:i4>
      </vt:variant>
      <vt:variant>
        <vt:i4>5</vt:i4>
      </vt:variant>
      <vt:variant>
        <vt:lpwstr/>
      </vt:variant>
      <vt:variant>
        <vt:lpwstr>_Toc198928375</vt:lpwstr>
      </vt:variant>
      <vt:variant>
        <vt:i4>1572920</vt:i4>
      </vt:variant>
      <vt:variant>
        <vt:i4>2</vt:i4>
      </vt:variant>
      <vt:variant>
        <vt:i4>0</vt:i4>
      </vt:variant>
      <vt:variant>
        <vt:i4>5</vt:i4>
      </vt:variant>
      <vt:variant>
        <vt:lpwstr/>
      </vt:variant>
      <vt:variant>
        <vt:lpwstr>_Toc198928374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Lamichhane</dc:creator>
  <cp:keywords/>
  <dc:description/>
  <cp:lastModifiedBy>Ujjwal Kandel</cp:lastModifiedBy>
  <cp:revision>37</cp:revision>
  <dcterms:created xsi:type="dcterms:W3CDTF">2025-05-24T10:05:00Z</dcterms:created>
  <dcterms:modified xsi:type="dcterms:W3CDTF">2025-11-29T14:18:00Z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0x0101004930835A6498884EBC987FE3248C67DB</vt:lpwstr>
  </property>
  <property fmtid="{D5CDD505-2E9C-101B-9397-08002B2CF9AE}" pid="3" name="MSIP_Label_defa4170-0d19-0005-0004-bc88714345d2_Enabled">
    <vt:lpwstr>true</vt:lpwstr>
  </property>
  <property fmtid="{D5CDD505-2E9C-101B-9397-08002B2CF9AE}" pid="4" name="MSIP_Label_defa4170-0d19-0005-0004-bc88714345d2_SetDate">
    <vt:lpwstr>2025-05-11T12:31:03Z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7eef2c32-1710-48da-a940-75ad20ab28d4</vt:lpwstr>
  </property>
  <property fmtid="{D5CDD505-2E9C-101B-9397-08002B2CF9AE}" pid="8" name="MSIP_Label_defa4170-0d19-0005-0004-bc88714345d2_ActionId">
    <vt:lpwstr>a3540da9-8375-4daa-97a4-fd8c122116da</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