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 xml:space="preserve"> I am having a bad headache.</w:t>
      </w:r>
    </w:p>
    <w:p>
      <w:pPr>
        <w:pStyle w:val="Heading1"/>
      </w:pPr>
      <w:r>
        <w:t>Medical Analysis</w:t>
      </w:r>
    </w:p>
    <w:p>
      <w:r>
        <w:t>Sorry to hear that you're experiencing a headache! As a medical assistant, I'd like to help you identify some possible causes and offer some relief suggestions.</w:t>
        <w:br/>
        <w:br/>
        <w:t>Can you tell me more about your headache? Is it:</w:t>
        <w:br/>
        <w:br/>
        <w:t>* A sharp, stabbing pain or a dull ache?</w:t>
        <w:br/>
        <w:t>* Located on one side of your head or all over?</w:t>
        <w:br/>
        <w:t>* Accompanied by other symptoms like sensitivity to light or sound, nausea, or vomiting?</w:t>
        <w:br/>
        <w:t>* A new or recurring issue?</w:t>
        <w:br/>
        <w:br/>
        <w:t>Also, have you tried any over-the-counter pain relievers or medications to alleviate your headache?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