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14:40:44</w:t>
      </w:r>
    </w:p>
    <w:p>
      <w:pPr>
        <w:pStyle w:val="Heading2"/>
      </w:pPr>
      <w:r>
        <w:t>Patient Concerns</w:t>
      </w:r>
    </w:p>
    <w:p>
      <w:r>
        <w:t>Could not process audio input</w:t>
      </w:r>
    </w:p>
    <w:p>
      <w:pPr>
        <w:pStyle w:val="Heading1"/>
      </w:pPr>
      <w:r>
        <w:t>Medical Analysis</w:t>
      </w:r>
    </w:p>
    <w:p>
      <w:r>
        <w:t>Could not analyze image at this time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