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E503" w14:textId="2F1A92B6" w:rsidR="00C2111A" w:rsidRPr="00820B08" w:rsidRDefault="00820B08">
      <w:pPr>
        <w:rPr>
          <w:b/>
          <w:bCs/>
          <w:lang w:val="en-US"/>
        </w:rPr>
      </w:pPr>
      <w:r w:rsidRPr="00820B08">
        <w:rPr>
          <w:b/>
          <w:bCs/>
          <w:lang w:val="en-US"/>
        </w:rPr>
        <w:t>Data Source &amp; Size</w:t>
      </w:r>
    </w:p>
    <w:p w14:paraId="184EEC2E" w14:textId="4055525D" w:rsidR="00820B08" w:rsidRDefault="00820B08">
      <w:pPr>
        <w:rPr>
          <w:lang w:val="en-US"/>
        </w:rPr>
      </w:pPr>
      <w:r>
        <w:rPr>
          <w:lang w:val="en-US"/>
        </w:rPr>
        <w:t>Indian Kanoon Cases-:</w:t>
      </w:r>
    </w:p>
    <w:p w14:paraId="741F7805" w14:textId="537CC1FE" w:rsidR="00820B08" w:rsidRDefault="00820B08">
      <w:pPr>
        <w:rPr>
          <w:lang w:val="en-US"/>
        </w:rPr>
      </w:pPr>
      <w:hyperlink r:id="rId5" w:history="1">
        <w:r w:rsidRPr="00836450">
          <w:rPr>
            <w:rStyle w:val="Hyperlink"/>
            <w:lang w:val="en-US"/>
          </w:rPr>
          <w:t>https://www.kaggle.com/datasets/regressingaddict/indian-kanoon-cases/data</w:t>
        </w:r>
      </w:hyperlink>
    </w:p>
    <w:p w14:paraId="1B34BEB3" w14:textId="1285B96B" w:rsidR="00820B08" w:rsidRDefault="00820B08">
      <w:pPr>
        <w:rPr>
          <w:lang w:val="en-US"/>
        </w:rPr>
      </w:pPr>
      <w:r>
        <w:rPr>
          <w:lang w:val="en-US"/>
        </w:rPr>
        <w:t>This dataset was consisting of 6 csv files.</w:t>
      </w:r>
    </w:p>
    <w:p w14:paraId="5E45E783" w14:textId="010C4E3B" w:rsidR="00820B08" w:rsidRDefault="00820B08">
      <w:r>
        <w:rPr>
          <w:lang w:val="en-US"/>
        </w:rPr>
        <w:t xml:space="preserve">The final dataset was </w:t>
      </w:r>
      <w:r w:rsidRPr="00820B08">
        <w:t>legal_cases.csv</w:t>
      </w:r>
      <w:r>
        <w:t xml:space="preserve"> merged &amp; processed with prepare.py </w:t>
      </w:r>
    </w:p>
    <w:p w14:paraId="14240BCC" w14:textId="77777777" w:rsidR="00820B08" w:rsidRDefault="00820B08"/>
    <w:p w14:paraId="06710C95" w14:textId="28748CF0" w:rsidR="00820B08" w:rsidRPr="00820B08" w:rsidRDefault="00820B08">
      <w:pPr>
        <w:rPr>
          <w:b/>
          <w:bCs/>
        </w:rPr>
      </w:pPr>
      <w:r w:rsidRPr="00820B08">
        <w:rPr>
          <w:b/>
          <w:bCs/>
        </w:rPr>
        <w:t xml:space="preserve">Retrieval Approach </w:t>
      </w:r>
    </w:p>
    <w:p w14:paraId="14B4A462" w14:textId="1FA043F3" w:rsidR="00820B08" w:rsidRDefault="00820B08">
      <w:pPr>
        <w:rPr>
          <w:lang w:val="en-US"/>
        </w:rPr>
      </w:pPr>
      <w:r>
        <w:rPr>
          <w:lang w:val="en-US"/>
        </w:rPr>
        <w:t xml:space="preserve">Used </w:t>
      </w:r>
      <w:r w:rsidRPr="00820B08">
        <w:rPr>
          <w:b/>
          <w:bCs/>
          <w:lang w:val="en-US"/>
        </w:rPr>
        <w:t>FAISS Vector Store</w:t>
      </w:r>
      <w:r>
        <w:rPr>
          <w:lang w:val="en-US"/>
        </w:rPr>
        <w:t xml:space="preserve"> via </w:t>
      </w:r>
      <w:proofErr w:type="spellStart"/>
      <w:r>
        <w:rPr>
          <w:lang w:val="en-US"/>
        </w:rPr>
        <w:t>Langchain</w:t>
      </w:r>
      <w:proofErr w:type="spellEnd"/>
      <w:r>
        <w:rPr>
          <w:lang w:val="en-US"/>
        </w:rPr>
        <w:t xml:space="preserve"> to store embedding </w:t>
      </w:r>
    </w:p>
    <w:p w14:paraId="6AAD656F" w14:textId="1814E99B" w:rsidR="00820B08" w:rsidRDefault="00820B08">
      <w:pPr>
        <w:rPr>
          <w:lang w:val="en-US"/>
        </w:rPr>
      </w:pPr>
      <w:proofErr w:type="spellStart"/>
      <w:r>
        <w:rPr>
          <w:lang w:val="en-US"/>
        </w:rPr>
        <w:t>DeterministicFakeEmbedding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Langchain</w:t>
      </w:r>
      <w:proofErr w:type="spellEnd"/>
      <w:r>
        <w:rPr>
          <w:lang w:val="en-US"/>
        </w:rPr>
        <w:t xml:space="preserve"> due to the error occurring while using gemini-embedding-001</w:t>
      </w:r>
    </w:p>
    <w:p w14:paraId="269F9A1E" w14:textId="33E8FD5E" w:rsidR="00820B08" w:rsidRDefault="00820B08">
      <w:pPr>
        <w:rPr>
          <w:lang w:val="en-US"/>
        </w:rPr>
      </w:pPr>
      <w:proofErr w:type="gramStart"/>
      <w:r>
        <w:rPr>
          <w:lang w:val="en-US"/>
        </w:rPr>
        <w:t>Top-K</w:t>
      </w:r>
      <w:proofErr w:type="gramEnd"/>
      <w:r>
        <w:rPr>
          <w:lang w:val="en-US"/>
        </w:rPr>
        <w:t xml:space="preserve"> vector Search for retrieval</w:t>
      </w:r>
    </w:p>
    <w:p w14:paraId="7716E2A7" w14:textId="77777777" w:rsidR="00820B08" w:rsidRDefault="00820B08">
      <w:pPr>
        <w:rPr>
          <w:lang w:val="en-US"/>
        </w:rPr>
      </w:pPr>
    </w:p>
    <w:p w14:paraId="213816D0" w14:textId="7C70F23F" w:rsidR="00820B08" w:rsidRPr="00820B08" w:rsidRDefault="00820B08">
      <w:pPr>
        <w:rPr>
          <w:b/>
          <w:bCs/>
          <w:lang w:val="en-US"/>
        </w:rPr>
      </w:pPr>
      <w:r w:rsidRPr="00820B08">
        <w:rPr>
          <w:b/>
          <w:bCs/>
          <w:lang w:val="en-US"/>
        </w:rPr>
        <w:t>LLM Used &amp; Prompt Strategy</w:t>
      </w:r>
    </w:p>
    <w:p w14:paraId="310BD91B" w14:textId="77777777" w:rsidR="00820B08" w:rsidRDefault="00820B08">
      <w:pPr>
        <w:rPr>
          <w:lang w:val="en-US"/>
        </w:rPr>
      </w:pPr>
      <w:r>
        <w:rPr>
          <w:lang w:val="en-US"/>
        </w:rPr>
        <w:t xml:space="preserve">Model used was </w:t>
      </w:r>
      <w:r w:rsidRPr="00A83E0A">
        <w:rPr>
          <w:b/>
          <w:bCs/>
          <w:lang w:val="en-US"/>
        </w:rPr>
        <w:t>gemini-2.5-flash</w:t>
      </w:r>
      <w:r>
        <w:rPr>
          <w:lang w:val="en-US"/>
        </w:rPr>
        <w:t xml:space="preserve">. </w:t>
      </w:r>
    </w:p>
    <w:p w14:paraId="792FEAF1" w14:textId="1FB3B15E" w:rsidR="00820B08" w:rsidRDefault="00820B08">
      <w:pPr>
        <w:rPr>
          <w:lang w:val="en-US"/>
        </w:rPr>
      </w:pPr>
      <w:r>
        <w:rPr>
          <w:lang w:val="en-US"/>
        </w:rPr>
        <w:t>Prompt Strategy</w:t>
      </w:r>
      <w:r w:rsidR="001905F1">
        <w:rPr>
          <w:lang w:val="en-US"/>
        </w:rPr>
        <w:t xml:space="preserve">: Used </w:t>
      </w:r>
      <w:proofErr w:type="spellStart"/>
      <w:r w:rsidR="001905F1">
        <w:rPr>
          <w:lang w:val="en-US"/>
        </w:rPr>
        <w:t>Langchain</w:t>
      </w:r>
      <w:proofErr w:type="spellEnd"/>
      <w:r w:rsidR="001905F1">
        <w:rPr>
          <w:lang w:val="en-US"/>
        </w:rPr>
        <w:t xml:space="preserve"> Prompt Template </w:t>
      </w:r>
      <w:r>
        <w:rPr>
          <w:lang w:val="en-US"/>
        </w:rPr>
        <w:t xml:space="preserve"> </w:t>
      </w:r>
      <w:r w:rsidR="001905F1" w:rsidRPr="001905F1">
        <w:rPr>
          <w:noProof/>
          <w:lang w:val="en-US"/>
        </w:rPr>
        <w:drawing>
          <wp:inline distT="0" distB="0" distL="0" distR="0" wp14:anchorId="4BA8295B" wp14:editId="02A4812E">
            <wp:extent cx="5731510" cy="2863215"/>
            <wp:effectExtent l="0" t="0" r="2540" b="0"/>
            <wp:docPr id="654039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391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D786" w14:textId="4CC678AB" w:rsidR="00820B08" w:rsidRDefault="001905F1">
      <w:pPr>
        <w:rPr>
          <w:b/>
          <w:bCs/>
          <w:lang w:val="en-US"/>
        </w:rPr>
      </w:pPr>
      <w:r w:rsidRPr="001905F1">
        <w:rPr>
          <w:b/>
          <w:bCs/>
          <w:lang w:val="en-US"/>
        </w:rPr>
        <w:t>Hallucination Prevented</w:t>
      </w:r>
    </w:p>
    <w:p w14:paraId="65E7244D" w14:textId="1328E7D8" w:rsidR="001905F1" w:rsidRDefault="001905F1">
      <w:r w:rsidRPr="001905F1">
        <w:rPr>
          <w:b/>
          <w:bCs/>
        </w:rPr>
        <w:t>Context-only rule</w:t>
      </w:r>
      <w:r>
        <w:rPr>
          <w:b/>
          <w:bCs/>
        </w:rPr>
        <w:t xml:space="preserve">: </w:t>
      </w:r>
      <w:r w:rsidRPr="001905F1">
        <w:t>In Prompt template I have used “</w:t>
      </w:r>
      <w:r w:rsidRPr="001905F1">
        <w:rPr>
          <w:b/>
          <w:bCs/>
        </w:rPr>
        <w:t>Answer ONLY from the provided case excerpts</w:t>
      </w:r>
      <w:r w:rsidRPr="001905F1">
        <w:t>”</w:t>
      </w:r>
    </w:p>
    <w:p w14:paraId="45860E9D" w14:textId="77777777" w:rsidR="007B3BED" w:rsidRDefault="007B3BED">
      <w:pPr>
        <w:rPr>
          <w:b/>
          <w:bCs/>
        </w:rPr>
      </w:pPr>
    </w:p>
    <w:p w14:paraId="5BD8B675" w14:textId="745A413F" w:rsidR="007B3BED" w:rsidRDefault="007B3BED">
      <w:pPr>
        <w:rPr>
          <w:b/>
          <w:bCs/>
        </w:rPr>
      </w:pPr>
      <w:r w:rsidRPr="007B3BED">
        <w:rPr>
          <w:b/>
          <w:bCs/>
        </w:rPr>
        <w:lastRenderedPageBreak/>
        <w:t>Future Work</w:t>
      </w:r>
    </w:p>
    <w:p w14:paraId="7E6795E9" w14:textId="77777777" w:rsidR="007B3BED" w:rsidRPr="007B3BED" w:rsidRDefault="007B3BED" w:rsidP="007B3BED">
      <w:pPr>
        <w:rPr>
          <w:b/>
          <w:bCs/>
        </w:rPr>
      </w:pPr>
      <w:r w:rsidRPr="007B3BED">
        <w:rPr>
          <w:b/>
          <w:bCs/>
        </w:rPr>
        <w:t>Real semantic embeddings</w:t>
      </w:r>
    </w:p>
    <w:p w14:paraId="2BA299C4" w14:textId="7C5C4A5C" w:rsidR="007B3BED" w:rsidRPr="00A83E0A" w:rsidRDefault="007B3BED" w:rsidP="007B3BED">
      <w:pPr>
        <w:numPr>
          <w:ilvl w:val="0"/>
          <w:numId w:val="1"/>
        </w:numPr>
      </w:pPr>
      <w:r w:rsidRPr="00A83E0A">
        <w:t xml:space="preserve">Replace </w:t>
      </w:r>
      <w:proofErr w:type="spellStart"/>
      <w:r w:rsidRPr="00A83E0A">
        <w:t>DeterministicFakeEmbedding</w:t>
      </w:r>
      <w:proofErr w:type="spellEnd"/>
      <w:r w:rsidRPr="00A83E0A">
        <w:t xml:space="preserve"> with all-MiniLM-L6-v2 or similar via </w:t>
      </w:r>
      <w:proofErr w:type="spellStart"/>
      <w:r w:rsidRPr="00A83E0A">
        <w:t>HuggingFaceEmbeddings</w:t>
      </w:r>
      <w:proofErr w:type="spellEnd"/>
      <w:r w:rsidRPr="00A83E0A">
        <w:t>.</w:t>
      </w:r>
    </w:p>
    <w:p w14:paraId="69D3D60C" w14:textId="6C12A9DB" w:rsidR="007B3BED" w:rsidRPr="007B3BED" w:rsidRDefault="007B3BED" w:rsidP="007B3BED">
      <w:pPr>
        <w:rPr>
          <w:b/>
          <w:bCs/>
        </w:rPr>
      </w:pPr>
      <w:r w:rsidRPr="007B3BED">
        <w:rPr>
          <w:b/>
          <w:bCs/>
        </w:rPr>
        <w:t xml:space="preserve">Tune chunk size &amp; overlap </w:t>
      </w:r>
      <w:r>
        <w:rPr>
          <w:b/>
          <w:bCs/>
        </w:rPr>
        <w:t>for better retrieval</w:t>
      </w:r>
    </w:p>
    <w:p w14:paraId="5FEE5E36" w14:textId="77777777" w:rsidR="007B3BED" w:rsidRDefault="007B3BED">
      <w:pPr>
        <w:rPr>
          <w:b/>
          <w:bCs/>
        </w:rPr>
      </w:pPr>
    </w:p>
    <w:p w14:paraId="7DB74D8B" w14:textId="77777777" w:rsidR="007B3BED" w:rsidRDefault="007B3BED">
      <w:pPr>
        <w:rPr>
          <w:b/>
          <w:bCs/>
        </w:rPr>
      </w:pPr>
    </w:p>
    <w:p w14:paraId="5E983CE8" w14:textId="56A11BE0" w:rsidR="007B3BED" w:rsidRDefault="007B3BED">
      <w:pPr>
        <w:rPr>
          <w:b/>
          <w:bCs/>
        </w:rPr>
      </w:pPr>
      <w:r>
        <w:rPr>
          <w:b/>
          <w:bCs/>
        </w:rPr>
        <w:t>Demo:</w:t>
      </w:r>
    </w:p>
    <w:p w14:paraId="030BDDE6" w14:textId="38FA8C7F" w:rsidR="007B3BED" w:rsidRDefault="007B3B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2A7B21" wp14:editId="120CA6FD">
            <wp:extent cx="6290938" cy="3051018"/>
            <wp:effectExtent l="0" t="0" r="0" b="0"/>
            <wp:docPr id="206210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352" cy="3055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C8C7" w14:textId="77777777" w:rsidR="007B3BED" w:rsidRPr="007B3BED" w:rsidRDefault="007B3BED">
      <w:pPr>
        <w:rPr>
          <w:b/>
          <w:bCs/>
          <w:lang w:val="en-US"/>
        </w:rPr>
      </w:pPr>
    </w:p>
    <w:sectPr w:rsidR="007B3BED" w:rsidRPr="007B3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7BD0"/>
    <w:multiLevelType w:val="multilevel"/>
    <w:tmpl w:val="4AA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15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4D"/>
    <w:rsid w:val="001905F1"/>
    <w:rsid w:val="005F124D"/>
    <w:rsid w:val="00663991"/>
    <w:rsid w:val="007B3BED"/>
    <w:rsid w:val="00820B08"/>
    <w:rsid w:val="00A83E0A"/>
    <w:rsid w:val="00C2111A"/>
    <w:rsid w:val="00CE46FC"/>
    <w:rsid w:val="00FE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EC2A"/>
  <w15:chartTrackingRefBased/>
  <w15:docId w15:val="{118A7F77-2D36-42CE-9B3F-6743B019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2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0B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B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regressingaddict/indian-kanoon-cases/da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Rawat</dc:creator>
  <cp:keywords/>
  <dc:description/>
  <cp:lastModifiedBy>Sujal Rawat</cp:lastModifiedBy>
  <cp:revision>5</cp:revision>
  <dcterms:created xsi:type="dcterms:W3CDTF">2025-11-20T21:46:00Z</dcterms:created>
  <dcterms:modified xsi:type="dcterms:W3CDTF">2025-11-20T22:03:00Z</dcterms:modified>
</cp:coreProperties>
</file>