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09" w:rsidRDefault="00C35009" w:rsidP="00C35009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color w:val="505050"/>
          <w:sz w:val="36"/>
          <w:szCs w:val="36"/>
        </w:rPr>
      </w:pPr>
      <w:r>
        <w:rPr>
          <w:rFonts w:ascii="Segoe UI" w:eastAsia="Times New Roman" w:hAnsi="Segoe UI" w:cs="Segoe UI"/>
          <w:color w:val="505050"/>
          <w:sz w:val="36"/>
          <w:szCs w:val="36"/>
        </w:rPr>
        <w:t>Microsoft Azure</w:t>
      </w:r>
    </w:p>
    <w:p w:rsidR="00C35009" w:rsidRPr="00C35009" w:rsidRDefault="009A0F81" w:rsidP="00C35009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color w:val="505050"/>
          <w:sz w:val="36"/>
          <w:szCs w:val="36"/>
        </w:rPr>
      </w:pPr>
      <w:r w:rsidRPr="00C35009">
        <w:rPr>
          <w:rFonts w:ascii="Segoe UI" w:eastAsia="Times New Roman" w:hAnsi="Segoe UI" w:cs="Segoe UI"/>
          <w:color w:val="505050"/>
          <w:sz w:val="36"/>
          <w:szCs w:val="36"/>
        </w:rPr>
        <w:t>Optimized</w:t>
      </w:r>
      <w:bookmarkStart w:id="0" w:name="_GoBack"/>
      <w:bookmarkEnd w:id="0"/>
      <w:r w:rsidR="00C35009" w:rsidRPr="00C35009">
        <w:rPr>
          <w:rFonts w:ascii="Segoe UI" w:eastAsia="Times New Roman" w:hAnsi="Segoe UI" w:cs="Segoe UI"/>
          <w:color w:val="505050"/>
          <w:sz w:val="36"/>
          <w:szCs w:val="36"/>
        </w:rPr>
        <w:t xml:space="preserve"> compute: 35% faster than D-series, latest generation of CPU</w:t>
      </w:r>
    </w:p>
    <w:p w:rsidR="009A0F81" w:rsidRDefault="00C35009" w:rsidP="009A0F81">
      <w:pPr>
        <w:shd w:val="clear" w:color="auto" w:fill="FFFFFF"/>
        <w:spacing w:before="150" w:after="150" w:line="315" w:lineRule="atLeast"/>
        <w:rPr>
          <w:rFonts w:ascii="Segoe UI" w:eastAsia="Times New Roman" w:hAnsi="Segoe UI" w:cs="Segoe UI"/>
          <w:color w:val="505050"/>
          <w:sz w:val="21"/>
          <w:szCs w:val="21"/>
        </w:rPr>
      </w:pPr>
      <w:r w:rsidRPr="00C35009">
        <w:rPr>
          <w:rFonts w:ascii="Segoe UI" w:eastAsia="Times New Roman" w:hAnsi="Segoe UI" w:cs="Segoe UI"/>
          <w:color w:val="505050"/>
          <w:sz w:val="21"/>
          <w:szCs w:val="21"/>
        </w:rPr>
        <w:t>Dv2-series instances are the next generation of D-series instances which can be used as Virtual Machines or Cloud Services. Dv2-series instances will carry more powerful CPUs which are on average about 35% faster than D-series instances and carry the same memory and disk configurations as the D-series. Dv2-series instances are based on the latest generation 2.4 GHz Intel Xeon® E5-2673 v3 (</w:t>
      </w:r>
      <w:proofErr w:type="spellStart"/>
      <w:r w:rsidRPr="00C35009">
        <w:rPr>
          <w:rFonts w:ascii="Segoe UI" w:eastAsia="Times New Roman" w:hAnsi="Segoe UI" w:cs="Segoe UI"/>
          <w:color w:val="505050"/>
          <w:sz w:val="21"/>
          <w:szCs w:val="21"/>
        </w:rPr>
        <w:t>Haswell</w:t>
      </w:r>
      <w:proofErr w:type="spellEnd"/>
      <w:r w:rsidRPr="00C35009">
        <w:rPr>
          <w:rFonts w:ascii="Segoe UI" w:eastAsia="Times New Roman" w:hAnsi="Segoe UI" w:cs="Segoe UI"/>
          <w:color w:val="505050"/>
          <w:sz w:val="21"/>
          <w:szCs w:val="21"/>
        </w:rPr>
        <w:t>) processor and with Intel Turbo Boost Technology 2.0 can go to 3.2 GHz. Dv2-series and D-series are ideal for applications which demand faster CPUs, better local disk performance, or higher memories and offer a powerful combination for many enterprise-grade applications.</w:t>
      </w:r>
    </w:p>
    <w:p w:rsidR="009A0F81" w:rsidRDefault="009A0F81" w:rsidP="009A0F81">
      <w:pPr>
        <w:shd w:val="clear" w:color="auto" w:fill="FFFFFF"/>
        <w:spacing w:before="150" w:after="150" w:line="315" w:lineRule="atLeast"/>
        <w:rPr>
          <w:rFonts w:ascii="Segoe UI" w:eastAsia="Times New Roman" w:hAnsi="Segoe UI" w:cs="Segoe UI"/>
          <w:color w:val="505050"/>
          <w:sz w:val="21"/>
          <w:szCs w:val="21"/>
        </w:rPr>
      </w:pPr>
    </w:p>
    <w:p w:rsidR="00C35009" w:rsidRDefault="009A0F81" w:rsidP="009A0F81">
      <w:pPr>
        <w:shd w:val="clear" w:color="auto" w:fill="FFFFFF"/>
        <w:spacing w:before="150" w:after="150" w:line="315" w:lineRule="atLeast"/>
      </w:pPr>
      <w:r>
        <w:rPr>
          <w:noProof/>
        </w:rPr>
        <w:drawing>
          <wp:inline distT="0" distB="0" distL="0" distR="0">
            <wp:extent cx="594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C3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09"/>
    <w:rsid w:val="00450A09"/>
    <w:rsid w:val="0085298F"/>
    <w:rsid w:val="009A0F81"/>
    <w:rsid w:val="00A067D3"/>
    <w:rsid w:val="00C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0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-badge">
    <w:name w:val="wa-badge"/>
    <w:basedOn w:val="DefaultParagraphFont"/>
    <w:rsid w:val="00C35009"/>
  </w:style>
  <w:style w:type="character" w:styleId="Strong">
    <w:name w:val="Strong"/>
    <w:basedOn w:val="DefaultParagraphFont"/>
    <w:uiPriority w:val="22"/>
    <w:qFormat/>
    <w:rsid w:val="00C35009"/>
    <w:rPr>
      <w:b/>
      <w:bCs/>
    </w:rPr>
  </w:style>
  <w:style w:type="character" w:customStyle="1" w:styleId="apple-converted-space">
    <w:name w:val="apple-converted-space"/>
    <w:basedOn w:val="DefaultParagraphFont"/>
    <w:rsid w:val="00C35009"/>
  </w:style>
  <w:style w:type="character" w:customStyle="1" w:styleId="wa-conditionaldisplay">
    <w:name w:val="wa-conditionaldisplay"/>
    <w:basedOn w:val="DefaultParagraphFont"/>
    <w:rsid w:val="00C35009"/>
  </w:style>
  <w:style w:type="character" w:customStyle="1" w:styleId="price-data">
    <w:name w:val="price-data"/>
    <w:basedOn w:val="DefaultParagraphFont"/>
    <w:rsid w:val="00C35009"/>
  </w:style>
  <w:style w:type="paragraph" w:styleId="BalloonText">
    <w:name w:val="Balloon Text"/>
    <w:basedOn w:val="Normal"/>
    <w:link w:val="BalloonTextChar"/>
    <w:uiPriority w:val="99"/>
    <w:semiHidden/>
    <w:unhideWhenUsed/>
    <w:rsid w:val="009A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0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-badge">
    <w:name w:val="wa-badge"/>
    <w:basedOn w:val="DefaultParagraphFont"/>
    <w:rsid w:val="00C35009"/>
  </w:style>
  <w:style w:type="character" w:styleId="Strong">
    <w:name w:val="Strong"/>
    <w:basedOn w:val="DefaultParagraphFont"/>
    <w:uiPriority w:val="22"/>
    <w:qFormat/>
    <w:rsid w:val="00C35009"/>
    <w:rPr>
      <w:b/>
      <w:bCs/>
    </w:rPr>
  </w:style>
  <w:style w:type="character" w:customStyle="1" w:styleId="apple-converted-space">
    <w:name w:val="apple-converted-space"/>
    <w:basedOn w:val="DefaultParagraphFont"/>
    <w:rsid w:val="00C35009"/>
  </w:style>
  <w:style w:type="character" w:customStyle="1" w:styleId="wa-conditionaldisplay">
    <w:name w:val="wa-conditionaldisplay"/>
    <w:basedOn w:val="DefaultParagraphFont"/>
    <w:rsid w:val="00C35009"/>
  </w:style>
  <w:style w:type="character" w:customStyle="1" w:styleId="price-data">
    <w:name w:val="price-data"/>
    <w:basedOn w:val="DefaultParagraphFont"/>
    <w:rsid w:val="00C35009"/>
  </w:style>
  <w:style w:type="paragraph" w:styleId="BalloonText">
    <w:name w:val="Balloon Text"/>
    <w:basedOn w:val="Normal"/>
    <w:link w:val="BalloonTextChar"/>
    <w:uiPriority w:val="99"/>
    <w:semiHidden/>
    <w:unhideWhenUsed/>
    <w:rsid w:val="009A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>EMC Corporation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 kumar</dc:creator>
  <cp:lastModifiedBy>Sujath kumar</cp:lastModifiedBy>
  <cp:revision>2</cp:revision>
  <dcterms:created xsi:type="dcterms:W3CDTF">2015-10-29T06:23:00Z</dcterms:created>
  <dcterms:modified xsi:type="dcterms:W3CDTF">2015-10-29T06:30:00Z</dcterms:modified>
</cp:coreProperties>
</file>