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 與狀態欄位。尚未實作會員歸屬、30 天限制、審核後台與檢舉流程。</w:t>
      </w:r>
    </w:p>
    <w:p>
      <w:r>
        <w:t xml:space="preserve">仍未完成：Next.js 前台、會員登入、收藏、照片上傳、地圖/距離搜尋、Typesense、Redis、後台審核、反作弊、商家認領、SEO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