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2FC0" w14:textId="77777777" w:rsidR="00773056" w:rsidRDefault="00000000">
      <w:pPr>
        <w:spacing w:before="1440" w:after="480"/>
        <w:jc w:val="center"/>
      </w:pPr>
      <w:r>
        <w:rPr>
          <w:b/>
          <w:bCs/>
          <w:color w:val="1F3864"/>
          <w:sz w:val="52"/>
          <w:szCs w:val="52"/>
        </w:rPr>
        <w:t>Algorithmic Fairness:</w:t>
      </w:r>
    </w:p>
    <w:p w14:paraId="28EF85A1" w14:textId="07E64B42" w:rsidR="00F16FE3" w:rsidRDefault="00000000" w:rsidP="00F16FE3">
      <w:pPr>
        <w:spacing w:after="720"/>
        <w:jc w:val="center"/>
        <w:rPr>
          <w:b/>
          <w:bCs/>
          <w:color w:val="2E75B6"/>
          <w:sz w:val="40"/>
          <w:szCs w:val="40"/>
        </w:rPr>
      </w:pPr>
      <w:r>
        <w:rPr>
          <w:b/>
          <w:bCs/>
          <w:color w:val="2E75B6"/>
          <w:sz w:val="40"/>
          <w:szCs w:val="40"/>
        </w:rPr>
        <w:t>Baseline Discrimination Analysis of the UCI Adult Dataset</w:t>
      </w:r>
    </w:p>
    <w:p w14:paraId="0C195876" w14:textId="43636A3A" w:rsidR="00F16FE3" w:rsidRPr="00F16FE3" w:rsidRDefault="00F16FE3" w:rsidP="00F16FE3">
      <w:pPr>
        <w:jc w:val="center"/>
        <w:rPr>
          <w:sz w:val="24"/>
          <w:szCs w:val="24"/>
        </w:rPr>
      </w:pPr>
      <w:r w:rsidRPr="00F16FE3">
        <w:rPr>
          <w:sz w:val="24"/>
          <w:szCs w:val="24"/>
        </w:rPr>
        <w:t>SUJAY PARI</w:t>
      </w:r>
    </w:p>
    <w:p w14:paraId="2985C2FC" w14:textId="2A4A616D" w:rsidR="00F16FE3" w:rsidRPr="00F16FE3" w:rsidRDefault="00F16FE3" w:rsidP="00F16FE3">
      <w:pPr>
        <w:jc w:val="center"/>
        <w:rPr>
          <w:sz w:val="24"/>
          <w:szCs w:val="24"/>
        </w:rPr>
      </w:pPr>
      <w:r w:rsidRPr="00F16FE3">
        <w:rPr>
          <w:sz w:val="24"/>
          <w:szCs w:val="24"/>
        </w:rPr>
        <w:t>GH1037955</w:t>
      </w:r>
    </w:p>
    <w:p w14:paraId="39D7C6A7" w14:textId="02886373" w:rsidR="00F16FE3" w:rsidRPr="00F16FE3" w:rsidRDefault="00000000" w:rsidP="00F16FE3">
      <w:pPr>
        <w:spacing w:after="240"/>
        <w:jc w:val="center"/>
      </w:pPr>
      <w:r w:rsidRPr="00F16FE3">
        <w:rPr>
          <w:color w:val="444444"/>
          <w:sz w:val="24"/>
          <w:szCs w:val="24"/>
        </w:rPr>
        <w:t>MSc Data Science, AI &amp; Digital Business</w:t>
      </w:r>
    </w:p>
    <w:p w14:paraId="0E5D0B11" w14:textId="455BE5E1" w:rsidR="00773056" w:rsidRPr="00F16FE3" w:rsidRDefault="00000000" w:rsidP="00F16FE3">
      <w:pPr>
        <w:spacing w:after="240"/>
        <w:jc w:val="center"/>
      </w:pPr>
      <w:r w:rsidRPr="00F16FE3">
        <w:rPr>
          <w:color w:val="444444"/>
          <w:sz w:val="24"/>
          <w:szCs w:val="24"/>
        </w:rPr>
        <w:t>GISMA University of Applied Sciences</w:t>
      </w:r>
    </w:p>
    <w:p w14:paraId="4EB7A53D" w14:textId="77777777" w:rsidR="002C1AD8" w:rsidRDefault="002C1AD8" w:rsidP="00F16FE3">
      <w:pPr>
        <w:spacing w:after="240"/>
        <w:jc w:val="center"/>
      </w:pPr>
    </w:p>
    <w:p w14:paraId="598A593C" w14:textId="782DBF81" w:rsidR="00773056" w:rsidRDefault="002C1AD8" w:rsidP="0089540F">
      <w:pPr>
        <w:pStyle w:val="Heading2"/>
      </w:pPr>
      <w:r w:rsidRPr="002C1AD8">
        <w:t>Abstract</w:t>
      </w:r>
    </w:p>
    <w:p w14:paraId="463E9BFE" w14:textId="773BB6F9" w:rsidR="00773056" w:rsidRDefault="002C1AD8">
      <w:r w:rsidRPr="002C1AD8">
        <w:t>This report evaluates baseline discrimination in a Random Forest classifier trained on the UCI Adult income dataset to predict whether an individual earns more than $50,000 annually. Predictions were analysed across two protected attributes — sex and race — using four fairness-related error metrics: False Positive Rate (FPR), False Negative Rate (FNR), False Discovery Rate (FDR), and False Omission Rate (FOR). The results reveal substantial subgroup disparities, particularly in False Negative Rate. Females exhibited an FNR of 0.4</w:t>
      </w:r>
      <w:r w:rsidR="002265FB">
        <w:t>321</w:t>
      </w:r>
      <w:r w:rsidRPr="002C1AD8">
        <w:t xml:space="preserve"> compared to 0.</w:t>
      </w:r>
      <w:r w:rsidR="002265FB">
        <w:t>3667</w:t>
      </w:r>
      <w:r w:rsidRPr="002C1AD8">
        <w:t xml:space="preserve"> for males, while Black individuals showed a higher FNR (0.4</w:t>
      </w:r>
      <w:r w:rsidR="00996295">
        <w:t>419</w:t>
      </w:r>
      <w:r w:rsidRPr="002C1AD8">
        <w:t>) than White individuals (0.</w:t>
      </w:r>
      <w:r w:rsidR="00996295">
        <w:t>3702</w:t>
      </w:r>
      <w:r w:rsidRPr="002C1AD8">
        <w:t>). These findings indicate that the model disproportionately fails to identify high-income individuals within certain protected groups. No bias mitigation techniques were applied, allowing the analysis to capture the model’s baseline discriminatory behaviour. The study demonstrates how standard machine learning systems can reproduce structural inequalities embedded in historical data.</w:t>
      </w:r>
    </w:p>
    <w:p w14:paraId="6AF3354A" w14:textId="77777777" w:rsidR="00773056" w:rsidRDefault="00000000" w:rsidP="0089540F">
      <w:pPr>
        <w:pStyle w:val="Heading2"/>
      </w:pPr>
      <w:bookmarkStart w:id="0" w:name="_Toc230114205"/>
      <w:r>
        <w:t>1. Introduction</w:t>
      </w:r>
      <w:bookmarkEnd w:id="0"/>
    </w:p>
    <w:p w14:paraId="533C1C72" w14:textId="195CB580" w:rsidR="00773056" w:rsidRDefault="00876DB2" w:rsidP="00876DB2">
      <w:r w:rsidRPr="00876DB2">
        <w:t>Machine learning systems trained on historical data may reproduce discriminatory patterns across protected groups. This report evaluates baseline discrimination in a Random Forest classifier trained on the UCI Adult dataset to predict whether an individual earns more than $50K annually. The analysis focuses on two sensitive attributes — sex and race — and evaluates subgroup disparities using four fairness-related error metrics: False Positive Rate (FPR), False Negative Rate (FNR), False Discovery Rate (FDR), and False Omission Rate (FOR). No bias mitigation was applied, allowing the study to measure the raw discriminatory behaviour of the model.</w:t>
      </w:r>
      <w:r w:rsidR="00000000">
        <w:t>2. Methodology</w:t>
      </w:r>
    </w:p>
    <w:p w14:paraId="02B11447" w14:textId="77777777" w:rsidR="002C1AD8" w:rsidRDefault="002C1AD8" w:rsidP="00876DB2"/>
    <w:p w14:paraId="441C1CD4" w14:textId="77777777" w:rsidR="00773056" w:rsidRDefault="00000000">
      <w:pPr>
        <w:pStyle w:val="Heading2"/>
      </w:pPr>
      <w:bookmarkStart w:id="1" w:name="_Toc230114206"/>
      <w:r>
        <w:lastRenderedPageBreak/>
        <w:t>2.1 Dataset and Preprocessing</w:t>
      </w:r>
      <w:bookmarkEnd w:id="1"/>
    </w:p>
    <w:p w14:paraId="4E04FA86" w14:textId="08D7B77B" w:rsidR="00876DB2" w:rsidRDefault="00925025" w:rsidP="00925025">
      <w:r w:rsidRPr="00925025">
        <w:t>The UCI Adult dataset (OpenML ID: 1590) was loaded using fetch_openml. Missing-value rows containing “?” were removed, categorical variables were label encoded, and the income target was binarised (&gt;50K = 1, &lt;=50K = 0). The dataset was split using an 80/20 stratified train-test split. Raw copies of the protected attributes (sex, race) were retained for subgroup evaluation.</w:t>
      </w:r>
    </w:p>
    <w:p w14:paraId="1939C12A" w14:textId="77777777" w:rsidR="00925025" w:rsidRDefault="00925025" w:rsidP="00925025"/>
    <w:p w14:paraId="67DA2020" w14:textId="100C96E1" w:rsidR="00773056" w:rsidRDefault="00000000" w:rsidP="00925025">
      <w:pPr>
        <w:pStyle w:val="Heading2"/>
      </w:pPr>
      <w:bookmarkStart w:id="2" w:name="_Toc230114207"/>
      <w:r w:rsidRPr="00876DB2">
        <w:t>2.2 Model Training</w:t>
      </w:r>
      <w:bookmarkEnd w:id="2"/>
    </w:p>
    <w:p w14:paraId="015F7B06" w14:textId="77777777" w:rsidR="00925025" w:rsidRPr="00876DB2" w:rsidRDefault="00925025" w:rsidP="00925025"/>
    <w:p w14:paraId="393531B4" w14:textId="2EEAFC11" w:rsidR="00925025" w:rsidRDefault="00925025" w:rsidP="00925025">
      <w:r w:rsidRPr="00925025">
        <w:t>A Random Forest classifier (n_estimators=100, random_state=42) was trained as a baseline model without fairness constraints. Protected attributes remained in the feature set to intentionally measure existing discrimination patterns rather than mitigate them.</w:t>
      </w:r>
    </w:p>
    <w:p w14:paraId="362F44D6" w14:textId="464DFECF" w:rsidR="00773056" w:rsidRDefault="00000000">
      <w:pPr>
        <w:pStyle w:val="Heading2"/>
      </w:pPr>
      <w:bookmarkStart w:id="3" w:name="_Toc230114208"/>
      <w:r>
        <w:t>2.3 Fairness Metrics</w:t>
      </w:r>
      <w:bookmarkEnd w:id="3"/>
    </w:p>
    <w:p w14:paraId="4E70A81F" w14:textId="77777777" w:rsidR="00773056" w:rsidRDefault="00000000">
      <w:pPr>
        <w:spacing w:before="100" w:after="160"/>
        <w:jc w:val="both"/>
      </w:pPr>
      <w:r>
        <w:rPr>
          <w:color w:val="000000"/>
        </w:rPr>
        <w:t>For each subgroup, a confusion matrix was generated and four error-rate metrics computed from its components (TP = True Positive, TN = True Negative, FP = False Positive, FN = False Negative):</w:t>
      </w:r>
    </w:p>
    <w:p w14:paraId="52EE9A0F" w14:textId="77777777" w:rsidR="00773056" w:rsidRDefault="00773056">
      <w:pPr>
        <w:spacing w:before="100" w:after="1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800"/>
      </w:tblGrid>
      <w:tr w:rsidR="00773056" w14:paraId="3AA0E948" w14:textId="77777777" w:rsidTr="00F16FE3">
        <w:trPr>
          <w:tblHeade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6990166" w14:textId="77777777" w:rsidR="00773056" w:rsidRDefault="00000000">
            <w:pPr>
              <w:jc w:val="center"/>
            </w:pPr>
            <w:r>
              <w:rPr>
                <w:b/>
                <w:bCs/>
                <w:sz w:val="18"/>
                <w:szCs w:val="18"/>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D778A0" w14:textId="77777777" w:rsidR="00773056" w:rsidRDefault="00000000">
            <w:pPr>
              <w:jc w:val="center"/>
            </w:pPr>
            <w:r>
              <w:rPr>
                <w:b/>
                <w:bCs/>
                <w:sz w:val="18"/>
                <w:szCs w:val="18"/>
              </w:rPr>
              <w:t>Formula</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3B7269" w14:textId="77777777" w:rsidR="00773056" w:rsidRDefault="00000000">
            <w:pPr>
              <w:jc w:val="center"/>
            </w:pPr>
            <w:r>
              <w:rPr>
                <w:b/>
                <w:bCs/>
                <w:sz w:val="18"/>
                <w:szCs w:val="18"/>
              </w:rPr>
              <w:t>Interpretation</w:t>
            </w:r>
          </w:p>
        </w:tc>
      </w:tr>
      <w:tr w:rsidR="00773056" w14:paraId="09E4C6A1"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223F67" w14:textId="77777777" w:rsidR="00773056" w:rsidRDefault="00000000">
            <w:pPr>
              <w:jc w:val="center"/>
            </w:pPr>
            <w:r>
              <w:rPr>
                <w:sz w:val="18"/>
                <w:szCs w:val="18"/>
              </w:rPr>
              <w:t>FPR</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E740DD" w14:textId="77777777" w:rsidR="00773056" w:rsidRDefault="00000000">
            <w:pPr>
              <w:jc w:val="center"/>
            </w:pPr>
            <w:r>
              <w:rPr>
                <w:sz w:val="18"/>
                <w:szCs w:val="18"/>
              </w:rPr>
              <w:t>FP / (FP + TN)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B02E16" w14:textId="77777777" w:rsidR="00773056" w:rsidRDefault="00000000">
            <w:pPr>
              <w:jc w:val="center"/>
            </w:pPr>
            <w:r>
              <w:rPr>
                <w:sz w:val="18"/>
                <w:szCs w:val="18"/>
              </w:rPr>
              <w:t>Rate of false alarms among true negatives</w:t>
            </w:r>
          </w:p>
        </w:tc>
      </w:tr>
      <w:tr w:rsidR="00773056" w14:paraId="51F0652A"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4D0A7" w14:textId="77777777" w:rsidR="00773056" w:rsidRDefault="00000000">
            <w:pPr>
              <w:jc w:val="center"/>
            </w:pPr>
            <w:r>
              <w:rPr>
                <w:sz w:val="18"/>
                <w:szCs w:val="18"/>
              </w:rPr>
              <w:t>FNR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5590E" w14:textId="77777777" w:rsidR="00773056" w:rsidRDefault="00000000">
            <w:pPr>
              <w:jc w:val="center"/>
            </w:pPr>
            <w:r>
              <w:rPr>
                <w:sz w:val="18"/>
                <w:szCs w:val="18"/>
              </w:rPr>
              <w:t>FN / (FN + TP)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64560" w14:textId="77777777" w:rsidR="00773056" w:rsidRDefault="00000000">
            <w:pPr>
              <w:jc w:val="center"/>
            </w:pPr>
            <w:r>
              <w:rPr>
                <w:sz w:val="18"/>
                <w:szCs w:val="18"/>
              </w:rPr>
              <w:t>Rate of missed positives among true positives</w:t>
            </w:r>
          </w:p>
        </w:tc>
      </w:tr>
      <w:tr w:rsidR="00773056" w14:paraId="09CFB4AD"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65EEAD" w14:textId="77777777" w:rsidR="00773056" w:rsidRDefault="00000000">
            <w:pPr>
              <w:jc w:val="center"/>
            </w:pPr>
            <w:r>
              <w:rPr>
                <w:sz w:val="18"/>
                <w:szCs w:val="18"/>
              </w:rPr>
              <w:t>FDR</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822455" w14:textId="77777777" w:rsidR="00773056" w:rsidRDefault="00000000">
            <w:pPr>
              <w:jc w:val="center"/>
            </w:pPr>
            <w:r>
              <w:rPr>
                <w:sz w:val="18"/>
                <w:szCs w:val="18"/>
              </w:rPr>
              <w:t>FP / (FP + TP)</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B8C7A4" w14:textId="77777777" w:rsidR="00773056" w:rsidRDefault="00000000">
            <w:pPr>
              <w:jc w:val="center"/>
            </w:pPr>
            <w:r>
              <w:rPr>
                <w:sz w:val="18"/>
                <w:szCs w:val="18"/>
              </w:rPr>
              <w:t>Fraction of positive predictions that are wrong</w:t>
            </w:r>
          </w:p>
        </w:tc>
      </w:tr>
      <w:tr w:rsidR="00773056" w14:paraId="3592E8FB"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52F903" w14:textId="77777777" w:rsidR="00773056" w:rsidRDefault="00000000">
            <w:pPr>
              <w:jc w:val="center"/>
            </w:pPr>
            <w:r>
              <w:rPr>
                <w:sz w:val="18"/>
                <w:szCs w:val="18"/>
              </w:rPr>
              <w:t>FOR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7A95B" w14:textId="77777777" w:rsidR="00773056" w:rsidRDefault="00000000">
            <w:pPr>
              <w:jc w:val="center"/>
            </w:pPr>
            <w:r>
              <w:rPr>
                <w:sz w:val="18"/>
                <w:szCs w:val="18"/>
              </w:rPr>
              <w:t>FN / (FN + TN)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98C38E" w14:textId="77777777" w:rsidR="00773056" w:rsidRDefault="00000000">
            <w:pPr>
              <w:jc w:val="center"/>
            </w:pPr>
            <w:r>
              <w:rPr>
                <w:sz w:val="18"/>
                <w:szCs w:val="18"/>
              </w:rPr>
              <w:t>Fraction of negative predictions that are wrong</w:t>
            </w:r>
          </w:p>
        </w:tc>
      </w:tr>
    </w:tbl>
    <w:p w14:paraId="6000BDEF" w14:textId="77777777" w:rsidR="00773056" w:rsidRDefault="00000000">
      <w:pPr>
        <w:spacing w:before="60" w:after="200"/>
        <w:jc w:val="center"/>
      </w:pPr>
      <w:r>
        <w:rPr>
          <w:i/>
          <w:iCs/>
          <w:color w:val="555555"/>
          <w:sz w:val="18"/>
          <w:szCs w:val="18"/>
        </w:rPr>
        <w:t>Table 1. Fairness metric definitions.</w:t>
      </w:r>
    </w:p>
    <w:p w14:paraId="5E4EA5DC" w14:textId="0C16E7DE" w:rsidR="00912B25" w:rsidRDefault="00000000" w:rsidP="00912B25">
      <w:pPr>
        <w:spacing w:before="100" w:after="160"/>
        <w:jc w:val="both"/>
      </w:pPr>
      <w:r>
        <w:rPr>
          <w:color w:val="000000"/>
        </w:rPr>
        <w:t>FPR and FDR capture the error burden on individuals falsely labelled as high-earners (&gt;50K). FNR and FOR capture the error burden on individuals falsely labelled as low-earners (&lt;=50K). In the income-prediction context, FNR is particularly consequential: a high FNR for a protected group means the model systematically fails to recognise high-earning members of that group, potentially denying them access to credit or opportunities</w:t>
      </w:r>
    </w:p>
    <w:p w14:paraId="101A91C5" w14:textId="77777777" w:rsidR="0089540F" w:rsidRDefault="0089540F" w:rsidP="00912B25">
      <w:pPr>
        <w:spacing w:before="100" w:after="160"/>
        <w:jc w:val="both"/>
      </w:pPr>
    </w:p>
    <w:p w14:paraId="338D8D3F" w14:textId="5E63A741" w:rsidR="00912B25" w:rsidRPr="002C1AD8" w:rsidRDefault="00000000" w:rsidP="0089540F">
      <w:pPr>
        <w:pStyle w:val="Heading2"/>
      </w:pPr>
      <w:r>
        <w:t>3. Results</w:t>
      </w:r>
    </w:p>
    <w:p w14:paraId="2315A1D9" w14:textId="77777777" w:rsidR="00773056" w:rsidRDefault="00000000">
      <w:pPr>
        <w:pStyle w:val="Heading2"/>
      </w:pPr>
      <w:bookmarkStart w:id="4" w:name="_Toc230114209"/>
      <w:r>
        <w:t>3.1 Overall Model Performance</w:t>
      </w:r>
      <w:bookmarkEnd w:id="4"/>
    </w:p>
    <w:p w14:paraId="170AC998" w14:textId="53E1BDE3" w:rsidR="00773056" w:rsidRDefault="00000000" w:rsidP="00925025">
      <w:pPr>
        <w:spacing w:before="100" w:after="160"/>
        <w:jc w:val="both"/>
      </w:pPr>
      <w:r>
        <w:rPr>
          <w:color w:val="000000"/>
        </w:rPr>
        <w:t>The Random Forest classifier achieved an overall test-set accuracy of 78.76% (macro F1 = 0.77). Precision was 0.81 for the &lt;=50K class and 0.75 for the &gt;50K class; recall was 0.85 and 0.69 respectively. The slight imbalance in recall (the model is better at identifying low earners) already hints at systematic difficulties in detecting high earners — a pattern that will be shown to affect protected groups disproportionately.</w:t>
      </w:r>
    </w:p>
    <w:p w14:paraId="3E5FF6DB" w14:textId="31A9C1F5" w:rsidR="00773056" w:rsidRDefault="00000000">
      <w:pPr>
        <w:pStyle w:val="Heading2"/>
      </w:pPr>
      <w:bookmarkStart w:id="5" w:name="_Toc230114210"/>
      <w:r>
        <w:lastRenderedPageBreak/>
        <w:t>3.</w:t>
      </w:r>
      <w:r w:rsidR="002C1AD8">
        <w:t>2</w:t>
      </w:r>
      <w:r>
        <w:t xml:space="preserve"> Full Fairness Metrics Table</w:t>
      </w:r>
      <w:bookmarkEnd w:id="5"/>
    </w:p>
    <w:p w14:paraId="028E1551" w14:textId="77777777" w:rsidR="00773056" w:rsidRDefault="00000000">
      <w:pPr>
        <w:spacing w:before="100" w:after="160"/>
        <w:jc w:val="both"/>
      </w:pPr>
      <w:r>
        <w:rPr>
          <w:color w:val="000000"/>
        </w:rPr>
        <w:t>Table 2 presents all four fairness metrics for every subgroup in the test set.</w:t>
      </w:r>
    </w:p>
    <w:p w14:paraId="1FD46B2A" w14:textId="77777777" w:rsidR="00773056" w:rsidRDefault="00773056">
      <w:pPr>
        <w:spacing w:before="100" w:after="100"/>
      </w:pP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40"/>
        <w:gridCol w:w="1140"/>
        <w:gridCol w:w="1140"/>
        <w:gridCol w:w="1140"/>
        <w:gridCol w:w="1140"/>
        <w:gridCol w:w="1140"/>
      </w:tblGrid>
      <w:tr w:rsidR="00773056" w14:paraId="56431222" w14:textId="77777777" w:rsidTr="00F16FE3">
        <w:trPr>
          <w:tblHeade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200094" w14:textId="77777777" w:rsidR="00773056" w:rsidRDefault="00000000" w:rsidP="000F0881">
            <w:pPr>
              <w:jc w:val="center"/>
            </w:pPr>
            <w:r>
              <w:rPr>
                <w:b/>
                <w:bCs/>
                <w:sz w:val="18"/>
                <w:szCs w:val="18"/>
              </w:rPr>
              <w:t>Subgroup</w:t>
            </w:r>
          </w:p>
        </w:tc>
        <w:tc>
          <w:tcPr>
            <w:tcW w:w="8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C301D5" w14:textId="77777777" w:rsidR="00773056" w:rsidRDefault="00000000" w:rsidP="000F0881">
            <w:pPr>
              <w:jc w:val="center"/>
            </w:pPr>
            <w:r>
              <w:rPr>
                <w:b/>
                <w:bCs/>
                <w:sz w:val="18"/>
                <w:szCs w:val="18"/>
              </w:rPr>
              <w:t>N</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2A40F0" w14:textId="77777777" w:rsidR="00773056" w:rsidRDefault="00000000" w:rsidP="000F0881">
            <w:pPr>
              <w:jc w:val="center"/>
            </w:pPr>
            <w:r>
              <w:rPr>
                <w:b/>
                <w:bCs/>
                <w:sz w:val="18"/>
                <w:szCs w:val="18"/>
              </w:rPr>
              <w:t>FPR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90A1B12" w14:textId="77777777" w:rsidR="00773056" w:rsidRDefault="00000000" w:rsidP="000F0881">
            <w:pPr>
              <w:jc w:val="center"/>
            </w:pPr>
            <w:r>
              <w:rPr>
                <w:b/>
                <w:bCs/>
                <w:sz w:val="18"/>
                <w:szCs w:val="18"/>
              </w:rPr>
              <w:t>FNR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BD39F5" w14:textId="77777777" w:rsidR="00773056" w:rsidRDefault="00000000" w:rsidP="000F0881">
            <w:pPr>
              <w:jc w:val="center"/>
            </w:pPr>
            <w:r>
              <w:rPr>
                <w:b/>
                <w:bCs/>
                <w:sz w:val="18"/>
                <w:szCs w:val="18"/>
              </w:rPr>
              <w:t>FDR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656396" w14:textId="77777777" w:rsidR="00773056" w:rsidRDefault="00000000" w:rsidP="000F0881">
            <w:pPr>
              <w:jc w:val="center"/>
            </w:pPr>
            <w:r>
              <w:rPr>
                <w:b/>
                <w:bCs/>
                <w:sz w:val="18"/>
                <w:szCs w:val="18"/>
              </w:rPr>
              <w:t>FOR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AA6DCC" w14:textId="77777777" w:rsidR="00773056" w:rsidRDefault="00000000" w:rsidP="000F0881">
            <w:pPr>
              <w:jc w:val="center"/>
            </w:pPr>
            <w:r>
              <w:rPr>
                <w:b/>
                <w:bCs/>
                <w:sz w:val="18"/>
                <w:szCs w:val="18"/>
              </w:rPr>
              <w:t>Accuracy</w:t>
            </w:r>
          </w:p>
        </w:tc>
      </w:tr>
      <w:tr w:rsidR="00773056" w14:paraId="7C43B972"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1B9930" w14:textId="77777777" w:rsidR="00773056" w:rsidRDefault="00000000" w:rsidP="000F0881">
            <w:pPr>
              <w:jc w:val="center"/>
            </w:pPr>
            <w:r>
              <w:rPr>
                <w:sz w:val="18"/>
                <w:szCs w:val="18"/>
              </w:rPr>
              <w:t>Sex = Male</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D0A36C" w14:textId="77777777" w:rsidR="00773056" w:rsidRDefault="00000000" w:rsidP="000F0881">
            <w:pPr>
              <w:jc w:val="center"/>
            </w:pPr>
            <w:r>
              <w:rPr>
                <w:sz w:val="18"/>
                <w:szCs w:val="18"/>
              </w:rPr>
              <w:t>6,399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1A5009" w14:textId="77777777" w:rsidR="00773056" w:rsidRDefault="00000000" w:rsidP="000F0881">
            <w:pPr>
              <w:jc w:val="center"/>
            </w:pPr>
            <w:r>
              <w:rPr>
                <w:sz w:val="18"/>
                <w:szCs w:val="18"/>
              </w:rPr>
              <w:t>0.1957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7D2F06" w14:textId="17AEE756" w:rsidR="00773056" w:rsidRPr="002265FB" w:rsidRDefault="00FD0738" w:rsidP="000F0881">
            <w:pPr>
              <w:jc w:val="center"/>
              <w:rPr>
                <w:sz w:val="18"/>
                <w:szCs w:val="18"/>
              </w:rPr>
            </w:pPr>
            <w:r w:rsidRPr="002265FB">
              <w:rPr>
                <w:sz w:val="18"/>
                <w:szCs w:val="18"/>
              </w:rPr>
              <w:t>0.3667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81FD81" w14:textId="77777777" w:rsidR="00773056" w:rsidRDefault="00000000" w:rsidP="000F0881">
            <w:pPr>
              <w:jc w:val="center"/>
            </w:pPr>
            <w:r>
              <w:rPr>
                <w:sz w:val="18"/>
                <w:szCs w:val="18"/>
              </w:rPr>
              <w:t>0.2367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E70F4F" w14:textId="77777777" w:rsidR="00773056" w:rsidRDefault="00000000" w:rsidP="000F0881">
            <w:pPr>
              <w:jc w:val="center"/>
            </w:pPr>
            <w:r>
              <w:rPr>
                <w:sz w:val="18"/>
                <w:szCs w:val="18"/>
              </w:rPr>
              <w:t>0.2262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43348D" w14:textId="77777777" w:rsidR="00773056" w:rsidRDefault="00000000" w:rsidP="000F0881">
            <w:pPr>
              <w:jc w:val="center"/>
            </w:pPr>
            <w:r>
              <w:rPr>
                <w:sz w:val="18"/>
                <w:szCs w:val="18"/>
              </w:rPr>
              <w:t>0.7692</w:t>
            </w:r>
          </w:p>
        </w:tc>
      </w:tr>
      <w:tr w:rsidR="00773056" w14:paraId="0E8F3E26"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E3B68" w14:textId="77777777" w:rsidR="00773056" w:rsidRDefault="00000000" w:rsidP="000F0881">
            <w:pPr>
              <w:jc w:val="center"/>
            </w:pPr>
            <w:r>
              <w:rPr>
                <w:sz w:val="18"/>
                <w:szCs w:val="18"/>
              </w:rPr>
              <w:t>Sex = Female</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9DB54" w14:textId="77777777" w:rsidR="00773056" w:rsidRDefault="00000000" w:rsidP="000F0881">
            <w:pPr>
              <w:jc w:val="center"/>
            </w:pPr>
            <w:r>
              <w:rPr>
                <w:sz w:val="18"/>
                <w:szCs w:val="18"/>
              </w:rPr>
              <w:t>3,077</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4FD11F" w14:textId="77777777" w:rsidR="00773056" w:rsidRDefault="00000000" w:rsidP="000F0881">
            <w:pPr>
              <w:jc w:val="center"/>
            </w:pPr>
            <w:r>
              <w:rPr>
                <w:sz w:val="18"/>
                <w:szCs w:val="18"/>
              </w:rPr>
              <w:t>0.0818</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68786" w14:textId="3ED0C12F" w:rsidR="00773056" w:rsidRDefault="00000000" w:rsidP="000F0881">
            <w:pPr>
              <w:jc w:val="center"/>
            </w:pPr>
            <w:r>
              <w:rPr>
                <w:sz w:val="18"/>
                <w:szCs w:val="18"/>
              </w:rPr>
              <w:t>0.4</w:t>
            </w:r>
            <w:r w:rsidR="00FD0738">
              <w:rPr>
                <w:sz w:val="18"/>
                <w:szCs w:val="18"/>
              </w:rPr>
              <w:t>321</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A0F65" w14:textId="77777777" w:rsidR="00773056" w:rsidRDefault="00000000" w:rsidP="000F0881">
            <w:pPr>
              <w:jc w:val="center"/>
            </w:pPr>
            <w:r>
              <w:rPr>
                <w:sz w:val="18"/>
                <w:szCs w:val="18"/>
              </w:rPr>
              <w:t>0.3183</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D8F3A" w14:textId="77777777" w:rsidR="00773056" w:rsidRDefault="00000000" w:rsidP="000F0881">
            <w:pPr>
              <w:jc w:val="center"/>
            </w:pPr>
            <w:r>
              <w:rPr>
                <w:sz w:val="18"/>
                <w:szCs w:val="18"/>
              </w:rPr>
              <w:t>0.1395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3C6F86" w14:textId="77777777" w:rsidR="00773056" w:rsidRDefault="00000000" w:rsidP="000F0881">
            <w:pPr>
              <w:jc w:val="center"/>
            </w:pPr>
            <w:r>
              <w:rPr>
                <w:sz w:val="18"/>
                <w:szCs w:val="18"/>
              </w:rPr>
              <w:t>0.8258</w:t>
            </w:r>
          </w:p>
        </w:tc>
      </w:tr>
      <w:tr w:rsidR="00773056" w14:paraId="0F53CC2B"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5002CF" w14:textId="77777777" w:rsidR="00773056" w:rsidRDefault="00000000" w:rsidP="000F0881">
            <w:pPr>
              <w:jc w:val="center"/>
            </w:pPr>
            <w:r>
              <w:rPr>
                <w:sz w:val="18"/>
                <w:szCs w:val="18"/>
              </w:rPr>
              <w:t>Race = White</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889239" w14:textId="77777777" w:rsidR="00773056" w:rsidRDefault="00000000" w:rsidP="000F0881">
            <w:pPr>
              <w:jc w:val="center"/>
            </w:pPr>
            <w:r>
              <w:rPr>
                <w:sz w:val="18"/>
                <w:szCs w:val="18"/>
              </w:rPr>
              <w:t>8,129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5E5213" w14:textId="77777777" w:rsidR="00773056" w:rsidRDefault="00000000" w:rsidP="000F0881">
            <w:pPr>
              <w:jc w:val="center"/>
            </w:pPr>
            <w:r>
              <w:rPr>
                <w:sz w:val="18"/>
                <w:szCs w:val="18"/>
              </w:rPr>
              <w:t>0.1589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7F73AC" w14:textId="2F1D8AFB" w:rsidR="00773056" w:rsidRDefault="00000000" w:rsidP="000F0881">
            <w:pPr>
              <w:jc w:val="center"/>
            </w:pPr>
            <w:r>
              <w:rPr>
                <w:sz w:val="18"/>
                <w:szCs w:val="18"/>
              </w:rPr>
              <w:t>0.</w:t>
            </w:r>
            <w:r w:rsidR="00FD0738">
              <w:rPr>
                <w:sz w:val="18"/>
                <w:szCs w:val="18"/>
              </w:rPr>
              <w:t>3702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858659" w14:textId="77777777" w:rsidR="00773056" w:rsidRDefault="00000000" w:rsidP="000F0881">
            <w:pPr>
              <w:jc w:val="center"/>
            </w:pPr>
            <w:r>
              <w:rPr>
                <w:sz w:val="18"/>
                <w:szCs w:val="18"/>
              </w:rPr>
              <w:t>0.2492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7FB748" w14:textId="77777777" w:rsidR="00773056" w:rsidRDefault="00000000" w:rsidP="000F0881">
            <w:pPr>
              <w:jc w:val="center"/>
            </w:pPr>
            <w:r>
              <w:rPr>
                <w:sz w:val="18"/>
                <w:szCs w:val="18"/>
              </w:rPr>
              <w:t>0.1946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A732C7" w14:textId="77777777" w:rsidR="00773056" w:rsidRDefault="00000000" w:rsidP="000F0881">
            <w:pPr>
              <w:jc w:val="center"/>
            </w:pPr>
            <w:r>
              <w:rPr>
                <w:sz w:val="18"/>
                <w:szCs w:val="18"/>
              </w:rPr>
              <w:t>0.7847</w:t>
            </w:r>
          </w:p>
        </w:tc>
      </w:tr>
      <w:tr w:rsidR="00773056" w14:paraId="7AA1D9BF"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C593A" w14:textId="77777777" w:rsidR="00773056" w:rsidRDefault="00000000" w:rsidP="000F0881">
            <w:pPr>
              <w:jc w:val="center"/>
            </w:pPr>
            <w:r>
              <w:rPr>
                <w:sz w:val="18"/>
                <w:szCs w:val="18"/>
              </w:rPr>
              <w:t>Race = Black</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7C41C" w14:textId="77777777" w:rsidR="00773056" w:rsidRDefault="00000000" w:rsidP="000F0881">
            <w:pPr>
              <w:jc w:val="center"/>
            </w:pPr>
            <w:r>
              <w:rPr>
                <w:sz w:val="18"/>
                <w:szCs w:val="18"/>
              </w:rPr>
              <w:t>890</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B4F4D" w14:textId="77777777" w:rsidR="00773056" w:rsidRDefault="00000000" w:rsidP="000F0881">
            <w:pPr>
              <w:jc w:val="center"/>
            </w:pPr>
            <w:r>
              <w:rPr>
                <w:sz w:val="18"/>
                <w:szCs w:val="18"/>
              </w:rPr>
              <w:t>0.1038</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DEA60" w14:textId="300B9933" w:rsidR="00773056" w:rsidRDefault="00000000" w:rsidP="000F0881">
            <w:pPr>
              <w:jc w:val="center"/>
            </w:pPr>
            <w:r>
              <w:rPr>
                <w:sz w:val="18"/>
                <w:szCs w:val="18"/>
              </w:rPr>
              <w:t>0.</w:t>
            </w:r>
            <w:r w:rsidR="00FD0738">
              <w:rPr>
                <w:sz w:val="18"/>
                <w:szCs w:val="18"/>
              </w:rPr>
              <w:t>4419</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567ED" w14:textId="77777777" w:rsidR="00773056" w:rsidRDefault="00000000" w:rsidP="000F0881">
            <w:pPr>
              <w:jc w:val="center"/>
            </w:pPr>
            <w:r>
              <w:rPr>
                <w:sz w:val="18"/>
                <w:szCs w:val="18"/>
              </w:rPr>
              <w:t>0.2727</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E0C8A3" w14:textId="77777777" w:rsidR="00773056" w:rsidRDefault="00000000" w:rsidP="000F0881">
            <w:pPr>
              <w:jc w:val="center"/>
            </w:pPr>
            <w:r>
              <w:rPr>
                <w:sz w:val="18"/>
                <w:szCs w:val="18"/>
              </w:rPr>
              <w:t>0.1745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DF161" w14:textId="77777777" w:rsidR="00773056" w:rsidRDefault="00000000" w:rsidP="000F0881">
            <w:pPr>
              <w:jc w:val="center"/>
            </w:pPr>
            <w:r>
              <w:rPr>
                <w:sz w:val="18"/>
                <w:szCs w:val="18"/>
              </w:rPr>
              <w:t>0.8000</w:t>
            </w:r>
          </w:p>
        </w:tc>
      </w:tr>
      <w:tr w:rsidR="00773056" w14:paraId="1E4C8CD2"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2B677B" w14:textId="77777777" w:rsidR="00773056" w:rsidRDefault="00000000" w:rsidP="000F0881">
            <w:pPr>
              <w:jc w:val="center"/>
            </w:pPr>
            <w:r>
              <w:rPr>
                <w:sz w:val="18"/>
                <w:szCs w:val="18"/>
              </w:rPr>
              <w:t>Race = Asian-PI</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2D98B3" w14:textId="77777777" w:rsidR="00773056" w:rsidRDefault="00000000" w:rsidP="000F0881">
            <w:pPr>
              <w:jc w:val="center"/>
            </w:pPr>
            <w:r>
              <w:rPr>
                <w:sz w:val="18"/>
                <w:szCs w:val="18"/>
              </w:rPr>
              <w:t>277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47DBA7" w14:textId="77777777" w:rsidR="00773056" w:rsidRDefault="00000000" w:rsidP="000F0881">
            <w:pPr>
              <w:jc w:val="center"/>
            </w:pPr>
            <w:r>
              <w:rPr>
                <w:sz w:val="18"/>
                <w:szCs w:val="18"/>
              </w:rPr>
              <w:t>0.0957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C25A3A" w14:textId="77777777" w:rsidR="00773056" w:rsidRDefault="00000000" w:rsidP="000F0881">
            <w:pPr>
              <w:jc w:val="center"/>
            </w:pPr>
            <w:r>
              <w:rPr>
                <w:sz w:val="18"/>
                <w:szCs w:val="18"/>
              </w:rPr>
              <w:t>0.3708</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0C44A0" w14:textId="77777777" w:rsidR="00773056" w:rsidRDefault="00000000" w:rsidP="000F0881">
            <w:pPr>
              <w:jc w:val="center"/>
            </w:pPr>
            <w:r>
              <w:rPr>
                <w:sz w:val="18"/>
                <w:szCs w:val="18"/>
              </w:rPr>
              <w:t>0.2432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B19B26" w14:textId="77777777" w:rsidR="00773056" w:rsidRDefault="00000000" w:rsidP="000F0881">
            <w:pPr>
              <w:jc w:val="center"/>
            </w:pPr>
            <w:r>
              <w:rPr>
                <w:sz w:val="18"/>
                <w:szCs w:val="18"/>
              </w:rPr>
              <w:t>0.1626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99BF4B" w14:textId="77777777" w:rsidR="00773056" w:rsidRDefault="00000000" w:rsidP="000F0881">
            <w:pPr>
              <w:jc w:val="center"/>
            </w:pPr>
            <w:r>
              <w:rPr>
                <w:sz w:val="18"/>
                <w:szCs w:val="18"/>
              </w:rPr>
              <w:t>0.8159</w:t>
            </w:r>
          </w:p>
        </w:tc>
      </w:tr>
      <w:tr w:rsidR="00773056" w14:paraId="20313284"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30F54" w14:textId="77777777" w:rsidR="00773056" w:rsidRDefault="00000000" w:rsidP="000F0881">
            <w:pPr>
              <w:jc w:val="center"/>
            </w:pPr>
            <w:r>
              <w:rPr>
                <w:sz w:val="18"/>
                <w:szCs w:val="18"/>
              </w:rPr>
              <w:t>Race = AI-Eskimo</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00ED0" w14:textId="77777777" w:rsidR="00773056" w:rsidRDefault="00000000" w:rsidP="000F0881">
            <w:pPr>
              <w:jc w:val="center"/>
            </w:pPr>
            <w:r>
              <w:rPr>
                <w:sz w:val="18"/>
                <w:szCs w:val="18"/>
              </w:rPr>
              <w:t>84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B520CD" w14:textId="77777777" w:rsidR="00773056" w:rsidRDefault="00000000" w:rsidP="000F0881">
            <w:pPr>
              <w:jc w:val="center"/>
            </w:pPr>
            <w:r>
              <w:rPr>
                <w:sz w:val="18"/>
                <w:szCs w:val="18"/>
              </w:rPr>
              <w:t>0.0702</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806C6" w14:textId="77777777" w:rsidR="00773056" w:rsidRDefault="00000000" w:rsidP="000F0881">
            <w:pPr>
              <w:jc w:val="center"/>
            </w:pPr>
            <w:r>
              <w:rPr>
                <w:sz w:val="18"/>
                <w:szCs w:val="18"/>
              </w:rPr>
              <w:t>0.4444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8E3DF" w14:textId="77777777" w:rsidR="00773056" w:rsidRDefault="00000000" w:rsidP="000F0881">
            <w:pPr>
              <w:jc w:val="center"/>
            </w:pPr>
            <w:r>
              <w:rPr>
                <w:sz w:val="18"/>
                <w:szCs w:val="18"/>
              </w:rPr>
              <w:t>0.2105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ACB49" w14:textId="77777777" w:rsidR="00773056" w:rsidRDefault="00000000" w:rsidP="000F0881">
            <w:pPr>
              <w:jc w:val="center"/>
            </w:pPr>
            <w:r>
              <w:rPr>
                <w:sz w:val="18"/>
                <w:szCs w:val="18"/>
              </w:rPr>
              <w:t>0.1846</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5913A" w14:textId="77777777" w:rsidR="00773056" w:rsidRDefault="00000000" w:rsidP="000F0881">
            <w:pPr>
              <w:jc w:val="center"/>
            </w:pPr>
            <w:r>
              <w:rPr>
                <w:sz w:val="18"/>
                <w:szCs w:val="18"/>
              </w:rPr>
              <w:t>0.8095</w:t>
            </w:r>
          </w:p>
        </w:tc>
      </w:tr>
      <w:tr w:rsidR="00773056" w14:paraId="045834B9"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6BC0A1" w14:textId="77777777" w:rsidR="00773056" w:rsidRDefault="00000000" w:rsidP="000F0881">
            <w:pPr>
              <w:jc w:val="center"/>
            </w:pPr>
            <w:r>
              <w:rPr>
                <w:sz w:val="18"/>
                <w:szCs w:val="18"/>
              </w:rPr>
              <w:t>Race = Other</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C9AFB0" w14:textId="77777777" w:rsidR="00773056" w:rsidRDefault="00000000" w:rsidP="000F0881">
            <w:pPr>
              <w:jc w:val="center"/>
            </w:pPr>
            <w:r>
              <w:rPr>
                <w:sz w:val="18"/>
                <w:szCs w:val="18"/>
              </w:rPr>
              <w:t>96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65CC8C" w14:textId="77777777" w:rsidR="00773056" w:rsidRDefault="00000000" w:rsidP="000F0881">
            <w:pPr>
              <w:jc w:val="center"/>
            </w:pPr>
            <w:r>
              <w:rPr>
                <w:sz w:val="18"/>
                <w:szCs w:val="18"/>
              </w:rPr>
              <w:t>0.1176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65205B" w14:textId="77777777" w:rsidR="00773056" w:rsidRDefault="00000000" w:rsidP="000F0881">
            <w:pPr>
              <w:jc w:val="center"/>
            </w:pPr>
            <w:r>
              <w:rPr>
                <w:sz w:val="18"/>
                <w:szCs w:val="18"/>
              </w:rPr>
              <w:t>0.3571</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970286" w14:textId="77777777" w:rsidR="00773056" w:rsidRDefault="00000000" w:rsidP="000F0881">
            <w:pPr>
              <w:jc w:val="center"/>
            </w:pPr>
            <w:r>
              <w:rPr>
                <w:sz w:val="18"/>
                <w:szCs w:val="18"/>
              </w:rPr>
              <w:t>0.3077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48A2BF" w14:textId="77777777" w:rsidR="00773056" w:rsidRDefault="00000000" w:rsidP="000F0881">
            <w:pPr>
              <w:jc w:val="center"/>
            </w:pPr>
            <w:r>
              <w:rPr>
                <w:sz w:val="18"/>
                <w:szCs w:val="18"/>
              </w:rPr>
              <w:t>0.1429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9871F2" w14:textId="77777777" w:rsidR="00773056" w:rsidRDefault="00000000" w:rsidP="000F0881">
            <w:pPr>
              <w:jc w:val="center"/>
            </w:pPr>
            <w:r>
              <w:rPr>
                <w:sz w:val="18"/>
                <w:szCs w:val="18"/>
              </w:rPr>
              <w:t>0.8125</w:t>
            </w:r>
          </w:p>
        </w:tc>
      </w:tr>
    </w:tbl>
    <w:p w14:paraId="46EB4E96" w14:textId="77777777" w:rsidR="00773056" w:rsidRDefault="00000000">
      <w:pPr>
        <w:spacing w:before="60" w:after="200"/>
        <w:jc w:val="center"/>
        <w:rPr>
          <w:i/>
          <w:iCs/>
          <w:color w:val="555555"/>
          <w:sz w:val="18"/>
          <w:szCs w:val="18"/>
        </w:rPr>
      </w:pPr>
      <w:r>
        <w:rPr>
          <w:i/>
          <w:iCs/>
          <w:color w:val="555555"/>
          <w:sz w:val="18"/>
          <w:szCs w:val="18"/>
        </w:rPr>
        <w:t>Table 2. Full fairness metrics per subgroup (test set, n = 9,476).</w:t>
      </w:r>
    </w:p>
    <w:p w14:paraId="6C8C09FE" w14:textId="77777777" w:rsidR="00912B25" w:rsidRDefault="00912B25">
      <w:pPr>
        <w:spacing w:before="60" w:after="200"/>
        <w:jc w:val="center"/>
        <w:rPr>
          <w:i/>
          <w:iCs/>
          <w:color w:val="555555"/>
          <w:sz w:val="18"/>
          <w:szCs w:val="18"/>
        </w:rPr>
      </w:pPr>
    </w:p>
    <w:p w14:paraId="64C9594F" w14:textId="77777777" w:rsidR="00912B25" w:rsidRDefault="00912B25">
      <w:pPr>
        <w:spacing w:before="60" w:after="200"/>
        <w:jc w:val="center"/>
      </w:pPr>
    </w:p>
    <w:p w14:paraId="4C329EDE" w14:textId="24E190D8" w:rsidR="00773056" w:rsidRDefault="00000000">
      <w:pPr>
        <w:pStyle w:val="Heading2"/>
      </w:pPr>
      <w:bookmarkStart w:id="6" w:name="_Toc230114211"/>
      <w:r>
        <w:t>3.</w:t>
      </w:r>
      <w:r w:rsidR="002C1AD8">
        <w:t>3</w:t>
      </w:r>
      <w:r>
        <w:t xml:space="preserve"> Error Rate Disparity Comparison</w:t>
      </w:r>
      <w:bookmarkEnd w:id="6"/>
    </w:p>
    <w:p w14:paraId="4D058456" w14:textId="77777777" w:rsidR="00773056" w:rsidRDefault="00000000">
      <w:pPr>
        <w:spacing w:before="100" w:after="160"/>
        <w:jc w:val="both"/>
      </w:pPr>
      <w:r>
        <w:rPr>
          <w:color w:val="000000"/>
        </w:rPr>
        <w:t>Figure 3 visualises the disparity across all four metrics for the two primary comparisons: Male vs. Female and White vs. Black.</w:t>
      </w:r>
    </w:p>
    <w:p w14:paraId="67B2C157" w14:textId="77777777" w:rsidR="00773056" w:rsidRDefault="00000000">
      <w:pPr>
        <w:spacing w:before="120" w:after="60"/>
        <w:jc w:val="center"/>
      </w:pPr>
      <w:r>
        <w:rPr>
          <w:noProof/>
        </w:rPr>
        <w:drawing>
          <wp:inline distT="0" distB="0" distL="0" distR="0" wp14:anchorId="7264401A" wp14:editId="0AFC2859">
            <wp:extent cx="4286250" cy="1828800"/>
            <wp:effectExtent l="0" t="0" r="0" b="0"/>
            <wp:docPr id="502190735" name="Picture 50219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1828800"/>
                    </a:xfrm>
                    <a:prstGeom prst="rect">
                      <a:avLst/>
                    </a:prstGeom>
                  </pic:spPr>
                </pic:pic>
              </a:graphicData>
            </a:graphic>
          </wp:inline>
        </w:drawing>
      </w:r>
    </w:p>
    <w:p w14:paraId="4FB0083D" w14:textId="77777777" w:rsidR="00773056" w:rsidRDefault="00000000">
      <w:pPr>
        <w:spacing w:before="60" w:after="200"/>
        <w:jc w:val="center"/>
      </w:pPr>
      <w:r>
        <w:rPr>
          <w:i/>
          <w:iCs/>
          <w:color w:val="555555"/>
          <w:sz w:val="18"/>
          <w:szCs w:val="18"/>
        </w:rPr>
        <w:t>Figure 3. Grouped bar chart comparing FPR, FNR, FDR, and FOR across sex (left) and race (right) subgroups.</w:t>
      </w:r>
    </w:p>
    <w:p w14:paraId="2F38D9A3" w14:textId="77777777" w:rsidR="00773056" w:rsidRDefault="00000000">
      <w:pPr>
        <w:spacing w:before="100" w:after="160"/>
        <w:jc w:val="both"/>
      </w:pPr>
      <w:r>
        <w:rPr>
          <w:color w:val="000000"/>
        </w:rPr>
        <w:t>Table 3 summarises the absolute disparities (Δ) for each metric.</w:t>
      </w:r>
    </w:p>
    <w:p w14:paraId="33021503" w14:textId="77777777" w:rsidR="00773056" w:rsidRDefault="00773056">
      <w:pPr>
        <w:spacing w:before="100"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1210"/>
        <w:gridCol w:w="1239"/>
        <w:gridCol w:w="1253"/>
        <w:gridCol w:w="1210"/>
        <w:gridCol w:w="1210"/>
        <w:gridCol w:w="1253"/>
      </w:tblGrid>
      <w:tr w:rsidR="00773056" w14:paraId="13321B38" w14:textId="77777777" w:rsidTr="0089540F">
        <w:trPr>
          <w:tblHeade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ECE2E9" w14:textId="77777777" w:rsidR="00773056" w:rsidRDefault="00000000" w:rsidP="000F0881">
            <w:pPr>
              <w:jc w:val="center"/>
            </w:pPr>
            <w:r>
              <w:rPr>
                <w:b/>
                <w:bCs/>
                <w:sz w:val="18"/>
                <w:szCs w:val="18"/>
              </w:rPr>
              <w:t>Metric</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CA0825" w14:textId="77777777" w:rsidR="00773056" w:rsidRDefault="00000000" w:rsidP="000F0881">
            <w:pPr>
              <w:jc w:val="center"/>
            </w:pPr>
            <w:r>
              <w:rPr>
                <w:b/>
                <w:bCs/>
                <w:sz w:val="18"/>
                <w:szCs w:val="18"/>
              </w:rPr>
              <w:t>Male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A744E4" w14:textId="77777777" w:rsidR="00773056" w:rsidRDefault="00000000" w:rsidP="000F0881">
            <w:pPr>
              <w:jc w:val="center"/>
            </w:pPr>
            <w:r>
              <w:rPr>
                <w:b/>
                <w:bCs/>
                <w:sz w:val="18"/>
                <w:szCs w:val="18"/>
              </w:rPr>
              <w:t>Female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0AA351" w14:textId="77777777" w:rsidR="00773056" w:rsidRDefault="00000000" w:rsidP="000F0881">
            <w:pPr>
              <w:jc w:val="center"/>
            </w:pPr>
            <w:r>
              <w:rPr>
                <w:b/>
                <w:bCs/>
                <w:sz w:val="18"/>
                <w:szCs w:val="18"/>
              </w:rPr>
              <w:t>Δ (M−F)</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280EA7" w14:textId="77777777" w:rsidR="00773056" w:rsidRDefault="00000000" w:rsidP="000F0881">
            <w:pPr>
              <w:jc w:val="center"/>
            </w:pPr>
            <w:r>
              <w:rPr>
                <w:b/>
                <w:bCs/>
                <w:sz w:val="18"/>
                <w:szCs w:val="18"/>
              </w:rPr>
              <w:t>White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C6E74B" w14:textId="77777777" w:rsidR="00773056" w:rsidRDefault="00000000" w:rsidP="000F0881">
            <w:pPr>
              <w:jc w:val="center"/>
            </w:pPr>
            <w:r>
              <w:rPr>
                <w:b/>
                <w:bCs/>
                <w:sz w:val="18"/>
                <w:szCs w:val="18"/>
              </w:rPr>
              <w:t>Black</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A42526" w14:textId="77777777" w:rsidR="00773056" w:rsidRDefault="00000000" w:rsidP="000F0881">
            <w:pPr>
              <w:jc w:val="center"/>
            </w:pPr>
            <w:r>
              <w:rPr>
                <w:b/>
                <w:bCs/>
                <w:sz w:val="18"/>
                <w:szCs w:val="18"/>
              </w:rPr>
              <w:t>Δ (W−B)</w:t>
            </w:r>
          </w:p>
        </w:tc>
      </w:tr>
      <w:tr w:rsidR="00773056" w14:paraId="1D20CAA2"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4AE2ED" w14:textId="77777777" w:rsidR="00773056" w:rsidRDefault="00000000" w:rsidP="000F0881">
            <w:pPr>
              <w:jc w:val="center"/>
            </w:pPr>
            <w:r>
              <w:rPr>
                <w:b/>
                <w:bCs/>
                <w:color w:val="000000"/>
                <w:sz w:val="18"/>
                <w:szCs w:val="18"/>
              </w:rPr>
              <w:t>FPR</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F05EB0" w14:textId="77777777" w:rsidR="00773056" w:rsidRDefault="00000000" w:rsidP="000F0881">
            <w:pPr>
              <w:jc w:val="center"/>
            </w:pPr>
            <w:r>
              <w:rPr>
                <w:color w:val="000000"/>
                <w:sz w:val="18"/>
                <w:szCs w:val="18"/>
              </w:rPr>
              <w:t>0.1957</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6D4F71" w14:textId="77777777" w:rsidR="00773056" w:rsidRDefault="00000000" w:rsidP="000F0881">
            <w:pPr>
              <w:jc w:val="center"/>
            </w:pPr>
            <w:r>
              <w:rPr>
                <w:color w:val="000000"/>
                <w:sz w:val="18"/>
                <w:szCs w:val="18"/>
              </w:rPr>
              <w:t>0.0818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8D8328" w14:textId="77777777" w:rsidR="00773056" w:rsidRDefault="00000000" w:rsidP="000F0881">
            <w:pPr>
              <w:jc w:val="center"/>
            </w:pPr>
            <w:r>
              <w:rPr>
                <w:color w:val="C00000"/>
                <w:sz w:val="18"/>
                <w:szCs w:val="18"/>
              </w:rPr>
              <w:t>+0.1139</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ED7EF4" w14:textId="77777777" w:rsidR="00773056" w:rsidRDefault="00000000" w:rsidP="000F0881">
            <w:pPr>
              <w:jc w:val="center"/>
            </w:pPr>
            <w:r>
              <w:rPr>
                <w:color w:val="000000"/>
                <w:sz w:val="18"/>
                <w:szCs w:val="18"/>
              </w:rPr>
              <w:t>0.1589</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2C4648" w14:textId="77777777" w:rsidR="00773056" w:rsidRDefault="00000000" w:rsidP="000F0881">
            <w:pPr>
              <w:jc w:val="center"/>
            </w:pPr>
            <w:r>
              <w:rPr>
                <w:color w:val="000000"/>
                <w:sz w:val="18"/>
                <w:szCs w:val="18"/>
              </w:rPr>
              <w:t>0.1038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912AB9" w14:textId="77777777" w:rsidR="00773056" w:rsidRDefault="00000000" w:rsidP="000F0881">
            <w:pPr>
              <w:jc w:val="center"/>
            </w:pPr>
            <w:r>
              <w:rPr>
                <w:color w:val="C00000"/>
                <w:sz w:val="18"/>
                <w:szCs w:val="18"/>
              </w:rPr>
              <w:t>+0.0551</w:t>
            </w:r>
          </w:p>
        </w:tc>
      </w:tr>
      <w:tr w:rsidR="00773056" w14:paraId="3E33DAD1"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A7103" w14:textId="77777777" w:rsidR="00773056" w:rsidRDefault="00000000" w:rsidP="000F0881">
            <w:pPr>
              <w:jc w:val="center"/>
            </w:pPr>
            <w:r>
              <w:rPr>
                <w:b/>
                <w:bCs/>
                <w:color w:val="000000"/>
                <w:sz w:val="18"/>
                <w:szCs w:val="18"/>
              </w:rPr>
              <w:t>FNR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E307E" w14:textId="03B394A4" w:rsidR="00773056" w:rsidRDefault="00000000" w:rsidP="000F0881">
            <w:pPr>
              <w:jc w:val="center"/>
            </w:pPr>
            <w:r>
              <w:rPr>
                <w:color w:val="000000"/>
                <w:sz w:val="18"/>
                <w:szCs w:val="18"/>
              </w:rPr>
              <w:t>0.</w:t>
            </w:r>
            <w:r w:rsidR="00FD0738">
              <w:rPr>
                <w:color w:val="000000"/>
                <w:sz w:val="18"/>
                <w:szCs w:val="18"/>
              </w:rPr>
              <w:t>3667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738A6" w14:textId="05C7AA8E" w:rsidR="00773056" w:rsidRDefault="00000000" w:rsidP="000F0881">
            <w:pPr>
              <w:jc w:val="center"/>
            </w:pPr>
            <w:r>
              <w:rPr>
                <w:color w:val="000000"/>
                <w:sz w:val="18"/>
                <w:szCs w:val="18"/>
              </w:rPr>
              <w:t>0.4</w:t>
            </w:r>
            <w:r w:rsidR="00FD0738">
              <w:rPr>
                <w:color w:val="000000"/>
                <w:sz w:val="18"/>
                <w:szCs w:val="18"/>
              </w:rPr>
              <w:t>321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52134" w14:textId="3A6D150B" w:rsidR="00773056" w:rsidRDefault="00000000" w:rsidP="000F0881">
            <w:pPr>
              <w:jc w:val="center"/>
            </w:pPr>
            <w:r>
              <w:rPr>
                <w:color w:val="C00000"/>
                <w:sz w:val="18"/>
                <w:szCs w:val="18"/>
              </w:rPr>
              <w:t>+0.</w:t>
            </w:r>
            <w:r w:rsidR="002265FB">
              <w:rPr>
                <w:color w:val="C00000"/>
                <w:sz w:val="18"/>
                <w:szCs w:val="18"/>
              </w:rPr>
              <w:t>0654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D7AD1E" w14:textId="5A978858" w:rsidR="00773056" w:rsidRDefault="00000000" w:rsidP="000F0881">
            <w:pPr>
              <w:jc w:val="center"/>
            </w:pPr>
            <w:r>
              <w:rPr>
                <w:color w:val="000000"/>
                <w:sz w:val="18"/>
                <w:szCs w:val="18"/>
              </w:rPr>
              <w:t>0.</w:t>
            </w:r>
            <w:r w:rsidR="002265FB">
              <w:rPr>
                <w:color w:val="000000"/>
                <w:sz w:val="18"/>
                <w:szCs w:val="18"/>
              </w:rPr>
              <w:t>3702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1940F3" w14:textId="4436EBD3" w:rsidR="00773056" w:rsidRDefault="00000000" w:rsidP="000F0881">
            <w:pPr>
              <w:jc w:val="center"/>
            </w:pPr>
            <w:r>
              <w:rPr>
                <w:color w:val="000000"/>
                <w:sz w:val="18"/>
                <w:szCs w:val="18"/>
              </w:rPr>
              <w:t>0.4</w:t>
            </w:r>
            <w:r w:rsidR="002265FB">
              <w:rPr>
                <w:color w:val="000000"/>
                <w:sz w:val="18"/>
                <w:szCs w:val="18"/>
              </w:rPr>
              <w:t>419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DD773B" w14:textId="3545C919" w:rsidR="00773056" w:rsidRDefault="00000000" w:rsidP="000F0881">
            <w:pPr>
              <w:jc w:val="center"/>
            </w:pPr>
            <w:r>
              <w:rPr>
                <w:color w:val="C00000"/>
                <w:sz w:val="18"/>
                <w:szCs w:val="18"/>
              </w:rPr>
              <w:t>+0.</w:t>
            </w:r>
            <w:r w:rsidR="002265FB">
              <w:rPr>
                <w:color w:val="C00000"/>
                <w:sz w:val="18"/>
                <w:szCs w:val="18"/>
              </w:rPr>
              <w:t>0717</w:t>
            </w:r>
          </w:p>
        </w:tc>
      </w:tr>
      <w:tr w:rsidR="00773056" w14:paraId="4FFD74C6"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5E493C" w14:textId="77777777" w:rsidR="00773056" w:rsidRDefault="00000000" w:rsidP="000F0881">
            <w:pPr>
              <w:jc w:val="center"/>
            </w:pPr>
            <w:r>
              <w:rPr>
                <w:b/>
                <w:bCs/>
                <w:color w:val="000000"/>
                <w:sz w:val="18"/>
                <w:szCs w:val="18"/>
              </w:rPr>
              <w:t>FDR</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2C5D4F" w14:textId="77777777" w:rsidR="00773056" w:rsidRDefault="00000000" w:rsidP="000F0881">
            <w:pPr>
              <w:jc w:val="center"/>
            </w:pPr>
            <w:r>
              <w:rPr>
                <w:color w:val="000000"/>
                <w:sz w:val="18"/>
                <w:szCs w:val="18"/>
              </w:rPr>
              <w:t>0.2367</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0489BA" w14:textId="77777777" w:rsidR="00773056" w:rsidRDefault="00000000" w:rsidP="000F0881">
            <w:pPr>
              <w:jc w:val="center"/>
            </w:pPr>
            <w:r>
              <w:rPr>
                <w:color w:val="000000"/>
                <w:sz w:val="18"/>
                <w:szCs w:val="18"/>
              </w:rPr>
              <w:t>0.3183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2458E0" w14:textId="77777777" w:rsidR="00773056" w:rsidRDefault="00000000" w:rsidP="000F0881">
            <w:pPr>
              <w:jc w:val="center"/>
            </w:pPr>
            <w:r>
              <w:rPr>
                <w:color w:val="C00000"/>
                <w:sz w:val="18"/>
                <w:szCs w:val="18"/>
              </w:rPr>
              <w:t>+0.0816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72349D" w14:textId="77777777" w:rsidR="00773056" w:rsidRDefault="00000000" w:rsidP="000F0881">
            <w:pPr>
              <w:jc w:val="center"/>
            </w:pPr>
            <w:r>
              <w:rPr>
                <w:color w:val="000000"/>
                <w:sz w:val="18"/>
                <w:szCs w:val="18"/>
              </w:rPr>
              <w:t>0.2492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591717" w14:textId="77777777" w:rsidR="00773056" w:rsidRDefault="00000000" w:rsidP="000F0881">
            <w:pPr>
              <w:jc w:val="center"/>
            </w:pPr>
            <w:r>
              <w:rPr>
                <w:color w:val="000000"/>
                <w:sz w:val="18"/>
                <w:szCs w:val="18"/>
              </w:rPr>
              <w:t>0.2727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D7D470" w14:textId="77777777" w:rsidR="00773056" w:rsidRDefault="00000000" w:rsidP="000F0881">
            <w:pPr>
              <w:jc w:val="center"/>
            </w:pPr>
            <w:r>
              <w:rPr>
                <w:color w:val="C00000"/>
                <w:sz w:val="18"/>
                <w:szCs w:val="18"/>
              </w:rPr>
              <w:t>+0.0235</w:t>
            </w:r>
          </w:p>
        </w:tc>
      </w:tr>
      <w:tr w:rsidR="00773056" w14:paraId="67EFCCFC"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5B097" w14:textId="77777777" w:rsidR="00773056" w:rsidRDefault="00000000" w:rsidP="000F0881">
            <w:pPr>
              <w:jc w:val="center"/>
            </w:pPr>
            <w:r>
              <w:rPr>
                <w:b/>
                <w:bCs/>
                <w:color w:val="000000"/>
                <w:sz w:val="18"/>
                <w:szCs w:val="18"/>
              </w:rPr>
              <w:t>FOR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46779" w14:textId="77777777" w:rsidR="00773056" w:rsidRDefault="00000000" w:rsidP="000F0881">
            <w:pPr>
              <w:jc w:val="center"/>
            </w:pPr>
            <w:r>
              <w:rPr>
                <w:color w:val="000000"/>
                <w:sz w:val="18"/>
                <w:szCs w:val="18"/>
              </w:rPr>
              <w:t>0.2262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265E6" w14:textId="77777777" w:rsidR="00773056" w:rsidRDefault="00000000" w:rsidP="000F0881">
            <w:pPr>
              <w:jc w:val="center"/>
            </w:pPr>
            <w:r>
              <w:rPr>
                <w:color w:val="000000"/>
                <w:sz w:val="18"/>
                <w:szCs w:val="18"/>
              </w:rPr>
              <w:t>0.1395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BF355" w14:textId="77777777" w:rsidR="00773056" w:rsidRDefault="00000000" w:rsidP="000F0881">
            <w:pPr>
              <w:jc w:val="center"/>
            </w:pPr>
            <w:r>
              <w:rPr>
                <w:color w:val="C00000"/>
                <w:sz w:val="18"/>
                <w:szCs w:val="18"/>
              </w:rPr>
              <w:t>-0.0867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2E85B" w14:textId="77777777" w:rsidR="00773056" w:rsidRDefault="00000000" w:rsidP="000F0881">
            <w:pPr>
              <w:jc w:val="center"/>
            </w:pPr>
            <w:r>
              <w:rPr>
                <w:color w:val="000000"/>
                <w:sz w:val="18"/>
                <w:szCs w:val="18"/>
              </w:rPr>
              <w:t>0.1946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8DB26" w14:textId="77777777" w:rsidR="00773056" w:rsidRDefault="00000000" w:rsidP="000F0881">
            <w:pPr>
              <w:jc w:val="center"/>
            </w:pPr>
            <w:r>
              <w:rPr>
                <w:color w:val="000000"/>
                <w:sz w:val="18"/>
                <w:szCs w:val="18"/>
              </w:rPr>
              <w:t>0.1745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C36D1" w14:textId="77777777" w:rsidR="00773056" w:rsidRDefault="00000000" w:rsidP="000F0881">
            <w:pPr>
              <w:jc w:val="center"/>
            </w:pPr>
            <w:r>
              <w:rPr>
                <w:color w:val="C00000"/>
                <w:sz w:val="18"/>
                <w:szCs w:val="18"/>
              </w:rPr>
              <w:t>-0.0201</w:t>
            </w:r>
          </w:p>
        </w:tc>
      </w:tr>
    </w:tbl>
    <w:p w14:paraId="07F79649" w14:textId="7F299F7C" w:rsidR="00715184" w:rsidRDefault="00000000" w:rsidP="002C1AD8">
      <w:pPr>
        <w:spacing w:before="60" w:after="200"/>
        <w:jc w:val="center"/>
      </w:pPr>
      <w:r>
        <w:rPr>
          <w:i/>
          <w:iCs/>
          <w:color w:val="555555"/>
          <w:sz w:val="18"/>
          <w:szCs w:val="18"/>
        </w:rPr>
        <w:t>Table 3. Absolute disparities (Δ) between primary subgroup pairs. Red values indicate the largest disparities.</w:t>
      </w:r>
    </w:p>
    <w:p w14:paraId="3DDAC526" w14:textId="51ECE41A" w:rsidR="00773056" w:rsidRDefault="00000000" w:rsidP="00715184">
      <w:pPr>
        <w:pStyle w:val="Heading2"/>
      </w:pPr>
      <w:bookmarkStart w:id="7" w:name="_Toc230114212"/>
      <w:r>
        <w:lastRenderedPageBreak/>
        <w:t>4. Discussion</w:t>
      </w:r>
      <w:bookmarkEnd w:id="7"/>
    </w:p>
    <w:p w14:paraId="0CCA1095" w14:textId="77777777" w:rsidR="00773056" w:rsidRDefault="00000000">
      <w:pPr>
        <w:pStyle w:val="Heading2"/>
      </w:pPr>
      <w:bookmarkStart w:id="8" w:name="_Toc230114213"/>
      <w:r>
        <w:t>4.1 FNR Disparity — The Most Consequential Gap</w:t>
      </w:r>
      <w:bookmarkEnd w:id="8"/>
    </w:p>
    <w:p w14:paraId="7FCF20BF" w14:textId="77777777" w:rsidR="002265FB" w:rsidRDefault="002265FB" w:rsidP="002265FB">
      <w:bookmarkStart w:id="9" w:name="_Toc230114214"/>
      <w:r w:rsidRPr="002265FB">
        <w:t>The most significant disparities appear in False Negative Rate (FNR). Females exhibited an FNR of 0.4321 compared to 0.3667 for males, indicating that high-income women were more likely to be misclassified as low earners. Black individuals also showed a higher FNR (0.4419) than White individuals (0.3702), suggesting unequal model sensitivity across protected groups. These findings are consistent with prior fairness research on the Adult dataset.</w:t>
      </w:r>
    </w:p>
    <w:p w14:paraId="780420F1" w14:textId="4645D37C" w:rsidR="00715184" w:rsidRDefault="00715184">
      <w:pPr>
        <w:pStyle w:val="Heading2"/>
      </w:pPr>
      <w:r w:rsidRPr="00715184">
        <w:t>4.2 Additional Fairness Disparities</w:t>
      </w:r>
      <w:bookmarkEnd w:id="9"/>
    </w:p>
    <w:p w14:paraId="619014A9" w14:textId="7B293C88" w:rsidR="00715184" w:rsidRDefault="00715184" w:rsidP="00715184">
      <w:r w:rsidRPr="00715184">
        <w:t>Beyond FNR disparities, additional differences appear across FPR, FDR, and FOR metrics. Males and White individuals exhibit higher False Positive Rates, whereas females and Black individuals show higher False Discovery Rates, indicating reduced reliability of positive predictions for those groups. These opposing disparities demonstrate that different groups experience different forms of predictive error simultaneously. The results also reflect known trade-offs between fairness criteria, where reducing one disparity may worsen another.</w:t>
      </w:r>
    </w:p>
    <w:p w14:paraId="36A3A0A1" w14:textId="77777777" w:rsidR="00715184" w:rsidRDefault="00715184">
      <w:pPr>
        <w:pStyle w:val="Heading2"/>
      </w:pPr>
    </w:p>
    <w:p w14:paraId="546BB0B3" w14:textId="30BB74B9" w:rsidR="00773056" w:rsidRDefault="00000000">
      <w:pPr>
        <w:pStyle w:val="Heading2"/>
      </w:pPr>
      <w:bookmarkStart w:id="10" w:name="_Toc230114215"/>
      <w:r>
        <w:t>4.</w:t>
      </w:r>
      <w:r w:rsidR="002C1AD8">
        <w:t>3</w:t>
      </w:r>
      <w:r>
        <w:t xml:space="preserve"> Feature Importance and Structural Sources of Bias</w:t>
      </w:r>
      <w:bookmarkEnd w:id="10"/>
    </w:p>
    <w:p w14:paraId="4266AF86" w14:textId="77777777" w:rsidR="00773056" w:rsidRDefault="00000000">
      <w:pPr>
        <w:spacing w:before="100" w:after="160"/>
        <w:jc w:val="both"/>
      </w:pPr>
      <w:r>
        <w:rPr>
          <w:color w:val="000000"/>
        </w:rPr>
        <w:t>Figure 4 presents the top-15 feature importances from the trained Random Forest, offering insight into the structural sources of the observed disparities.</w:t>
      </w:r>
    </w:p>
    <w:p w14:paraId="7868821D" w14:textId="77777777" w:rsidR="00773056" w:rsidRDefault="00000000">
      <w:pPr>
        <w:spacing w:before="120" w:after="60"/>
        <w:jc w:val="center"/>
      </w:pPr>
      <w:r>
        <w:rPr>
          <w:noProof/>
        </w:rPr>
        <w:drawing>
          <wp:inline distT="0" distB="0" distL="0" distR="0" wp14:anchorId="06A49E66" wp14:editId="745D6E24">
            <wp:extent cx="4286250" cy="2552700"/>
            <wp:effectExtent l="0" t="0" r="0" b="0"/>
            <wp:docPr id="192389722" name="Picture 19238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552700"/>
                    </a:xfrm>
                    <a:prstGeom prst="rect">
                      <a:avLst/>
                    </a:prstGeom>
                  </pic:spPr>
                </pic:pic>
              </a:graphicData>
            </a:graphic>
          </wp:inline>
        </w:drawing>
      </w:r>
    </w:p>
    <w:p w14:paraId="5C549BF4" w14:textId="77777777" w:rsidR="00773056" w:rsidRDefault="00000000">
      <w:pPr>
        <w:spacing w:before="60" w:after="200"/>
        <w:jc w:val="center"/>
      </w:pPr>
      <w:r>
        <w:rPr>
          <w:i/>
          <w:iCs/>
          <w:color w:val="555555"/>
          <w:sz w:val="18"/>
          <w:szCs w:val="18"/>
        </w:rPr>
        <w:t>Figure 4. Top-15 feature importances by mean decrease in impurity.</w:t>
      </w:r>
    </w:p>
    <w:p w14:paraId="76761E03" w14:textId="34DAC7E2" w:rsidR="00773056" w:rsidRDefault="00715184">
      <w:r w:rsidRPr="00715184">
        <w:t>Feature importance analysis showed that variables such as capital gain, relationship status, marital status, and hours-per-week contributed strongly to predictions. Several of these variables are correlated with protected attributes, enabling proxy discrimination even when fairness constraints are absent. This demonstrates how structurally biased socioeconomic patterns embedded in training data can propagate into model outcomes.</w:t>
      </w:r>
      <w:r w:rsidR="00000000">
        <w:br w:type="page"/>
      </w:r>
    </w:p>
    <w:p w14:paraId="2C6A40DE" w14:textId="77777777" w:rsidR="00773056" w:rsidRDefault="00000000" w:rsidP="0089540F">
      <w:pPr>
        <w:pStyle w:val="Heading1"/>
      </w:pPr>
      <w:bookmarkStart w:id="11" w:name="_Toc230114216"/>
      <w:r>
        <w:lastRenderedPageBreak/>
        <w:t>5. Conclusions</w:t>
      </w:r>
      <w:bookmarkEnd w:id="11"/>
    </w:p>
    <w:p w14:paraId="32BE61A3" w14:textId="77777777" w:rsidR="00715184" w:rsidRDefault="00715184" w:rsidP="00715184">
      <w:r w:rsidRPr="00715184">
        <w:t>This study evaluated baseline discrimination in a Random Forest classifier trained on the UCI Adult dataset. Although the model achieved strong overall accuracy, substantial subgroup disparities were identified across fairness metrics. The largest disparities occurred in False Negative Rate, where females and Black individuals were significantly more likely to have high income incorrectly predicted as low income. The findings demonstrate how standard machine learning models can reproduce structural inequalities present in historical data, even without explicit fairness interventions.</w:t>
      </w:r>
    </w:p>
    <w:p w14:paraId="7AE6FF7D" w14:textId="4CB48361" w:rsidR="00773056" w:rsidRDefault="00773056" w:rsidP="0089540F">
      <w:pPr>
        <w:pStyle w:val="Heading2"/>
      </w:pPr>
    </w:p>
    <w:p w14:paraId="6F2E09F8" w14:textId="77777777" w:rsidR="0089540F" w:rsidRPr="0089540F" w:rsidRDefault="0089540F" w:rsidP="0089540F">
      <w:pPr>
        <w:pStyle w:val="Heading1"/>
        <w:rPr>
          <w:lang w:val="en-DE"/>
        </w:rPr>
      </w:pPr>
      <w:r w:rsidRPr="0089540F">
        <w:rPr>
          <w:lang w:val="en-DE"/>
        </w:rPr>
        <w:t>Code Availability</w:t>
      </w:r>
    </w:p>
    <w:p w14:paraId="54416674" w14:textId="4F12854D" w:rsidR="0089540F" w:rsidRDefault="0089540F" w:rsidP="0089540F">
      <w:pPr>
        <w:spacing w:before="100" w:after="120"/>
        <w:ind w:left="720" w:hanging="720"/>
        <w:rPr>
          <w:lang w:val="en-DE"/>
        </w:rPr>
      </w:pPr>
      <w:r w:rsidRPr="0089540F">
        <w:rPr>
          <w:lang w:val="en-DE"/>
        </w:rPr>
        <w:t>The complete source code for this project is available</w:t>
      </w:r>
      <w:r w:rsidR="000F0881">
        <w:rPr>
          <w:lang w:val="en-DE"/>
        </w:rPr>
        <w:t xml:space="preserve"> on GitHub.</w:t>
      </w:r>
    </w:p>
    <w:p w14:paraId="593529DD" w14:textId="2AE7019A" w:rsidR="000F0881" w:rsidRPr="0089540F" w:rsidRDefault="000F0881" w:rsidP="0089540F">
      <w:pPr>
        <w:spacing w:before="100" w:after="120"/>
        <w:ind w:left="720" w:hanging="720"/>
        <w:rPr>
          <w:lang w:val="en-DE"/>
        </w:rPr>
      </w:pPr>
      <w:hyperlink r:id="rId10" w:history="1">
        <w:r w:rsidRPr="000F0881">
          <w:rPr>
            <w:rStyle w:val="Hyperlink"/>
            <w:lang w:val="en-DE"/>
          </w:rPr>
          <w:t>https://github.com/sujay078/algorithmic-f</w:t>
        </w:r>
        <w:r w:rsidRPr="000F0881">
          <w:rPr>
            <w:rStyle w:val="Hyperlink"/>
            <w:lang w:val="en-DE"/>
          </w:rPr>
          <w:t>a</w:t>
        </w:r>
        <w:r w:rsidRPr="000F0881">
          <w:rPr>
            <w:rStyle w:val="Hyperlink"/>
            <w:lang w:val="en-DE"/>
          </w:rPr>
          <w:t>irness-adult-dataset</w:t>
        </w:r>
      </w:hyperlink>
    </w:p>
    <w:p w14:paraId="38BF8D28" w14:textId="45E6D0DB" w:rsidR="00773056" w:rsidRPr="0089540F" w:rsidRDefault="00773056">
      <w:pPr>
        <w:spacing w:before="100" w:after="120"/>
        <w:ind w:left="720" w:hanging="720"/>
        <w:rPr>
          <w:lang w:val="en-DE"/>
        </w:rPr>
      </w:pPr>
    </w:p>
    <w:sectPr w:rsidR="00773056" w:rsidRPr="0089540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45D87" w14:textId="77777777" w:rsidR="004257CA" w:rsidRDefault="004257CA">
      <w:r>
        <w:separator/>
      </w:r>
    </w:p>
  </w:endnote>
  <w:endnote w:type="continuationSeparator" w:id="0">
    <w:p w14:paraId="76C237FF" w14:textId="77777777" w:rsidR="004257CA" w:rsidRDefault="0042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FEC2" w14:textId="208082F1" w:rsidR="00773056" w:rsidRDefault="00000000">
    <w:pPr>
      <w:pBdr>
        <w:top w:val="single" w:sz="4" w:space="1" w:color="AAAAAA"/>
      </w:pBdr>
      <w:tabs>
        <w:tab w:val="right" w:pos="9360"/>
      </w:tabs>
      <w:spacing w:before="120"/>
    </w:pP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25B6" w14:textId="77777777" w:rsidR="004257CA" w:rsidRDefault="004257CA">
      <w:r>
        <w:separator/>
      </w:r>
    </w:p>
  </w:footnote>
  <w:footnote w:type="continuationSeparator" w:id="0">
    <w:p w14:paraId="4291FCD5" w14:textId="77777777" w:rsidR="004257CA" w:rsidRDefault="00425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24FA" w14:textId="77777777" w:rsidR="00773056" w:rsidRDefault="00000000">
    <w:pPr>
      <w:pBdr>
        <w:bottom w:val="single" w:sz="6" w:space="1" w:color="2E75B6"/>
      </w:pBdr>
      <w:spacing w:after="200"/>
      <w:jc w:val="right"/>
    </w:pPr>
    <w:r>
      <w:rPr>
        <w:i/>
        <w:iCs/>
        <w:color w:val="555555"/>
        <w:sz w:val="16"/>
        <w:szCs w:val="16"/>
      </w:rPr>
      <w:t>Algorithmic Fairness | MSc Data Science | GISMA University of Applied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D1007"/>
    <w:multiLevelType w:val="hybridMultilevel"/>
    <w:tmpl w:val="26DAFA40"/>
    <w:lvl w:ilvl="0" w:tplc="18F48C6A">
      <w:start w:val="1"/>
      <w:numFmt w:val="decimal"/>
      <w:lvlText w:val="%1."/>
      <w:lvlJc w:val="left"/>
      <w:pPr>
        <w:ind w:left="720" w:hanging="360"/>
      </w:pPr>
    </w:lvl>
    <w:lvl w:ilvl="1" w:tplc="5964C8EE">
      <w:numFmt w:val="decimal"/>
      <w:lvlText w:val=""/>
      <w:lvlJc w:val="left"/>
    </w:lvl>
    <w:lvl w:ilvl="2" w:tplc="F5DC87F6">
      <w:numFmt w:val="decimal"/>
      <w:lvlText w:val=""/>
      <w:lvlJc w:val="left"/>
    </w:lvl>
    <w:lvl w:ilvl="3" w:tplc="832A6E10">
      <w:numFmt w:val="decimal"/>
      <w:lvlText w:val=""/>
      <w:lvlJc w:val="left"/>
    </w:lvl>
    <w:lvl w:ilvl="4" w:tplc="F80808F2">
      <w:numFmt w:val="decimal"/>
      <w:lvlText w:val=""/>
      <w:lvlJc w:val="left"/>
    </w:lvl>
    <w:lvl w:ilvl="5" w:tplc="A0EC140E">
      <w:numFmt w:val="decimal"/>
      <w:lvlText w:val=""/>
      <w:lvlJc w:val="left"/>
    </w:lvl>
    <w:lvl w:ilvl="6" w:tplc="A524D706">
      <w:numFmt w:val="decimal"/>
      <w:lvlText w:val=""/>
      <w:lvlJc w:val="left"/>
    </w:lvl>
    <w:lvl w:ilvl="7" w:tplc="77DE0274">
      <w:numFmt w:val="decimal"/>
      <w:lvlText w:val=""/>
      <w:lvlJc w:val="left"/>
    </w:lvl>
    <w:lvl w:ilvl="8" w:tplc="58B6CC12">
      <w:numFmt w:val="decimal"/>
      <w:lvlText w:val=""/>
      <w:lvlJc w:val="left"/>
    </w:lvl>
  </w:abstractNum>
  <w:abstractNum w:abstractNumId="1" w15:restartNumberingAfterBreak="0">
    <w:nsid w:val="52C75652"/>
    <w:multiLevelType w:val="hybridMultilevel"/>
    <w:tmpl w:val="0C3CBCE0"/>
    <w:lvl w:ilvl="0" w:tplc="8DC8A5A0">
      <w:start w:val="1"/>
      <w:numFmt w:val="bullet"/>
      <w:lvlText w:val="●"/>
      <w:lvlJc w:val="left"/>
      <w:pPr>
        <w:ind w:left="720" w:hanging="360"/>
      </w:pPr>
    </w:lvl>
    <w:lvl w:ilvl="1" w:tplc="6574A314">
      <w:start w:val="1"/>
      <w:numFmt w:val="bullet"/>
      <w:lvlText w:val="○"/>
      <w:lvlJc w:val="left"/>
      <w:pPr>
        <w:ind w:left="1440" w:hanging="360"/>
      </w:pPr>
    </w:lvl>
    <w:lvl w:ilvl="2" w:tplc="D3EA3FAE">
      <w:start w:val="1"/>
      <w:numFmt w:val="bullet"/>
      <w:lvlText w:val="■"/>
      <w:lvlJc w:val="left"/>
      <w:pPr>
        <w:ind w:left="2160" w:hanging="360"/>
      </w:pPr>
    </w:lvl>
    <w:lvl w:ilvl="3" w:tplc="7DB2B850">
      <w:start w:val="1"/>
      <w:numFmt w:val="bullet"/>
      <w:lvlText w:val="●"/>
      <w:lvlJc w:val="left"/>
      <w:pPr>
        <w:ind w:left="2880" w:hanging="360"/>
      </w:pPr>
    </w:lvl>
    <w:lvl w:ilvl="4" w:tplc="4C967F64">
      <w:start w:val="1"/>
      <w:numFmt w:val="bullet"/>
      <w:lvlText w:val="○"/>
      <w:lvlJc w:val="left"/>
      <w:pPr>
        <w:ind w:left="3600" w:hanging="360"/>
      </w:pPr>
    </w:lvl>
    <w:lvl w:ilvl="5" w:tplc="AA9A810E">
      <w:start w:val="1"/>
      <w:numFmt w:val="bullet"/>
      <w:lvlText w:val="■"/>
      <w:lvlJc w:val="left"/>
      <w:pPr>
        <w:ind w:left="4320" w:hanging="360"/>
      </w:pPr>
    </w:lvl>
    <w:lvl w:ilvl="6" w:tplc="7D1AAF90">
      <w:start w:val="1"/>
      <w:numFmt w:val="bullet"/>
      <w:lvlText w:val="●"/>
      <w:lvlJc w:val="left"/>
      <w:pPr>
        <w:ind w:left="5040" w:hanging="360"/>
      </w:pPr>
    </w:lvl>
    <w:lvl w:ilvl="7" w:tplc="B49C4CF2">
      <w:start w:val="1"/>
      <w:numFmt w:val="bullet"/>
      <w:lvlText w:val="●"/>
      <w:lvlJc w:val="left"/>
      <w:pPr>
        <w:ind w:left="5760" w:hanging="360"/>
      </w:pPr>
    </w:lvl>
    <w:lvl w:ilvl="8" w:tplc="2D766970">
      <w:start w:val="1"/>
      <w:numFmt w:val="bullet"/>
      <w:lvlText w:val="●"/>
      <w:lvlJc w:val="left"/>
      <w:pPr>
        <w:ind w:left="6480" w:hanging="360"/>
      </w:pPr>
    </w:lvl>
  </w:abstractNum>
  <w:num w:numId="1" w16cid:durableId="1498766701">
    <w:abstractNumId w:val="1"/>
    <w:lvlOverride w:ilvl="0">
      <w:startOverride w:val="1"/>
    </w:lvlOverride>
  </w:num>
  <w:num w:numId="2" w16cid:durableId="939872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56"/>
    <w:rsid w:val="000F0881"/>
    <w:rsid w:val="002265FB"/>
    <w:rsid w:val="002C1AD8"/>
    <w:rsid w:val="002C4582"/>
    <w:rsid w:val="004257CA"/>
    <w:rsid w:val="00715184"/>
    <w:rsid w:val="00773056"/>
    <w:rsid w:val="00876DB2"/>
    <w:rsid w:val="0089540F"/>
    <w:rsid w:val="00912B25"/>
    <w:rsid w:val="00925025"/>
    <w:rsid w:val="00996295"/>
    <w:rsid w:val="00C81AC5"/>
    <w:rsid w:val="00CA5879"/>
    <w:rsid w:val="00DA4936"/>
    <w:rsid w:val="00DD62D4"/>
    <w:rsid w:val="00F16FE3"/>
    <w:rsid w:val="00FD073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1FD"/>
  <w15:docId w15:val="{7E8A0661-F7F1-42FF-907F-77604EE8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2B25"/>
    <w:pPr>
      <w:tabs>
        <w:tab w:val="center" w:pos="4513"/>
        <w:tab w:val="right" w:pos="9026"/>
      </w:tabs>
    </w:pPr>
  </w:style>
  <w:style w:type="character" w:customStyle="1" w:styleId="HeaderChar">
    <w:name w:val="Header Char"/>
    <w:basedOn w:val="DefaultParagraphFont"/>
    <w:link w:val="Header"/>
    <w:uiPriority w:val="99"/>
    <w:rsid w:val="00912B25"/>
  </w:style>
  <w:style w:type="paragraph" w:styleId="Footer">
    <w:name w:val="footer"/>
    <w:basedOn w:val="Normal"/>
    <w:link w:val="FooterChar"/>
    <w:uiPriority w:val="99"/>
    <w:unhideWhenUsed/>
    <w:rsid w:val="00912B25"/>
    <w:pPr>
      <w:tabs>
        <w:tab w:val="center" w:pos="4513"/>
        <w:tab w:val="right" w:pos="9026"/>
      </w:tabs>
    </w:pPr>
  </w:style>
  <w:style w:type="character" w:customStyle="1" w:styleId="FooterChar">
    <w:name w:val="Footer Char"/>
    <w:basedOn w:val="DefaultParagraphFont"/>
    <w:link w:val="Footer"/>
    <w:uiPriority w:val="99"/>
    <w:rsid w:val="00912B25"/>
  </w:style>
  <w:style w:type="paragraph" w:styleId="TOCHeading">
    <w:name w:val="TOC Heading"/>
    <w:basedOn w:val="Heading1"/>
    <w:next w:val="Normal"/>
    <w:uiPriority w:val="39"/>
    <w:unhideWhenUsed/>
    <w:qFormat/>
    <w:rsid w:val="002C1AD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DE" w:eastAsia="en-DE"/>
    </w:rPr>
  </w:style>
  <w:style w:type="paragraph" w:styleId="TOC1">
    <w:name w:val="toc 1"/>
    <w:basedOn w:val="Normal"/>
    <w:next w:val="Normal"/>
    <w:autoRedefine/>
    <w:uiPriority w:val="39"/>
    <w:unhideWhenUsed/>
    <w:rsid w:val="002C1AD8"/>
    <w:pPr>
      <w:spacing w:after="100"/>
    </w:pPr>
  </w:style>
  <w:style w:type="paragraph" w:styleId="TOC2">
    <w:name w:val="toc 2"/>
    <w:basedOn w:val="Normal"/>
    <w:next w:val="Normal"/>
    <w:autoRedefine/>
    <w:uiPriority w:val="39"/>
    <w:unhideWhenUsed/>
    <w:rsid w:val="002C1AD8"/>
    <w:pPr>
      <w:spacing w:after="100"/>
      <w:ind w:left="220"/>
    </w:pPr>
  </w:style>
  <w:style w:type="character" w:styleId="UnresolvedMention">
    <w:name w:val="Unresolved Mention"/>
    <w:basedOn w:val="DefaultParagraphFont"/>
    <w:uiPriority w:val="99"/>
    <w:semiHidden/>
    <w:unhideWhenUsed/>
    <w:rsid w:val="000F0881"/>
    <w:rPr>
      <w:color w:val="605E5C"/>
      <w:shd w:val="clear" w:color="auto" w:fill="E1DFDD"/>
    </w:rPr>
  </w:style>
  <w:style w:type="character" w:styleId="FollowedHyperlink">
    <w:name w:val="FollowedHyperlink"/>
    <w:basedOn w:val="DefaultParagraphFont"/>
    <w:uiPriority w:val="99"/>
    <w:semiHidden/>
    <w:unhideWhenUsed/>
    <w:rsid w:val="000F08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sujay078/algorithmic-fairness-adult-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A84E9-EC5A-4051-A57A-B9D88C8A9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sujay pari</cp:lastModifiedBy>
  <cp:revision>3</cp:revision>
  <dcterms:created xsi:type="dcterms:W3CDTF">2026-05-19T19:02:00Z</dcterms:created>
  <dcterms:modified xsi:type="dcterms:W3CDTF">2026-05-19T19:05:00Z</dcterms:modified>
</cp:coreProperties>
</file>