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31FDF" w14:textId="2E2B4923" w:rsidR="00805344" w:rsidRPr="00805344" w:rsidRDefault="00805344">
      <w:pPr>
        <w:rPr>
          <w:rFonts w:ascii="Bell MT" w:hAnsi="Bell MT"/>
          <w:b/>
          <w:bCs/>
        </w:rPr>
      </w:pPr>
      <w:r w:rsidRPr="00805344">
        <w:rPr>
          <w:rFonts w:ascii="Bell MT" w:hAnsi="Bell MT"/>
          <w:b/>
          <w:bCs/>
        </w:rPr>
        <w:t>Reporting Period</w:t>
      </w:r>
      <w:r w:rsidRPr="00805344">
        <w:rPr>
          <w:rFonts w:ascii="Bell MT" w:hAnsi="Bell MT"/>
          <w:b/>
          <w:bCs/>
        </w:rPr>
        <w:t>:</w:t>
      </w:r>
      <w:r w:rsidRPr="00805344">
        <w:rPr>
          <w:rFonts w:ascii="Bell MT" w:hAnsi="Bell MT"/>
          <w:b/>
          <w:bCs/>
        </w:rPr>
        <w:t xml:space="preserve"> 01</w:t>
      </w:r>
      <w:r w:rsidRPr="00805344">
        <w:rPr>
          <w:rFonts w:ascii="Bell MT" w:hAnsi="Bell MT"/>
          <w:b/>
          <w:bCs/>
        </w:rPr>
        <w:t>-</w:t>
      </w:r>
      <w:r w:rsidRPr="00805344">
        <w:rPr>
          <w:rFonts w:ascii="Bell MT" w:hAnsi="Bell MT"/>
          <w:b/>
          <w:bCs/>
        </w:rPr>
        <w:t>Jan</w:t>
      </w:r>
      <w:r w:rsidRPr="00805344">
        <w:rPr>
          <w:rFonts w:ascii="Bell MT" w:hAnsi="Bell MT"/>
          <w:b/>
          <w:bCs/>
        </w:rPr>
        <w:t>-</w:t>
      </w:r>
      <w:r w:rsidRPr="00805344">
        <w:rPr>
          <w:rFonts w:ascii="Bell MT" w:hAnsi="Bell MT"/>
          <w:b/>
          <w:bCs/>
        </w:rPr>
        <w:t>2025 to 31</w:t>
      </w:r>
      <w:r w:rsidRPr="00805344">
        <w:rPr>
          <w:rFonts w:ascii="Bell MT" w:hAnsi="Bell MT"/>
          <w:b/>
          <w:bCs/>
        </w:rPr>
        <w:t>-</w:t>
      </w:r>
      <w:r w:rsidRPr="00805344">
        <w:rPr>
          <w:rFonts w:ascii="Bell MT" w:hAnsi="Bell MT"/>
          <w:b/>
          <w:bCs/>
        </w:rPr>
        <w:t>Dec</w:t>
      </w:r>
      <w:r w:rsidRPr="00805344">
        <w:rPr>
          <w:rFonts w:ascii="Bell MT" w:hAnsi="Bell MT"/>
          <w:b/>
          <w:bCs/>
        </w:rPr>
        <w:t>-</w:t>
      </w:r>
      <w:r w:rsidRPr="00805344">
        <w:rPr>
          <w:rFonts w:ascii="Bell MT" w:hAnsi="Bell MT"/>
          <w:b/>
          <w:bCs/>
        </w:rPr>
        <w:t>2025</w:t>
      </w:r>
    </w:p>
    <w:tbl>
      <w:tblPr>
        <w:tblW w:w="10895" w:type="dxa"/>
        <w:tblInd w:w="-765" w:type="dxa"/>
        <w:tblLook w:val="04A0" w:firstRow="1" w:lastRow="0" w:firstColumn="1" w:lastColumn="0" w:noHBand="0" w:noVBand="1"/>
      </w:tblPr>
      <w:tblGrid>
        <w:gridCol w:w="2389"/>
        <w:gridCol w:w="876"/>
        <w:gridCol w:w="876"/>
        <w:gridCol w:w="833"/>
        <w:gridCol w:w="1149"/>
        <w:gridCol w:w="833"/>
        <w:gridCol w:w="1133"/>
        <w:gridCol w:w="833"/>
        <w:gridCol w:w="1140"/>
        <w:gridCol w:w="833"/>
      </w:tblGrid>
      <w:tr w:rsidR="00805344" w:rsidRPr="00805344" w14:paraId="76755202" w14:textId="77777777" w:rsidTr="00805344">
        <w:trPr>
          <w:trHeight w:val="317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ADFCAF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With STP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C3BD3D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3F83C8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AF7975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D34ECE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82EB62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8CF16E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16F935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631DA1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7465E1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05344" w:rsidRPr="00805344" w14:paraId="46774395" w14:textId="77777777" w:rsidTr="00805344">
        <w:trPr>
          <w:trHeight w:val="846"/>
        </w:trPr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81EE0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LOB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252C80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Total Claims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28FC06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FTR (Group 0)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593DA2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% of Total Claims</w:t>
            </w: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9E4652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GROUPA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FC82CA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% of Total Claims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3278C4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GROUPB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4FDAEF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% of Total Claims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8ED399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GROUPC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586714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% of Total Claims</w:t>
            </w:r>
          </w:p>
        </w:tc>
      </w:tr>
      <w:tr w:rsidR="00805344" w:rsidRPr="00805344" w14:paraId="2A875350" w14:textId="77777777" w:rsidTr="00805344">
        <w:trPr>
          <w:trHeight w:val="483"/>
        </w:trPr>
        <w:tc>
          <w:tcPr>
            <w:tcW w:w="2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87262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Business Auto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90FD8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72654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176B6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27516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3E229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37.87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801A8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168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45DCC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0.23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F5E29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2033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C18E6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2.8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3E666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42937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AD5C3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59.1</w:t>
            </w:r>
          </w:p>
        </w:tc>
      </w:tr>
      <w:tr w:rsidR="00805344" w:rsidRPr="00805344" w14:paraId="46E16CCC" w14:textId="77777777" w:rsidTr="00805344">
        <w:trPr>
          <w:trHeight w:val="453"/>
        </w:trPr>
        <w:tc>
          <w:tcPr>
            <w:tcW w:w="2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3E3C1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Commercial Property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525B9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44918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51667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10449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95259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23.26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8ED95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265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F5161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0.59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1F7CB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1340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BDC79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2.98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5CA7F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32864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6615A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73.16</w:t>
            </w:r>
          </w:p>
        </w:tc>
      </w:tr>
      <w:tr w:rsidR="00805344" w:rsidRPr="00805344" w14:paraId="09D25573" w14:textId="77777777" w:rsidTr="00805344">
        <w:trPr>
          <w:trHeight w:val="377"/>
        </w:trPr>
        <w:tc>
          <w:tcPr>
            <w:tcW w:w="2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7A34E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General Liability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0C5F9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1712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7A4BE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581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7EB36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33.94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73674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0F70E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1.34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291C1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E5F66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3.68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E8E11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1045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CFCFE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61.04</w:t>
            </w:r>
          </w:p>
        </w:tc>
      </w:tr>
      <w:tr w:rsidR="00805344" w:rsidRPr="00805344" w14:paraId="555D2841" w14:textId="77777777" w:rsidTr="00805344">
        <w:trPr>
          <w:trHeight w:val="347"/>
        </w:trPr>
        <w:tc>
          <w:tcPr>
            <w:tcW w:w="2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4C097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Homeowners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D5A50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180822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E99C4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54515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D9A7F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30.15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CA6A5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729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1DDBB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44E4F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4427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D24CF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2.45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9F9A1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121151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A8CED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</w:tr>
      <w:tr w:rsidR="00805344" w:rsidRPr="00805344" w14:paraId="1DAC9EE3" w14:textId="77777777" w:rsidTr="00805344">
        <w:trPr>
          <w:trHeight w:val="347"/>
        </w:trPr>
        <w:tc>
          <w:tcPr>
            <w:tcW w:w="2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E1C61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Inland Marine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39C1D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289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8ED82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C807F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28.72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A7408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24654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2.77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0BBD0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1F659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8.3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4A1BA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174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D3DE6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60.21</w:t>
            </w:r>
          </w:p>
        </w:tc>
      </w:tr>
      <w:tr w:rsidR="00805344" w:rsidRPr="00805344" w14:paraId="3B4037EF" w14:textId="77777777" w:rsidTr="00805344">
        <w:trPr>
          <w:trHeight w:val="332"/>
        </w:trPr>
        <w:tc>
          <w:tcPr>
            <w:tcW w:w="2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82789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Personal Auto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167AC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912913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2EE1A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399313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54A41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43.74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E82F8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1492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33864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0.16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71512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17144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0049D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1.88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DFA44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494964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6C6AA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54.22</w:t>
            </w:r>
          </w:p>
        </w:tc>
      </w:tr>
      <w:tr w:rsidR="00805344" w:rsidRPr="00805344" w14:paraId="1747BF69" w14:textId="77777777" w:rsidTr="00805344">
        <w:trPr>
          <w:trHeight w:val="408"/>
        </w:trPr>
        <w:tc>
          <w:tcPr>
            <w:tcW w:w="2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E8CF0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Workers Compensation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1A71C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40363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4A16E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21405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1E502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53.03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B54B8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6638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DEC44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16.45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DA2E1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2513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E51B9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6.23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22B0E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9807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A93E0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24.3</w:t>
            </w:r>
          </w:p>
        </w:tc>
      </w:tr>
      <w:tr w:rsidR="00805344" w:rsidRPr="00805344" w14:paraId="590548DD" w14:textId="77777777" w:rsidTr="00805344">
        <w:trPr>
          <w:trHeight w:val="302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86DA1D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6A6280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51ABC9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37E50F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5B3C48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2459BF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93A1B8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AFE590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06975C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E97A4A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05344" w:rsidRPr="00805344" w14:paraId="46A02F1B" w14:textId="77777777" w:rsidTr="00805344">
        <w:trPr>
          <w:trHeight w:val="317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C93A46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Without STP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CD7029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54C1D7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9D32FE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BA049B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4F68FB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7B2147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B86E32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683FFD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BC638" w14:textId="77777777" w:rsidR="00805344" w:rsidRPr="00805344" w:rsidRDefault="00805344" w:rsidP="008053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05344" w:rsidRPr="00805344" w14:paraId="23BE66D4" w14:textId="77777777" w:rsidTr="00805344">
        <w:trPr>
          <w:trHeight w:val="635"/>
        </w:trPr>
        <w:tc>
          <w:tcPr>
            <w:tcW w:w="2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BF3B5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LOB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011283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Total Claims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30086C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FTR (Group 0)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C01976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% of Total Claims</w:t>
            </w: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9D9204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GROUPA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F78E99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% of Total Claims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267A0A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GROUPB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24D881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% of Total Claims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92A4E7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GROUPC</w:t>
            </w:r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CD1C2B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% of Total Claims</w:t>
            </w:r>
          </w:p>
        </w:tc>
      </w:tr>
      <w:tr w:rsidR="00805344" w:rsidRPr="00805344" w14:paraId="34CB7809" w14:textId="77777777" w:rsidTr="00805344">
        <w:trPr>
          <w:trHeight w:val="317"/>
        </w:trPr>
        <w:tc>
          <w:tcPr>
            <w:tcW w:w="2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B9840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Business Auto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CA2CB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61838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E33E3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16815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98C1D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27.19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13018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168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ED06D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0.27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EB8EC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2027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8E89C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3.28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08F53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42828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73725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69.26</w:t>
            </w:r>
          </w:p>
        </w:tc>
      </w:tr>
      <w:tr w:rsidR="00805344" w:rsidRPr="00805344" w14:paraId="542752ED" w14:textId="77777777" w:rsidTr="00805344">
        <w:trPr>
          <w:trHeight w:val="317"/>
        </w:trPr>
        <w:tc>
          <w:tcPr>
            <w:tcW w:w="2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8B2D4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Commercial Property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16CBF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44918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5AD70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10449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B5131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23.26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6A4C8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265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C80A5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0.59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01AAD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1340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C256F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2.98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4CAD8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32864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6B129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73.16</w:t>
            </w:r>
          </w:p>
        </w:tc>
      </w:tr>
      <w:tr w:rsidR="00805344" w:rsidRPr="00805344" w14:paraId="0B331B91" w14:textId="77777777" w:rsidTr="00805344">
        <w:trPr>
          <w:trHeight w:val="317"/>
        </w:trPr>
        <w:tc>
          <w:tcPr>
            <w:tcW w:w="2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5308F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General Liability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484FC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1712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EA9BD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581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28A9C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33.94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C3911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63C6F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1.34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94086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63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D121F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3.68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D0701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1045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8B34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61.04</w:t>
            </w:r>
          </w:p>
        </w:tc>
      </w:tr>
      <w:tr w:rsidR="00805344" w:rsidRPr="00805344" w14:paraId="0A459F01" w14:textId="77777777" w:rsidTr="00805344">
        <w:trPr>
          <w:trHeight w:val="317"/>
        </w:trPr>
        <w:tc>
          <w:tcPr>
            <w:tcW w:w="2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53CB4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Homeowners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6939E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180822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9E026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54515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90425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30.15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0E053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729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AA4AB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C3020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4427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F2D24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2.45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39F09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121151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8F7C2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67</w:t>
            </w:r>
          </w:p>
        </w:tc>
      </w:tr>
      <w:tr w:rsidR="00805344" w:rsidRPr="00805344" w14:paraId="76727721" w14:textId="77777777" w:rsidTr="00805344">
        <w:trPr>
          <w:trHeight w:val="317"/>
        </w:trPr>
        <w:tc>
          <w:tcPr>
            <w:tcW w:w="2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18E74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Inland Marine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2CE9B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289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D01AD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83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61CF1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28.72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1343F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E47E7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2.77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93BDD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A6A0D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8.3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32340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174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C46BB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60.21</w:t>
            </w:r>
          </w:p>
        </w:tc>
      </w:tr>
      <w:tr w:rsidR="00805344" w:rsidRPr="00805344" w14:paraId="7BFE7FFC" w14:textId="77777777" w:rsidTr="00805344">
        <w:trPr>
          <w:trHeight w:val="317"/>
        </w:trPr>
        <w:tc>
          <w:tcPr>
            <w:tcW w:w="2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12F4A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Personal Auto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FFEED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632539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3AA27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121759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39520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19.25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CC93D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1480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0F01D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0.23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88944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16940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6AB94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2.68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1173E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492360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5947E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77.84</w:t>
            </w:r>
          </w:p>
        </w:tc>
      </w:tr>
      <w:tr w:rsidR="00805344" w:rsidRPr="00805344" w14:paraId="30FCD33A" w14:textId="77777777" w:rsidTr="00805344">
        <w:trPr>
          <w:trHeight w:val="317"/>
        </w:trPr>
        <w:tc>
          <w:tcPr>
            <w:tcW w:w="23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0DB0F" w14:textId="77777777" w:rsidR="00805344" w:rsidRPr="00805344" w:rsidRDefault="00805344" w:rsidP="00805344">
            <w:pPr>
              <w:spacing w:after="0" w:line="240" w:lineRule="auto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Workers Compensation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0B9AD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31591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FD2A1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20238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0277B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64.06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76DFB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170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2F6EB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0.54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7932E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2057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61537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6.51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8C016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9126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DF56B" w14:textId="77777777" w:rsidR="00805344" w:rsidRPr="00805344" w:rsidRDefault="00805344" w:rsidP="00805344">
            <w:pPr>
              <w:spacing w:after="0" w:line="240" w:lineRule="auto"/>
              <w:jc w:val="right"/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05344">
              <w:rPr>
                <w:rFonts w:ascii="Bell MT" w:eastAsia="Times New Roman" w:hAnsi="Bell MT" w:cs="Times New Roman"/>
                <w:color w:val="000000"/>
                <w:kern w:val="0"/>
                <w:sz w:val="22"/>
                <w:szCs w:val="22"/>
                <w14:ligatures w14:val="none"/>
              </w:rPr>
              <w:t>28.89</w:t>
            </w:r>
          </w:p>
        </w:tc>
      </w:tr>
    </w:tbl>
    <w:p w14:paraId="5C30171D" w14:textId="77777777" w:rsidR="00077932" w:rsidRDefault="00077932"/>
    <w:p w14:paraId="79CC580F" w14:textId="77777777" w:rsidR="00805344" w:rsidRPr="002E6D87" w:rsidRDefault="00805344" w:rsidP="00805344">
      <w:pPr>
        <w:pStyle w:val="NoSpacing"/>
        <w:rPr>
          <w:rFonts w:ascii="Bell MT" w:hAnsi="Bell MT"/>
        </w:rPr>
      </w:pPr>
      <w:r w:rsidRPr="002E6D87">
        <w:rPr>
          <w:rFonts w:ascii="Bell MT" w:hAnsi="Bell MT"/>
        </w:rPr>
        <w:t xml:space="preserve">Group 0  </w:t>
      </w:r>
      <w:r w:rsidRPr="002E6D87">
        <w:rPr>
          <w:rFonts w:ascii="Bell MT" w:hAnsi="Bell MT"/>
        </w:rPr>
        <w:sym w:font="Wingdings" w:char="F0E0"/>
      </w:r>
      <w:r w:rsidRPr="002E6D87">
        <w:rPr>
          <w:rFonts w:ascii="Bell MT" w:hAnsi="Bell MT"/>
        </w:rPr>
        <w:t xml:space="preserve"> No claim reassignments</w:t>
      </w:r>
    </w:p>
    <w:p w14:paraId="2F5B2778" w14:textId="77777777" w:rsidR="00805344" w:rsidRPr="002E6D87" w:rsidRDefault="00805344" w:rsidP="00805344">
      <w:pPr>
        <w:pStyle w:val="NoSpacing"/>
        <w:rPr>
          <w:rFonts w:ascii="Bell MT" w:hAnsi="Bell MT"/>
        </w:rPr>
      </w:pPr>
      <w:r w:rsidRPr="002E6D87">
        <w:rPr>
          <w:rFonts w:ascii="Bell MT" w:hAnsi="Bell MT"/>
        </w:rPr>
        <w:t xml:space="preserve">Group A  </w:t>
      </w:r>
      <w:r w:rsidRPr="002E6D87">
        <w:rPr>
          <w:rFonts w:ascii="Bell MT" w:hAnsi="Bell MT"/>
        </w:rPr>
        <w:sym w:font="Wingdings" w:char="F0E0"/>
      </w:r>
      <w:r w:rsidRPr="002E6D87">
        <w:rPr>
          <w:rFonts w:ascii="Bell MT" w:hAnsi="Bell MT"/>
        </w:rPr>
        <w:t xml:space="preserve"> Claim was reassigned at most 2 times</w:t>
      </w:r>
    </w:p>
    <w:p w14:paraId="5705EF59" w14:textId="77777777" w:rsidR="00805344" w:rsidRPr="002E6D87" w:rsidRDefault="00805344" w:rsidP="00805344">
      <w:pPr>
        <w:pStyle w:val="NoSpacing"/>
        <w:rPr>
          <w:rFonts w:ascii="Bell MT" w:hAnsi="Bell MT"/>
        </w:rPr>
      </w:pPr>
      <w:r w:rsidRPr="002E6D87">
        <w:rPr>
          <w:rFonts w:ascii="Bell MT" w:hAnsi="Bell MT"/>
        </w:rPr>
        <w:t xml:space="preserve">Group B </w:t>
      </w:r>
      <w:r w:rsidRPr="002E6D87">
        <w:rPr>
          <w:rFonts w:ascii="Bell MT" w:hAnsi="Bell MT"/>
        </w:rPr>
        <w:sym w:font="Wingdings" w:char="F0E0"/>
      </w:r>
      <w:r w:rsidRPr="002E6D87">
        <w:rPr>
          <w:rFonts w:ascii="Bell MT" w:hAnsi="Bell MT"/>
        </w:rPr>
        <w:t xml:space="preserve"> Claim was reassigned between 3 to 5 times</w:t>
      </w:r>
    </w:p>
    <w:p w14:paraId="19BC117C" w14:textId="77777777" w:rsidR="00805344" w:rsidRPr="002E6D87" w:rsidRDefault="00805344" w:rsidP="00805344">
      <w:pPr>
        <w:pStyle w:val="NoSpacing"/>
        <w:rPr>
          <w:rFonts w:ascii="Bell MT" w:hAnsi="Bell MT"/>
        </w:rPr>
      </w:pPr>
      <w:r w:rsidRPr="002E6D87">
        <w:rPr>
          <w:rFonts w:ascii="Bell MT" w:hAnsi="Bell MT"/>
        </w:rPr>
        <w:t xml:space="preserve">Group C </w:t>
      </w:r>
      <w:r w:rsidRPr="002E6D87">
        <w:rPr>
          <w:rFonts w:ascii="Bell MT" w:hAnsi="Bell MT"/>
        </w:rPr>
        <w:sym w:font="Wingdings" w:char="F0E0"/>
      </w:r>
      <w:r w:rsidRPr="002E6D87">
        <w:rPr>
          <w:rFonts w:ascii="Bell MT" w:hAnsi="Bell MT"/>
        </w:rPr>
        <w:t xml:space="preserve"> Claim was reassigned more than 5 times.</w:t>
      </w:r>
    </w:p>
    <w:p w14:paraId="6F786BCC" w14:textId="77777777" w:rsidR="00805344" w:rsidRDefault="00805344"/>
    <w:sectPr w:rsidR="00805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344"/>
    <w:rsid w:val="00077932"/>
    <w:rsid w:val="00805344"/>
    <w:rsid w:val="00B52A30"/>
    <w:rsid w:val="00F179C3"/>
    <w:rsid w:val="00F6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83E88"/>
  <w15:chartTrackingRefBased/>
  <w15:docId w15:val="{FBFC5067-9B15-46EE-8EE0-DFAAF31B9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34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053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256</Words>
  <Characters>1166</Characters>
  <Application>Microsoft Office Word</Application>
  <DocSecurity>0</DocSecurity>
  <Lines>291</Lines>
  <Paragraphs>236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Kumar Hota</dc:creator>
  <cp:keywords/>
  <dc:description/>
  <cp:lastModifiedBy>Abhilash Kumar Hota</cp:lastModifiedBy>
  <cp:revision>1</cp:revision>
  <dcterms:created xsi:type="dcterms:W3CDTF">2026-01-27T22:55:00Z</dcterms:created>
  <dcterms:modified xsi:type="dcterms:W3CDTF">2026-01-27T22:59:00Z</dcterms:modified>
</cp:coreProperties>
</file>