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21170AA" w:rsidR="005C2430" w:rsidRDefault="005C2430" w:rsidP="00FE49E5">
      <w:pPr>
        <w:jc w:val="center"/>
      </w:pP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01CA0484" w:rsidR="00286D28" w:rsidRPr="00286D28" w:rsidRDefault="00286D28" w:rsidP="00FE49E5">
      <w:pPr>
        <w:jc w:val="center"/>
        <w:rPr>
          <w:rFonts w:ascii="Times New Roman" w:hAnsi="Times New Roman" w:cs="Times New Roman"/>
          <w:b/>
          <w:bCs/>
          <w:sz w:val="24"/>
          <w:szCs w:val="24"/>
        </w:rPr>
      </w:pPr>
      <w:proofErr w:type="gramStart"/>
      <w:r w:rsidRPr="00286D28">
        <w:rPr>
          <w:rFonts w:ascii="Times New Roman" w:hAnsi="Times New Roman" w:cs="Times New Roman"/>
          <w:b/>
          <w:bCs/>
          <w:sz w:val="24"/>
          <w:szCs w:val="24"/>
        </w:rPr>
        <w:t xml:space="preserve">PROJECT </w:t>
      </w:r>
      <w:r w:rsidR="006C091D">
        <w:rPr>
          <w:rFonts w:ascii="Times New Roman" w:hAnsi="Times New Roman" w:cs="Times New Roman"/>
          <w:b/>
          <w:bCs/>
          <w:sz w:val="24"/>
          <w:szCs w:val="24"/>
        </w:rPr>
        <w:t xml:space="preserve"> REVIEW</w:t>
      </w:r>
      <w:proofErr w:type="gramEnd"/>
      <w:r w:rsidR="006C091D">
        <w:rPr>
          <w:rFonts w:ascii="Times New Roman" w:hAnsi="Times New Roman" w:cs="Times New Roman"/>
          <w:b/>
          <w:bCs/>
          <w:sz w:val="24"/>
          <w:szCs w:val="24"/>
        </w:rPr>
        <w:t>-1</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5E2061ED" w:rsidR="00286D28" w:rsidRPr="00286D28" w:rsidRDefault="006C091D" w:rsidP="00286D28">
            <w:pPr>
              <w:jc w:val="center"/>
              <w:rPr>
                <w:rFonts w:ascii="Times New Roman" w:hAnsi="Times New Roman" w:cs="Times New Roman"/>
                <w:sz w:val="24"/>
                <w:szCs w:val="24"/>
              </w:rPr>
            </w:pPr>
            <w:r>
              <w:rPr>
                <w:rFonts w:ascii="Times New Roman" w:hAnsi="Times New Roman" w:cs="Times New Roman"/>
                <w:sz w:val="24"/>
                <w:szCs w:val="24"/>
              </w:rPr>
              <w:t>2420030121</w:t>
            </w:r>
          </w:p>
        </w:tc>
        <w:tc>
          <w:tcPr>
            <w:tcW w:w="5528" w:type="dxa"/>
          </w:tcPr>
          <w:p w14:paraId="256A6E97" w14:textId="2889BFEB" w:rsidR="00286D28" w:rsidRPr="00286D28" w:rsidRDefault="006C091D" w:rsidP="00286D28">
            <w:pPr>
              <w:jc w:val="center"/>
              <w:rPr>
                <w:rFonts w:ascii="Times New Roman" w:hAnsi="Times New Roman" w:cs="Times New Roman"/>
                <w:sz w:val="24"/>
                <w:szCs w:val="24"/>
              </w:rPr>
            </w:pPr>
            <w:r>
              <w:rPr>
                <w:rFonts w:ascii="Times New Roman" w:hAnsi="Times New Roman" w:cs="Times New Roman"/>
                <w:sz w:val="24"/>
                <w:szCs w:val="24"/>
              </w:rPr>
              <w:t>S SAI RISHIK</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AE2A5EC" w:rsidR="00286D28" w:rsidRPr="00286D28" w:rsidRDefault="006C091D" w:rsidP="00286D28">
            <w:pPr>
              <w:jc w:val="center"/>
              <w:rPr>
                <w:rFonts w:ascii="Times New Roman" w:hAnsi="Times New Roman" w:cs="Times New Roman"/>
                <w:sz w:val="24"/>
                <w:szCs w:val="24"/>
              </w:rPr>
            </w:pPr>
            <w:r>
              <w:rPr>
                <w:rFonts w:ascii="Times New Roman" w:hAnsi="Times New Roman" w:cs="Times New Roman"/>
                <w:sz w:val="24"/>
                <w:szCs w:val="24"/>
              </w:rPr>
              <w:t>2420030140</w:t>
            </w:r>
          </w:p>
        </w:tc>
        <w:tc>
          <w:tcPr>
            <w:tcW w:w="5528" w:type="dxa"/>
          </w:tcPr>
          <w:p w14:paraId="11B1D292" w14:textId="2BD991E5" w:rsidR="00286D28" w:rsidRPr="00286D28" w:rsidRDefault="006C091D" w:rsidP="00286D28">
            <w:pPr>
              <w:jc w:val="center"/>
              <w:rPr>
                <w:rFonts w:ascii="Times New Roman" w:hAnsi="Times New Roman" w:cs="Times New Roman"/>
                <w:sz w:val="24"/>
                <w:szCs w:val="24"/>
              </w:rPr>
            </w:pPr>
            <w:r>
              <w:rPr>
                <w:rFonts w:ascii="Times New Roman" w:hAnsi="Times New Roman" w:cs="Times New Roman"/>
                <w:sz w:val="24"/>
                <w:szCs w:val="24"/>
              </w:rPr>
              <w:t>R SAI CHARAN</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6E6ECD7D" w:rsidR="00286D28" w:rsidRPr="00286D28" w:rsidRDefault="006C091D" w:rsidP="00286D28">
            <w:pPr>
              <w:jc w:val="center"/>
              <w:rPr>
                <w:rFonts w:ascii="Times New Roman" w:hAnsi="Times New Roman" w:cs="Times New Roman"/>
                <w:sz w:val="24"/>
                <w:szCs w:val="24"/>
              </w:rPr>
            </w:pPr>
            <w:r>
              <w:rPr>
                <w:rFonts w:ascii="Times New Roman" w:hAnsi="Times New Roman" w:cs="Times New Roman"/>
                <w:sz w:val="24"/>
                <w:szCs w:val="24"/>
              </w:rPr>
              <w:t>2420030574</w:t>
            </w:r>
          </w:p>
        </w:tc>
        <w:tc>
          <w:tcPr>
            <w:tcW w:w="5528" w:type="dxa"/>
          </w:tcPr>
          <w:p w14:paraId="7B185CDD" w14:textId="545BE358" w:rsidR="00286D28" w:rsidRPr="00286D28" w:rsidRDefault="006C091D" w:rsidP="00286D28">
            <w:pPr>
              <w:jc w:val="center"/>
              <w:rPr>
                <w:rFonts w:ascii="Times New Roman" w:hAnsi="Times New Roman" w:cs="Times New Roman"/>
                <w:sz w:val="24"/>
                <w:szCs w:val="24"/>
              </w:rPr>
            </w:pPr>
            <w:r>
              <w:rPr>
                <w:rFonts w:ascii="Times New Roman" w:hAnsi="Times New Roman" w:cs="Times New Roman"/>
                <w:sz w:val="24"/>
                <w:szCs w:val="24"/>
              </w:rPr>
              <w:t>D SUJAY</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4FA7D3E5" w:rsidR="00F7593F" w:rsidRPr="00286D28" w:rsidRDefault="006C091D" w:rsidP="00286D28">
            <w:pPr>
              <w:jc w:val="center"/>
              <w:rPr>
                <w:rFonts w:ascii="Times New Roman" w:hAnsi="Times New Roman" w:cs="Times New Roman"/>
                <w:sz w:val="24"/>
                <w:szCs w:val="24"/>
              </w:rPr>
            </w:pPr>
            <w:r>
              <w:rPr>
                <w:rFonts w:ascii="Times New Roman" w:hAnsi="Times New Roman" w:cs="Times New Roman"/>
                <w:sz w:val="24"/>
                <w:szCs w:val="24"/>
              </w:rPr>
              <w:t>2420030764</w:t>
            </w:r>
          </w:p>
        </w:tc>
        <w:tc>
          <w:tcPr>
            <w:tcW w:w="5528" w:type="dxa"/>
          </w:tcPr>
          <w:p w14:paraId="25D99CFB" w14:textId="29A88C0C" w:rsidR="00F7593F" w:rsidRPr="00286D28" w:rsidRDefault="006C091D" w:rsidP="00286D28">
            <w:pPr>
              <w:jc w:val="center"/>
              <w:rPr>
                <w:rFonts w:ascii="Times New Roman" w:hAnsi="Times New Roman" w:cs="Times New Roman"/>
                <w:sz w:val="24"/>
                <w:szCs w:val="24"/>
              </w:rPr>
            </w:pPr>
            <w:r>
              <w:rPr>
                <w:rFonts w:ascii="Times New Roman" w:hAnsi="Times New Roman" w:cs="Times New Roman"/>
                <w:sz w:val="24"/>
                <w:szCs w:val="24"/>
              </w:rPr>
              <w:t>K SAI TEJA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34BDF0E0" w:rsidR="00295A23" w:rsidRPr="00286D28" w:rsidRDefault="00AC5F68" w:rsidP="00286D28">
            <w:pPr>
              <w:jc w:val="center"/>
              <w:rPr>
                <w:rFonts w:ascii="Times New Roman" w:hAnsi="Times New Roman" w:cs="Times New Roman"/>
                <w:sz w:val="24"/>
                <w:szCs w:val="24"/>
              </w:rPr>
            </w:pPr>
            <w:r w:rsidRPr="00AC5F68">
              <w:rPr>
                <w:rFonts w:ascii="Times New Roman" w:hAnsi="Times New Roman" w:cs="Times New Roman"/>
                <w:sz w:val="24"/>
                <w:szCs w:val="24"/>
              </w:rPr>
              <w:t>Dr. K. Swapnika</w:t>
            </w:r>
          </w:p>
        </w:tc>
      </w:tr>
    </w:tbl>
    <w:p w14:paraId="0572F962" w14:textId="77777777" w:rsidR="00FE49E5" w:rsidRDefault="00FE49E5" w:rsidP="00FE49E5">
      <w:pPr>
        <w:ind w:firstLine="720"/>
        <w:rPr>
          <w:rFonts w:ascii="Times New Roman" w:hAnsi="Times New Roman" w:cs="Times New Roman"/>
          <w:sz w:val="28"/>
          <w:szCs w:val="28"/>
        </w:rPr>
      </w:pPr>
    </w:p>
    <w:p w14:paraId="3C4C4C75" w14:textId="77777777" w:rsidR="006C091D" w:rsidRDefault="006C091D" w:rsidP="00FE49E5">
      <w:pPr>
        <w:ind w:firstLine="720"/>
        <w:rPr>
          <w:rFonts w:ascii="Times New Roman" w:hAnsi="Times New Roman" w:cs="Times New Roman"/>
          <w:sz w:val="28"/>
          <w:szCs w:val="28"/>
        </w:rPr>
      </w:pPr>
    </w:p>
    <w:p w14:paraId="38C604CD" w14:textId="7EEB2C38" w:rsidR="00F7593F" w:rsidRPr="006C091D" w:rsidRDefault="006C091D" w:rsidP="006C091D">
      <w:pPr>
        <w:pStyle w:val="ListParagraph"/>
        <w:numPr>
          <w:ilvl w:val="0"/>
          <w:numId w:val="1"/>
        </w:numPr>
        <w:rPr>
          <w:rFonts w:ascii="Arial" w:hAnsi="Arial" w:cs="Arial"/>
          <w:b/>
          <w:bCs/>
          <w:sz w:val="30"/>
          <w:szCs w:val="30"/>
        </w:rPr>
      </w:pPr>
      <w:r w:rsidRPr="006C091D">
        <w:rPr>
          <w:rFonts w:ascii="Arial" w:hAnsi="Arial" w:cs="Arial"/>
          <w:b/>
          <w:bCs/>
          <w:sz w:val="30"/>
          <w:szCs w:val="30"/>
        </w:rPr>
        <w:t xml:space="preserve">Project </w:t>
      </w:r>
      <w:r w:rsidRPr="006C091D">
        <w:rPr>
          <w:rFonts w:ascii="Arial" w:hAnsi="Arial" w:cs="Arial"/>
          <w:b/>
          <w:bCs/>
          <w:spacing w:val="-2"/>
          <w:sz w:val="30"/>
          <w:szCs w:val="30"/>
        </w:rPr>
        <w:t>Title</w:t>
      </w:r>
    </w:p>
    <w:p w14:paraId="30B11EB0" w14:textId="77777777" w:rsidR="006C091D" w:rsidRPr="006C091D" w:rsidRDefault="006C091D" w:rsidP="006C091D">
      <w:pPr>
        <w:pStyle w:val="BodyText"/>
        <w:spacing w:before="0"/>
        <w:ind w:left="360" w:firstLine="0"/>
        <w:rPr>
          <w:sz w:val="22"/>
          <w:szCs w:val="22"/>
        </w:rPr>
      </w:pPr>
      <w:r w:rsidRPr="006C091D">
        <w:rPr>
          <w:sz w:val="22"/>
          <w:szCs w:val="22"/>
        </w:rPr>
        <w:t>Data Storytelling Techniques for Interactive Decision Analytics</w:t>
      </w:r>
    </w:p>
    <w:p w14:paraId="28F7B989" w14:textId="77777777" w:rsidR="006C091D" w:rsidRDefault="006C091D" w:rsidP="006C091D">
      <w:pPr>
        <w:pStyle w:val="BodyText"/>
        <w:spacing w:before="0"/>
        <w:ind w:left="360" w:firstLine="0"/>
        <w:rPr>
          <w:sz w:val="24"/>
          <w:szCs w:val="24"/>
        </w:rPr>
      </w:pPr>
    </w:p>
    <w:p w14:paraId="3AD0BA08" w14:textId="77777777" w:rsidR="006C091D" w:rsidRPr="006C091D" w:rsidRDefault="006C091D" w:rsidP="006C091D">
      <w:pPr>
        <w:pStyle w:val="Heading2"/>
        <w:numPr>
          <w:ilvl w:val="0"/>
          <w:numId w:val="1"/>
        </w:numPr>
        <w:tabs>
          <w:tab w:val="left" w:pos="346"/>
        </w:tabs>
      </w:pPr>
      <w:r>
        <w:t xml:space="preserve">Problem </w:t>
      </w:r>
      <w:r>
        <w:rPr>
          <w:spacing w:val="-2"/>
        </w:rPr>
        <w:t>Statement</w:t>
      </w:r>
    </w:p>
    <w:p w14:paraId="07282597" w14:textId="77777777" w:rsidR="006C091D" w:rsidRDefault="006C091D" w:rsidP="006C091D">
      <w:pPr>
        <w:pStyle w:val="Heading2"/>
        <w:tabs>
          <w:tab w:val="left" w:pos="346"/>
        </w:tabs>
        <w:ind w:left="360" w:firstLine="0"/>
      </w:pPr>
    </w:p>
    <w:p w14:paraId="1DB7AA4F" w14:textId="37BAFED1" w:rsidR="006C091D" w:rsidRDefault="006C091D" w:rsidP="006C091D">
      <w:pPr>
        <w:pStyle w:val="BodyText"/>
        <w:spacing w:before="0"/>
        <w:ind w:left="360"/>
        <w:rPr>
          <w:sz w:val="22"/>
          <w:szCs w:val="22"/>
          <w:lang w:val="en-IN"/>
        </w:rPr>
      </w:pPr>
      <w:r>
        <w:rPr>
          <w:sz w:val="24"/>
          <w:szCs w:val="24"/>
          <w:lang w:val="en-IN"/>
        </w:rPr>
        <w:t xml:space="preserve"> </w:t>
      </w:r>
      <w:r w:rsidRPr="006C091D">
        <w:rPr>
          <w:sz w:val="22"/>
          <w:szCs w:val="22"/>
          <w:lang w:val="en-IN"/>
        </w:rPr>
        <w:t xml:space="preserve">Traditional data analysis often presents information through static reports, isolated charts, and numerical summaries, making it difficult for users to identify meaningful patterns, relationships, and insights. As data becomes larger and more complex, decision-makers need more effective ways to understand analytical results and connect different findings. Existing visualization and analytics approaches provide techniques for data exploration, dashboard creation, and visual representation, but they often focus on presenting individual results rather than explaining them as a clear and meaningful story. Therefore, this project proposes an interactive approach that combines </w:t>
      </w:r>
      <w:r w:rsidRPr="006C091D">
        <w:rPr>
          <w:b/>
          <w:bCs/>
          <w:sz w:val="22"/>
          <w:szCs w:val="22"/>
          <w:lang w:val="en-IN"/>
        </w:rPr>
        <w:t>data analysis, visualization, storytelling techniques, and decision analytics</w:t>
      </w:r>
      <w:r w:rsidRPr="006C091D">
        <w:rPr>
          <w:sz w:val="22"/>
          <w:szCs w:val="22"/>
          <w:lang w:val="en-IN"/>
        </w:rPr>
        <w:t xml:space="preserve">, where the </w:t>
      </w:r>
      <w:proofErr w:type="spellStart"/>
      <w:r w:rsidRPr="006C091D">
        <w:rPr>
          <w:b/>
          <w:bCs/>
          <w:sz w:val="22"/>
          <w:szCs w:val="22"/>
          <w:lang w:val="en-IN"/>
        </w:rPr>
        <w:t>analyzed</w:t>
      </w:r>
      <w:proofErr w:type="spellEnd"/>
      <w:r w:rsidRPr="006C091D">
        <w:rPr>
          <w:b/>
          <w:bCs/>
          <w:sz w:val="22"/>
          <w:szCs w:val="22"/>
          <w:lang w:val="en-IN"/>
        </w:rPr>
        <w:t xml:space="preserve"> findings are interpreted and explained through data stories</w:t>
      </w:r>
      <w:r w:rsidRPr="006C091D">
        <w:rPr>
          <w:sz w:val="22"/>
          <w:szCs w:val="22"/>
          <w:lang w:val="en-IN"/>
        </w:rPr>
        <w:t xml:space="preserve"> to transform complex data into understandable insights and support effective, data-driven decision-making.</w:t>
      </w:r>
    </w:p>
    <w:p w14:paraId="4ABAA6CD" w14:textId="77777777" w:rsidR="006C091D" w:rsidRPr="006C091D" w:rsidRDefault="006C091D" w:rsidP="006C091D">
      <w:pPr>
        <w:pStyle w:val="Heading2"/>
        <w:numPr>
          <w:ilvl w:val="0"/>
          <w:numId w:val="1"/>
        </w:numPr>
        <w:tabs>
          <w:tab w:val="left" w:pos="346"/>
        </w:tabs>
        <w:spacing w:before="180"/>
      </w:pPr>
      <w:r>
        <w:rPr>
          <w:spacing w:val="-2"/>
        </w:rPr>
        <w:t>Objectives</w:t>
      </w:r>
    </w:p>
    <w:p w14:paraId="3CD489FF" w14:textId="77777777" w:rsidR="00B84AD5" w:rsidRPr="00B84AD5" w:rsidRDefault="00B84AD5" w:rsidP="00B84AD5">
      <w:pPr>
        <w:pStyle w:val="BodyText"/>
        <w:numPr>
          <w:ilvl w:val="0"/>
          <w:numId w:val="14"/>
        </w:numPr>
      </w:pPr>
      <w:r w:rsidRPr="00B84AD5">
        <w:t>To Develop an interactive platform for analyzing and presenting complex datasets through data storytelling.</w:t>
      </w:r>
    </w:p>
    <w:p w14:paraId="40BEDD6B" w14:textId="280FA8BC" w:rsidR="00B84AD5" w:rsidRPr="00B84AD5" w:rsidRDefault="00B84AD5" w:rsidP="00B84AD5">
      <w:pPr>
        <w:pStyle w:val="BodyText"/>
        <w:numPr>
          <w:ilvl w:val="0"/>
          <w:numId w:val="14"/>
        </w:numPr>
      </w:pPr>
      <w:proofErr w:type="gramStart"/>
      <w:r w:rsidRPr="00B84AD5">
        <w:t>To  Apply</w:t>
      </w:r>
      <w:proofErr w:type="gramEnd"/>
      <w:r w:rsidRPr="00B84AD5">
        <w:t xml:space="preserve"> trend analysis, comparison analysis, KPI storytelling, drill-down analysis, and interactive filtering.</w:t>
      </w:r>
    </w:p>
    <w:p w14:paraId="75412D48" w14:textId="77777777" w:rsidR="00B84AD5" w:rsidRPr="00B84AD5" w:rsidRDefault="00B84AD5" w:rsidP="00B84AD5">
      <w:pPr>
        <w:pStyle w:val="BodyText"/>
        <w:numPr>
          <w:ilvl w:val="0"/>
          <w:numId w:val="14"/>
        </w:numPr>
      </w:pPr>
      <w:r w:rsidRPr="00B84AD5">
        <w:t xml:space="preserve">To </w:t>
      </w:r>
      <w:proofErr w:type="gramStart"/>
      <w:r w:rsidRPr="00B84AD5">
        <w:t>Design  interactive</w:t>
      </w:r>
      <w:proofErr w:type="gramEnd"/>
      <w:r w:rsidRPr="00B84AD5">
        <w:t xml:space="preserve"> visualizations and dashboards to communicate findings effectively.</w:t>
      </w:r>
    </w:p>
    <w:p w14:paraId="60731412" w14:textId="7BC8EA3E" w:rsidR="00B84AD5" w:rsidRPr="00B84AD5" w:rsidRDefault="00B84AD5" w:rsidP="00B84AD5">
      <w:pPr>
        <w:pStyle w:val="BodyText"/>
        <w:numPr>
          <w:ilvl w:val="0"/>
          <w:numId w:val="14"/>
        </w:numPr>
      </w:pPr>
      <w:r w:rsidRPr="00B84AD5">
        <w:t xml:space="preserve">To integrate multiple retail and sales datasets to establish meaningful connections between analytical findings and generate coherent data </w:t>
      </w:r>
      <w:proofErr w:type="gramStart"/>
      <w:r w:rsidRPr="00B84AD5">
        <w:t>stories..</w:t>
      </w:r>
      <w:proofErr w:type="gramEnd"/>
    </w:p>
    <w:p w14:paraId="39D5EC8D" w14:textId="77777777" w:rsidR="00B84AD5" w:rsidRPr="00B84AD5" w:rsidRDefault="00B84AD5" w:rsidP="00B84AD5">
      <w:pPr>
        <w:pStyle w:val="BodyText"/>
        <w:numPr>
          <w:ilvl w:val="0"/>
          <w:numId w:val="14"/>
        </w:numPr>
      </w:pPr>
      <w:r w:rsidRPr="00B84AD5">
        <w:t>To enhance human-guided interpretation by transforming analytical findings into clear, structured, and actionable data stories using visualizations, KPIs, and narrative insights.</w:t>
      </w:r>
    </w:p>
    <w:p w14:paraId="6FD0A4A6" w14:textId="77777777" w:rsidR="00B84AD5" w:rsidRPr="00B84AD5" w:rsidRDefault="00B84AD5" w:rsidP="00B84AD5">
      <w:pPr>
        <w:pStyle w:val="BodyText"/>
        <w:numPr>
          <w:ilvl w:val="0"/>
          <w:numId w:val="14"/>
        </w:numPr>
        <w:spacing w:before="0"/>
        <w:rPr>
          <w:b/>
          <w:bCs/>
          <w:sz w:val="28"/>
          <w:szCs w:val="28"/>
        </w:rPr>
      </w:pPr>
      <w:r w:rsidRPr="00B84AD5">
        <w:rPr>
          <w:rFonts w:asciiTheme="minorHAnsi" w:eastAsiaTheme="minorHAnsi" w:hAnsiTheme="minorHAnsi" w:cstheme="minorBidi"/>
          <w:kern w:val="2"/>
          <w:sz w:val="22"/>
          <w:szCs w:val="22"/>
          <w:lang w:val="en-IN"/>
          <w14:ligatures w14:val="standardContextual"/>
        </w:rPr>
        <w:t>To evaluate analytical findings across multiple datasets and generate actionable insights to support effective and evidence-based business decisions</w:t>
      </w:r>
    </w:p>
    <w:p w14:paraId="4283E4F6" w14:textId="77777777" w:rsidR="00B84AD5" w:rsidRDefault="00B84AD5" w:rsidP="00B84AD5">
      <w:pPr>
        <w:pStyle w:val="BodyText"/>
        <w:spacing w:before="0"/>
        <w:ind w:left="1080" w:firstLine="0"/>
        <w:rPr>
          <w:rFonts w:asciiTheme="minorHAnsi" w:eastAsiaTheme="minorHAnsi" w:hAnsiTheme="minorHAnsi" w:cstheme="minorBidi"/>
          <w:kern w:val="2"/>
          <w:sz w:val="22"/>
          <w:szCs w:val="22"/>
          <w:lang w:val="en-IN"/>
          <w14:ligatures w14:val="standardContextual"/>
        </w:rPr>
      </w:pPr>
    </w:p>
    <w:p w14:paraId="14388A85" w14:textId="77777777" w:rsidR="00B84AD5" w:rsidRDefault="00B84AD5" w:rsidP="00B84AD5">
      <w:pPr>
        <w:pStyle w:val="BodyText"/>
        <w:spacing w:before="0"/>
        <w:ind w:left="1080" w:firstLine="0"/>
        <w:rPr>
          <w:rFonts w:asciiTheme="minorHAnsi" w:eastAsiaTheme="minorHAnsi" w:hAnsiTheme="minorHAnsi" w:cstheme="minorBidi"/>
          <w:kern w:val="2"/>
          <w:sz w:val="22"/>
          <w:szCs w:val="22"/>
          <w:lang w:val="en-IN"/>
          <w14:ligatures w14:val="standardContextual"/>
        </w:rPr>
      </w:pPr>
    </w:p>
    <w:p w14:paraId="65541056" w14:textId="77777777" w:rsidR="00B84AD5" w:rsidRDefault="00B84AD5" w:rsidP="00B84AD5">
      <w:pPr>
        <w:pStyle w:val="BodyText"/>
        <w:spacing w:before="0"/>
        <w:ind w:left="1080" w:firstLine="0"/>
        <w:rPr>
          <w:rFonts w:asciiTheme="minorHAnsi" w:eastAsiaTheme="minorHAnsi" w:hAnsiTheme="minorHAnsi" w:cstheme="minorBidi"/>
          <w:kern w:val="2"/>
          <w:sz w:val="22"/>
          <w:szCs w:val="22"/>
          <w:lang w:val="en-IN"/>
          <w14:ligatures w14:val="standardContextual"/>
        </w:rPr>
      </w:pPr>
    </w:p>
    <w:p w14:paraId="54620F23" w14:textId="77777777" w:rsidR="00B84AD5" w:rsidRDefault="00B84AD5" w:rsidP="00B84AD5">
      <w:pPr>
        <w:pStyle w:val="BodyText"/>
        <w:spacing w:before="0"/>
        <w:ind w:left="1080" w:firstLine="0"/>
        <w:rPr>
          <w:rFonts w:asciiTheme="minorHAnsi" w:eastAsiaTheme="minorHAnsi" w:hAnsiTheme="minorHAnsi" w:cstheme="minorBidi"/>
          <w:kern w:val="2"/>
          <w:sz w:val="22"/>
          <w:szCs w:val="22"/>
          <w:lang w:val="en-IN"/>
          <w14:ligatures w14:val="standardContextual"/>
        </w:rPr>
      </w:pPr>
    </w:p>
    <w:p w14:paraId="777536D5" w14:textId="77777777" w:rsidR="00B84AD5" w:rsidRPr="00B84AD5" w:rsidRDefault="00B84AD5" w:rsidP="00B84AD5">
      <w:pPr>
        <w:pStyle w:val="BodyText"/>
        <w:spacing w:before="0"/>
        <w:ind w:left="1080" w:firstLine="0"/>
        <w:rPr>
          <w:b/>
          <w:bCs/>
          <w:sz w:val="28"/>
          <w:szCs w:val="28"/>
        </w:rPr>
      </w:pPr>
    </w:p>
    <w:p w14:paraId="45A600C7" w14:textId="1745E78C" w:rsidR="005265EF" w:rsidRDefault="005265EF" w:rsidP="00B84AD5">
      <w:pPr>
        <w:pStyle w:val="BodyText"/>
        <w:numPr>
          <w:ilvl w:val="0"/>
          <w:numId w:val="1"/>
        </w:numPr>
        <w:spacing w:before="0"/>
        <w:rPr>
          <w:b/>
          <w:bCs/>
          <w:sz w:val="28"/>
          <w:szCs w:val="28"/>
        </w:rPr>
      </w:pPr>
      <w:r w:rsidRPr="005265EF">
        <w:rPr>
          <w:b/>
          <w:bCs/>
          <w:sz w:val="28"/>
          <w:szCs w:val="28"/>
        </w:rPr>
        <w:lastRenderedPageBreak/>
        <w:t>Literature Survey</w:t>
      </w:r>
    </w:p>
    <w:p w14:paraId="63BA5216" w14:textId="77777777" w:rsidR="005265EF" w:rsidRDefault="005265EF" w:rsidP="005265EF">
      <w:pPr>
        <w:pStyle w:val="BodyText"/>
        <w:spacing w:before="0"/>
        <w:ind w:left="720" w:firstLine="0"/>
        <w:rPr>
          <w:b/>
          <w:bCs/>
          <w:sz w:val="28"/>
          <w:szCs w:val="28"/>
        </w:rPr>
      </w:pPr>
    </w:p>
    <w:p w14:paraId="6AB9F477" w14:textId="77777777" w:rsidR="005265EF" w:rsidRPr="005265EF" w:rsidRDefault="005265EF" w:rsidP="005265EF">
      <w:pPr>
        <w:pStyle w:val="BodyText"/>
        <w:spacing w:before="0"/>
        <w:ind w:left="720" w:firstLine="0"/>
        <w:rPr>
          <w:b/>
          <w:bCs/>
          <w:sz w:val="22"/>
          <w:szCs w:val="22"/>
        </w:rPr>
      </w:pPr>
    </w:p>
    <w:p w14:paraId="0C789EE0" w14:textId="77777777" w:rsidR="005265EF" w:rsidRPr="005265EF" w:rsidRDefault="005265EF" w:rsidP="005265EF">
      <w:pPr>
        <w:pStyle w:val="BodyText"/>
        <w:spacing w:before="0"/>
        <w:rPr>
          <w:sz w:val="22"/>
          <w:szCs w:val="22"/>
        </w:rPr>
      </w:pPr>
      <w:r w:rsidRPr="005265EF">
        <w:rPr>
          <w:sz w:val="22"/>
          <w:szCs w:val="22"/>
        </w:rPr>
        <w:t xml:space="preserve">The literature survey will focus on research related to </w:t>
      </w:r>
      <w:r w:rsidRPr="005265EF">
        <w:rPr>
          <w:b/>
          <w:bCs/>
          <w:sz w:val="22"/>
          <w:szCs w:val="22"/>
        </w:rPr>
        <w:t>data storytelling, visual analytics, interactive dashboards, business intelligence, exploratory data analysis, and decision analytics</w:t>
      </w:r>
      <w:r w:rsidRPr="005265EF">
        <w:rPr>
          <w:sz w:val="22"/>
          <w:szCs w:val="22"/>
        </w:rPr>
        <w:t>.</w:t>
      </w:r>
    </w:p>
    <w:tbl>
      <w:tblPr>
        <w:tblW w:w="10680" w:type="dxa"/>
        <w:tblCellMar>
          <w:left w:w="0" w:type="dxa"/>
          <w:right w:w="0" w:type="dxa"/>
        </w:tblCellMar>
        <w:tblLook w:val="0600" w:firstRow="0" w:lastRow="0" w:firstColumn="0" w:lastColumn="0" w:noHBand="1" w:noVBand="1"/>
      </w:tblPr>
      <w:tblGrid>
        <w:gridCol w:w="1887"/>
        <w:gridCol w:w="2279"/>
        <w:gridCol w:w="2199"/>
        <w:gridCol w:w="2116"/>
        <w:gridCol w:w="2199"/>
      </w:tblGrid>
      <w:tr w:rsidR="00D77482" w:rsidRPr="00D77482" w14:paraId="0CF3AF0B" w14:textId="77777777" w:rsidTr="00D77482">
        <w:trPr>
          <w:trHeight w:val="426"/>
        </w:trPr>
        <w:tc>
          <w:tcPr>
            <w:tcW w:w="1887"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47FEF769" w14:textId="77777777" w:rsidR="00D77482" w:rsidRPr="00D77482" w:rsidRDefault="00D77482" w:rsidP="00D77482">
            <w:pPr>
              <w:pStyle w:val="BodyText"/>
              <w:ind w:left="720"/>
              <w:rPr>
                <w:b/>
                <w:bCs/>
                <w:lang w:val="en-IN"/>
              </w:rPr>
            </w:pPr>
            <w:r w:rsidRPr="00D77482">
              <w:rPr>
                <w:b/>
                <w:bCs/>
                <w:lang w:val="en-IN"/>
              </w:rPr>
              <w:t>S.NO</w:t>
            </w:r>
          </w:p>
        </w:tc>
        <w:tc>
          <w:tcPr>
            <w:tcW w:w="227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1B66400D" w14:textId="77777777" w:rsidR="00D77482" w:rsidRPr="00D77482" w:rsidRDefault="00D77482" w:rsidP="00D77482">
            <w:pPr>
              <w:pStyle w:val="BodyText"/>
              <w:ind w:left="720"/>
              <w:rPr>
                <w:b/>
                <w:bCs/>
                <w:lang w:val="en-IN"/>
              </w:rPr>
            </w:pPr>
            <w:r w:rsidRPr="00D77482">
              <w:rPr>
                <w:b/>
                <w:bCs/>
                <w:lang w:val="en-IN"/>
              </w:rPr>
              <w:t>Research Paper</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3CB40272" w14:textId="77777777" w:rsidR="00D77482" w:rsidRPr="00D77482" w:rsidRDefault="00D77482" w:rsidP="00D77482">
            <w:pPr>
              <w:pStyle w:val="BodyText"/>
              <w:ind w:left="720"/>
              <w:rPr>
                <w:b/>
                <w:bCs/>
                <w:lang w:val="en-IN"/>
              </w:rPr>
            </w:pPr>
            <w:r w:rsidRPr="00D77482">
              <w:rPr>
                <w:b/>
                <w:bCs/>
                <w:lang w:val="en-IN"/>
              </w:rPr>
              <w:t>Main Contribution</w:t>
            </w:r>
          </w:p>
        </w:tc>
        <w:tc>
          <w:tcPr>
            <w:tcW w:w="2116"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60CEB371" w14:textId="77777777" w:rsidR="00D77482" w:rsidRPr="00D77482" w:rsidRDefault="00D77482" w:rsidP="00D77482">
            <w:pPr>
              <w:pStyle w:val="BodyText"/>
              <w:ind w:left="720"/>
              <w:rPr>
                <w:b/>
                <w:bCs/>
                <w:lang w:val="en-IN"/>
              </w:rPr>
            </w:pPr>
            <w:r w:rsidRPr="00D77482">
              <w:rPr>
                <w:b/>
                <w:bCs/>
                <w:lang w:val="en-IN"/>
              </w:rPr>
              <w:t>Limitation / Observation</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74C6E2B2" w14:textId="77777777" w:rsidR="00D77482" w:rsidRPr="00D77482" w:rsidRDefault="00D77482" w:rsidP="00D77482">
            <w:pPr>
              <w:pStyle w:val="BodyText"/>
              <w:ind w:left="720"/>
              <w:rPr>
                <w:b/>
                <w:bCs/>
                <w:lang w:val="en-IN"/>
              </w:rPr>
            </w:pPr>
            <w:r w:rsidRPr="00D77482">
              <w:rPr>
                <w:b/>
                <w:bCs/>
                <w:lang w:val="en-IN"/>
              </w:rPr>
              <w:t>Relevance</w:t>
            </w:r>
          </w:p>
        </w:tc>
      </w:tr>
      <w:tr w:rsidR="00D77482" w:rsidRPr="00D77482" w14:paraId="1F2B65B7" w14:textId="77777777" w:rsidTr="00D77482">
        <w:trPr>
          <w:trHeight w:val="1886"/>
        </w:trPr>
        <w:tc>
          <w:tcPr>
            <w:tcW w:w="1887"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7B8EED84" w14:textId="77777777" w:rsidR="00D77482" w:rsidRPr="00D77482" w:rsidRDefault="00D77482" w:rsidP="00D77482">
            <w:pPr>
              <w:pStyle w:val="BodyText"/>
              <w:ind w:left="720"/>
              <w:rPr>
                <w:b/>
                <w:bCs/>
                <w:lang w:val="en-IN"/>
              </w:rPr>
            </w:pPr>
            <w:r w:rsidRPr="00D77482">
              <w:rPr>
                <w:b/>
                <w:bCs/>
                <w:lang w:val="en-IN"/>
              </w:rPr>
              <w:t>1</w:t>
            </w:r>
          </w:p>
        </w:tc>
        <w:tc>
          <w:tcPr>
            <w:tcW w:w="227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353AEDD2" w14:textId="77777777" w:rsidR="00D77482" w:rsidRPr="00D77482" w:rsidRDefault="00D77482" w:rsidP="00D77482">
            <w:pPr>
              <w:pStyle w:val="BodyText"/>
              <w:ind w:left="720"/>
              <w:rPr>
                <w:b/>
                <w:bCs/>
                <w:lang w:val="en-IN"/>
              </w:rPr>
            </w:pPr>
            <w:r w:rsidRPr="00D77482">
              <w:rPr>
                <w:b/>
                <w:bCs/>
                <w:lang w:val="en-IN"/>
              </w:rPr>
              <w:t>Beyond Dashboards? Designing Data Stories for Effective Use in Business Intelligence and Analytics (2023)</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30C25759" w14:textId="77777777" w:rsidR="00D77482" w:rsidRPr="00D77482" w:rsidRDefault="00D77482" w:rsidP="00D77482">
            <w:pPr>
              <w:pStyle w:val="BodyText"/>
              <w:ind w:left="720"/>
              <w:rPr>
                <w:b/>
                <w:bCs/>
                <w:lang w:val="en-IN"/>
              </w:rPr>
            </w:pPr>
            <w:r w:rsidRPr="00D77482">
              <w:rPr>
                <w:b/>
                <w:bCs/>
                <w:lang w:val="en-IN"/>
              </w:rPr>
              <w:t>Proposes design principles for using data storytelling with dashboards to communicate analytical insights.</w:t>
            </w:r>
          </w:p>
        </w:tc>
        <w:tc>
          <w:tcPr>
            <w:tcW w:w="2116"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2A9DC4CE" w14:textId="77777777" w:rsidR="00D77482" w:rsidRPr="00D77482" w:rsidRDefault="00D77482" w:rsidP="00D77482">
            <w:pPr>
              <w:pStyle w:val="BodyText"/>
              <w:ind w:left="720"/>
              <w:rPr>
                <w:b/>
                <w:bCs/>
                <w:lang w:val="en-IN"/>
              </w:rPr>
            </w:pPr>
            <w:r w:rsidRPr="00D77482">
              <w:rPr>
                <w:b/>
                <w:bCs/>
                <w:lang w:val="en-IN"/>
              </w:rPr>
              <w:t>Focuses mainly on design principles and prototype evaluation.</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0193D3A7" w14:textId="77777777" w:rsidR="00D77482" w:rsidRPr="00D77482" w:rsidRDefault="00D77482" w:rsidP="00D77482">
            <w:pPr>
              <w:pStyle w:val="BodyText"/>
              <w:ind w:left="720"/>
              <w:rPr>
                <w:b/>
                <w:bCs/>
                <w:lang w:val="en-IN"/>
              </w:rPr>
            </w:pPr>
            <w:r w:rsidRPr="00D77482">
              <w:rPr>
                <w:b/>
                <w:bCs/>
                <w:lang w:val="en-IN"/>
              </w:rPr>
              <w:t>Supports the data storytelling component.</w:t>
            </w:r>
          </w:p>
        </w:tc>
      </w:tr>
      <w:tr w:rsidR="00D77482" w:rsidRPr="00D77482" w14:paraId="75F63930" w14:textId="77777777" w:rsidTr="00D77482">
        <w:trPr>
          <w:trHeight w:val="1521"/>
        </w:trPr>
        <w:tc>
          <w:tcPr>
            <w:tcW w:w="1887"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5EE9F239" w14:textId="77777777" w:rsidR="00D77482" w:rsidRPr="00D77482" w:rsidRDefault="00D77482" w:rsidP="00D77482">
            <w:pPr>
              <w:pStyle w:val="BodyText"/>
              <w:ind w:left="720"/>
              <w:rPr>
                <w:b/>
                <w:bCs/>
                <w:lang w:val="en-IN"/>
              </w:rPr>
            </w:pPr>
            <w:r w:rsidRPr="00D77482">
              <w:rPr>
                <w:b/>
                <w:bCs/>
                <w:lang w:val="en-IN"/>
              </w:rPr>
              <w:t>2</w:t>
            </w:r>
          </w:p>
        </w:tc>
        <w:tc>
          <w:tcPr>
            <w:tcW w:w="227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4FFE6AC2" w14:textId="77777777" w:rsidR="00D77482" w:rsidRPr="00D77482" w:rsidRDefault="00D77482" w:rsidP="00D77482">
            <w:pPr>
              <w:pStyle w:val="BodyText"/>
              <w:ind w:left="720"/>
              <w:rPr>
                <w:b/>
                <w:bCs/>
                <w:lang w:val="en-IN"/>
              </w:rPr>
            </w:pPr>
            <w:r w:rsidRPr="00D77482">
              <w:rPr>
                <w:b/>
                <w:bCs/>
                <w:lang w:val="en-IN"/>
              </w:rPr>
              <w:t>Bridging Cognitive Gaps Between User and Model in Interactive Dimension Reduction (2021)</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6E5261CD" w14:textId="77777777" w:rsidR="00D77482" w:rsidRPr="00D77482" w:rsidRDefault="00D77482" w:rsidP="00D77482">
            <w:pPr>
              <w:pStyle w:val="BodyText"/>
              <w:ind w:left="720"/>
              <w:rPr>
                <w:b/>
                <w:bCs/>
                <w:lang w:val="en-IN"/>
              </w:rPr>
            </w:pPr>
            <w:r w:rsidRPr="00D77482">
              <w:rPr>
                <w:b/>
                <w:bCs/>
                <w:lang w:val="en-IN"/>
              </w:rPr>
              <w:t>Improves interactive visual analytics to help users understand and explore complex data.</w:t>
            </w:r>
          </w:p>
        </w:tc>
        <w:tc>
          <w:tcPr>
            <w:tcW w:w="2116"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697EE0B1" w14:textId="77777777" w:rsidR="00D77482" w:rsidRPr="00D77482" w:rsidRDefault="00D77482" w:rsidP="00D77482">
            <w:pPr>
              <w:pStyle w:val="BodyText"/>
              <w:ind w:left="720"/>
              <w:rPr>
                <w:b/>
                <w:bCs/>
                <w:lang w:val="en-IN"/>
              </w:rPr>
            </w:pPr>
            <w:r w:rsidRPr="00D77482">
              <w:rPr>
                <w:b/>
                <w:bCs/>
                <w:lang w:val="en-IN"/>
              </w:rPr>
              <w:t>Focuses mainly on interactive machine-learning and dimension-reduction environments.</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437EE3CE" w14:textId="77777777" w:rsidR="00D77482" w:rsidRPr="00D77482" w:rsidRDefault="00D77482" w:rsidP="00D77482">
            <w:pPr>
              <w:pStyle w:val="BodyText"/>
              <w:ind w:left="720"/>
              <w:rPr>
                <w:b/>
                <w:bCs/>
                <w:lang w:val="en-IN"/>
              </w:rPr>
            </w:pPr>
            <w:r w:rsidRPr="00D77482">
              <w:rPr>
                <w:b/>
                <w:bCs/>
                <w:lang w:val="en-IN"/>
              </w:rPr>
              <w:t>Supports interactive visual analytics.</w:t>
            </w:r>
          </w:p>
        </w:tc>
      </w:tr>
      <w:tr w:rsidR="00D77482" w:rsidRPr="00D77482" w14:paraId="2CD8678F" w14:textId="77777777" w:rsidTr="00D77482">
        <w:trPr>
          <w:trHeight w:val="1703"/>
        </w:trPr>
        <w:tc>
          <w:tcPr>
            <w:tcW w:w="1887"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01FCE119" w14:textId="77777777" w:rsidR="00D77482" w:rsidRPr="00D77482" w:rsidRDefault="00D77482" w:rsidP="00D77482">
            <w:pPr>
              <w:pStyle w:val="BodyText"/>
              <w:ind w:left="720"/>
              <w:rPr>
                <w:b/>
                <w:bCs/>
                <w:lang w:val="en-IN"/>
              </w:rPr>
            </w:pPr>
            <w:r w:rsidRPr="00D77482">
              <w:rPr>
                <w:b/>
                <w:bCs/>
                <w:lang w:val="en-IN"/>
              </w:rPr>
              <w:t>3</w:t>
            </w:r>
          </w:p>
        </w:tc>
        <w:tc>
          <w:tcPr>
            <w:tcW w:w="227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5D543CE5" w14:textId="77777777" w:rsidR="00D77482" w:rsidRPr="00D77482" w:rsidRDefault="00D77482" w:rsidP="00D77482">
            <w:pPr>
              <w:pStyle w:val="BodyText"/>
              <w:ind w:left="720"/>
              <w:rPr>
                <w:b/>
                <w:bCs/>
                <w:lang w:val="en-IN"/>
              </w:rPr>
            </w:pPr>
            <w:r w:rsidRPr="00D77482">
              <w:rPr>
                <w:b/>
                <w:bCs/>
                <w:lang w:val="en-IN"/>
              </w:rPr>
              <w:t>Organizational Decision Making and Analytics: An Experimental Study on Dashboard Visualizations (2024)</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03B0FB9B" w14:textId="77777777" w:rsidR="00D77482" w:rsidRPr="00D77482" w:rsidRDefault="00D77482" w:rsidP="00D77482">
            <w:pPr>
              <w:pStyle w:val="BodyText"/>
              <w:ind w:left="720"/>
              <w:rPr>
                <w:b/>
                <w:bCs/>
                <w:lang w:val="en-IN"/>
              </w:rPr>
            </w:pPr>
            <w:r w:rsidRPr="00D77482">
              <w:rPr>
                <w:b/>
                <w:bCs/>
                <w:lang w:val="en-IN"/>
              </w:rPr>
              <w:t>Examines how dashboard format, information currency, and completeness influence decision-making quality.</w:t>
            </w:r>
          </w:p>
        </w:tc>
        <w:tc>
          <w:tcPr>
            <w:tcW w:w="2116"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37B12EB1" w14:textId="77777777" w:rsidR="00D77482" w:rsidRPr="00D77482" w:rsidRDefault="00D77482" w:rsidP="00D77482">
            <w:pPr>
              <w:pStyle w:val="BodyText"/>
              <w:ind w:left="720"/>
              <w:rPr>
                <w:b/>
                <w:bCs/>
                <w:lang w:val="en-IN"/>
              </w:rPr>
            </w:pPr>
            <w:r w:rsidRPr="00D77482">
              <w:rPr>
                <w:b/>
                <w:bCs/>
                <w:lang w:val="en-IN"/>
              </w:rPr>
              <w:t>Study uses experimental dashboard visualizations and specific decision-making tasks.</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23591DC9" w14:textId="77777777" w:rsidR="00D77482" w:rsidRPr="00D77482" w:rsidRDefault="00D77482" w:rsidP="00D77482">
            <w:pPr>
              <w:pStyle w:val="BodyText"/>
              <w:ind w:left="720"/>
              <w:rPr>
                <w:b/>
                <w:bCs/>
                <w:lang w:val="en-IN"/>
              </w:rPr>
            </w:pPr>
            <w:r w:rsidRPr="00D77482">
              <w:rPr>
                <w:b/>
                <w:bCs/>
                <w:lang w:val="en-IN"/>
              </w:rPr>
              <w:t>Supports interactive dashboard development.</w:t>
            </w:r>
          </w:p>
        </w:tc>
      </w:tr>
      <w:tr w:rsidR="00D77482" w:rsidRPr="00D77482" w14:paraId="7C530083" w14:textId="77777777" w:rsidTr="00D77482">
        <w:trPr>
          <w:trHeight w:val="1703"/>
        </w:trPr>
        <w:tc>
          <w:tcPr>
            <w:tcW w:w="1887"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0509B3FE" w14:textId="77777777" w:rsidR="00D77482" w:rsidRPr="00D77482" w:rsidRDefault="00D77482" w:rsidP="00D77482">
            <w:pPr>
              <w:pStyle w:val="BodyText"/>
              <w:ind w:left="720"/>
              <w:rPr>
                <w:b/>
                <w:bCs/>
                <w:lang w:val="en-IN"/>
              </w:rPr>
            </w:pPr>
            <w:r w:rsidRPr="00D77482">
              <w:rPr>
                <w:b/>
                <w:bCs/>
                <w:lang w:val="en-IN"/>
              </w:rPr>
              <w:t>4</w:t>
            </w:r>
          </w:p>
        </w:tc>
        <w:tc>
          <w:tcPr>
            <w:tcW w:w="227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604ABEFC" w14:textId="77777777" w:rsidR="00D77482" w:rsidRPr="00D77482" w:rsidRDefault="00D77482" w:rsidP="00D77482">
            <w:pPr>
              <w:pStyle w:val="BodyText"/>
              <w:ind w:left="720"/>
              <w:rPr>
                <w:b/>
                <w:bCs/>
                <w:lang w:val="en-IN"/>
              </w:rPr>
            </w:pPr>
            <w:r w:rsidRPr="00D77482">
              <w:rPr>
                <w:b/>
                <w:bCs/>
                <w:lang w:val="en-IN"/>
              </w:rPr>
              <w:t>Reconciling Business Intelligence, Analytics and Decision Support Systems: More Data, Deeper Insight (2021)</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2E8DADBA" w14:textId="77777777" w:rsidR="00D77482" w:rsidRPr="00D77482" w:rsidRDefault="00D77482" w:rsidP="00D77482">
            <w:pPr>
              <w:pStyle w:val="BodyText"/>
              <w:ind w:left="720"/>
              <w:rPr>
                <w:b/>
                <w:bCs/>
                <w:lang w:val="en-IN"/>
              </w:rPr>
            </w:pPr>
            <w:r w:rsidRPr="00D77482">
              <w:rPr>
                <w:b/>
                <w:bCs/>
                <w:lang w:val="en-IN"/>
              </w:rPr>
              <w:t>Connects BI and analytics with decision-support systems for converting data into deeper insights.</w:t>
            </w:r>
          </w:p>
        </w:tc>
        <w:tc>
          <w:tcPr>
            <w:tcW w:w="2116"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0C4E8CCB" w14:textId="77777777" w:rsidR="00D77482" w:rsidRPr="00D77482" w:rsidRDefault="00D77482" w:rsidP="00D77482">
            <w:pPr>
              <w:pStyle w:val="BodyText"/>
              <w:ind w:left="720"/>
              <w:rPr>
                <w:b/>
                <w:bCs/>
                <w:lang w:val="en-IN"/>
              </w:rPr>
            </w:pPr>
            <w:r w:rsidRPr="00D77482">
              <w:rPr>
                <w:b/>
                <w:bCs/>
                <w:lang w:val="en-IN"/>
              </w:rPr>
              <w:t>Primarily focuses on BI&amp;A and DSS integration.</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3C7C0184" w14:textId="77777777" w:rsidR="00D77482" w:rsidRPr="00D77482" w:rsidRDefault="00D77482" w:rsidP="00D77482">
            <w:pPr>
              <w:pStyle w:val="BodyText"/>
              <w:ind w:left="720"/>
              <w:rPr>
                <w:b/>
                <w:bCs/>
                <w:lang w:val="en-IN"/>
              </w:rPr>
            </w:pPr>
            <w:r w:rsidRPr="00D77482">
              <w:rPr>
                <w:b/>
                <w:bCs/>
                <w:lang w:val="en-IN"/>
              </w:rPr>
              <w:t>Supports business intelligence and decision analytics.</w:t>
            </w:r>
          </w:p>
        </w:tc>
      </w:tr>
      <w:tr w:rsidR="00D77482" w:rsidRPr="00D77482" w14:paraId="77EAD4DC" w14:textId="77777777" w:rsidTr="00D77482">
        <w:trPr>
          <w:trHeight w:val="1521"/>
        </w:trPr>
        <w:tc>
          <w:tcPr>
            <w:tcW w:w="1887"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1747A072" w14:textId="77777777" w:rsidR="00D77482" w:rsidRPr="00D77482" w:rsidRDefault="00D77482" w:rsidP="00D77482">
            <w:pPr>
              <w:pStyle w:val="BodyText"/>
              <w:ind w:left="720"/>
              <w:rPr>
                <w:b/>
                <w:bCs/>
                <w:lang w:val="en-IN"/>
              </w:rPr>
            </w:pPr>
            <w:r w:rsidRPr="00D77482">
              <w:rPr>
                <w:b/>
                <w:bCs/>
                <w:lang w:val="en-IN"/>
              </w:rPr>
              <w:t>5</w:t>
            </w:r>
          </w:p>
        </w:tc>
        <w:tc>
          <w:tcPr>
            <w:tcW w:w="227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31E2FCD2" w14:textId="77777777" w:rsidR="00D77482" w:rsidRPr="00D77482" w:rsidRDefault="00D77482" w:rsidP="00D77482">
            <w:pPr>
              <w:pStyle w:val="BodyText"/>
              <w:ind w:left="720"/>
              <w:rPr>
                <w:b/>
                <w:bCs/>
                <w:lang w:val="en-IN"/>
              </w:rPr>
            </w:pPr>
            <w:r w:rsidRPr="00D77482">
              <w:rPr>
                <w:b/>
                <w:bCs/>
                <w:lang w:val="en-IN"/>
              </w:rPr>
              <w:t>The Science of Visual Data Communication: What Works (2021)</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6C09E219" w14:textId="77777777" w:rsidR="00D77482" w:rsidRPr="00D77482" w:rsidRDefault="00D77482" w:rsidP="00D77482">
            <w:pPr>
              <w:pStyle w:val="BodyText"/>
              <w:ind w:left="720"/>
              <w:rPr>
                <w:b/>
                <w:bCs/>
                <w:lang w:val="en-IN"/>
              </w:rPr>
            </w:pPr>
            <w:r w:rsidRPr="00D77482">
              <w:rPr>
                <w:b/>
                <w:bCs/>
                <w:lang w:val="en-IN"/>
              </w:rPr>
              <w:t>Provides research-based guidelines for effective data visualization and communication.</w:t>
            </w:r>
          </w:p>
        </w:tc>
        <w:tc>
          <w:tcPr>
            <w:tcW w:w="2116"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5233C2CE" w14:textId="77777777" w:rsidR="00D77482" w:rsidRPr="00D77482" w:rsidRDefault="00D77482" w:rsidP="00D77482">
            <w:pPr>
              <w:pStyle w:val="BodyText"/>
              <w:ind w:left="720"/>
              <w:rPr>
                <w:b/>
                <w:bCs/>
                <w:lang w:val="en-IN"/>
              </w:rPr>
            </w:pPr>
            <w:r w:rsidRPr="00D77482">
              <w:rPr>
                <w:b/>
                <w:bCs/>
                <w:lang w:val="en-IN"/>
              </w:rPr>
              <w:t>Effective visualization still depends on audience and graphical literacy.</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26C53E11" w14:textId="77777777" w:rsidR="00D77482" w:rsidRPr="00D77482" w:rsidRDefault="00D77482" w:rsidP="00D77482">
            <w:pPr>
              <w:pStyle w:val="BodyText"/>
              <w:ind w:left="720"/>
              <w:rPr>
                <w:b/>
                <w:bCs/>
                <w:lang w:val="en-IN"/>
              </w:rPr>
            </w:pPr>
            <w:r w:rsidRPr="00D77482">
              <w:rPr>
                <w:b/>
                <w:bCs/>
                <w:lang w:val="en-IN"/>
              </w:rPr>
              <w:t>Supports visual data communication.</w:t>
            </w:r>
          </w:p>
        </w:tc>
      </w:tr>
      <w:tr w:rsidR="00D77482" w:rsidRPr="00D77482" w14:paraId="2EDD5DBE" w14:textId="77777777" w:rsidTr="00D77482">
        <w:trPr>
          <w:trHeight w:val="1521"/>
        </w:trPr>
        <w:tc>
          <w:tcPr>
            <w:tcW w:w="1887"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3B9A5827" w14:textId="77777777" w:rsidR="00D77482" w:rsidRPr="00D77482" w:rsidRDefault="00D77482" w:rsidP="00D77482">
            <w:pPr>
              <w:pStyle w:val="BodyText"/>
              <w:spacing w:before="0"/>
              <w:ind w:left="720" w:firstLine="0"/>
              <w:rPr>
                <w:b/>
                <w:bCs/>
                <w:lang w:val="en-IN"/>
              </w:rPr>
            </w:pPr>
            <w:r w:rsidRPr="00D77482">
              <w:rPr>
                <w:b/>
                <w:bCs/>
                <w:lang w:val="en-IN"/>
              </w:rPr>
              <w:t>6</w:t>
            </w:r>
          </w:p>
        </w:tc>
        <w:tc>
          <w:tcPr>
            <w:tcW w:w="227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2B34A1C4" w14:textId="77777777" w:rsidR="00D77482" w:rsidRPr="00D77482" w:rsidRDefault="00D77482" w:rsidP="00D77482">
            <w:pPr>
              <w:pStyle w:val="BodyText"/>
              <w:spacing w:before="0"/>
              <w:ind w:left="720" w:firstLine="0"/>
              <w:rPr>
                <w:b/>
                <w:bCs/>
                <w:lang w:val="en-IN"/>
              </w:rPr>
            </w:pPr>
            <w:r w:rsidRPr="00D77482">
              <w:rPr>
                <w:b/>
                <w:bCs/>
                <w:lang w:val="en-IN"/>
              </w:rPr>
              <w:t>Visual Data Story Protocol: Internal Communications from Domain Expertise to Narrative Visualization Implementation (2021)</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1D2EAEA0" w14:textId="77777777" w:rsidR="00D77482" w:rsidRPr="00D77482" w:rsidRDefault="00D77482" w:rsidP="00D77482">
            <w:pPr>
              <w:pStyle w:val="BodyText"/>
              <w:spacing w:before="0"/>
              <w:ind w:left="720" w:firstLine="0"/>
              <w:rPr>
                <w:b/>
                <w:bCs/>
                <w:lang w:val="en-IN"/>
              </w:rPr>
            </w:pPr>
            <w:r w:rsidRPr="00D77482">
              <w:rPr>
                <w:b/>
                <w:bCs/>
                <w:lang w:val="en-IN"/>
              </w:rPr>
              <w:t>Proposes a five-phase protocol for designing and developing effective data stories.</w:t>
            </w:r>
          </w:p>
        </w:tc>
        <w:tc>
          <w:tcPr>
            <w:tcW w:w="2116"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22EE0279" w14:textId="77777777" w:rsidR="00D77482" w:rsidRPr="00D77482" w:rsidRDefault="00D77482" w:rsidP="00D77482">
            <w:pPr>
              <w:pStyle w:val="BodyText"/>
              <w:spacing w:before="0"/>
              <w:ind w:left="720" w:firstLine="0"/>
              <w:rPr>
                <w:b/>
                <w:bCs/>
                <w:lang w:val="en-IN"/>
              </w:rPr>
            </w:pPr>
            <w:r w:rsidRPr="00D77482">
              <w:rPr>
                <w:b/>
                <w:bCs/>
                <w:lang w:val="en-IN"/>
              </w:rPr>
              <w:t>Developed from a limited number of data-story projects.</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1FE1A756" w14:textId="77777777" w:rsidR="00D77482" w:rsidRPr="00D77482" w:rsidRDefault="00D77482" w:rsidP="00D77482">
            <w:pPr>
              <w:pStyle w:val="BodyText"/>
              <w:spacing w:before="0"/>
              <w:ind w:left="720" w:firstLine="0"/>
              <w:rPr>
                <w:b/>
                <w:bCs/>
                <w:lang w:val="en-IN"/>
              </w:rPr>
            </w:pPr>
            <w:r w:rsidRPr="00D77482">
              <w:rPr>
                <w:b/>
                <w:bCs/>
                <w:lang w:val="en-IN"/>
              </w:rPr>
              <w:t>Supports data storytelling and narrative visualization.</w:t>
            </w:r>
          </w:p>
        </w:tc>
      </w:tr>
      <w:tr w:rsidR="00D77482" w:rsidRPr="00D77482" w14:paraId="1D08FD30" w14:textId="77777777" w:rsidTr="00D77482">
        <w:trPr>
          <w:trHeight w:val="1521"/>
        </w:trPr>
        <w:tc>
          <w:tcPr>
            <w:tcW w:w="1887"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7D621125" w14:textId="77777777" w:rsidR="00D77482" w:rsidRPr="00D77482" w:rsidRDefault="00D77482" w:rsidP="00D77482">
            <w:pPr>
              <w:pStyle w:val="BodyText"/>
              <w:spacing w:before="0"/>
              <w:ind w:left="720" w:firstLine="0"/>
              <w:rPr>
                <w:b/>
                <w:bCs/>
                <w:lang w:val="en-IN"/>
              </w:rPr>
            </w:pPr>
            <w:r w:rsidRPr="00D77482">
              <w:rPr>
                <w:b/>
                <w:bCs/>
                <w:lang w:val="en-IN"/>
              </w:rPr>
              <w:t>7</w:t>
            </w:r>
          </w:p>
        </w:tc>
        <w:tc>
          <w:tcPr>
            <w:tcW w:w="227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3638B174" w14:textId="77777777" w:rsidR="00D77482" w:rsidRPr="00D77482" w:rsidRDefault="00D77482" w:rsidP="00D77482">
            <w:pPr>
              <w:pStyle w:val="BodyText"/>
              <w:spacing w:before="0"/>
              <w:ind w:left="720" w:firstLine="0"/>
              <w:rPr>
                <w:b/>
                <w:bCs/>
                <w:lang w:val="en-IN"/>
              </w:rPr>
            </w:pPr>
            <w:r w:rsidRPr="00D77482">
              <w:rPr>
                <w:b/>
                <w:bCs/>
                <w:lang w:val="en-IN"/>
              </w:rPr>
              <w:t xml:space="preserve">Visual Analytics for Technology and Innovation Management: An Interaction Approach for Strategic </w:t>
            </w:r>
            <w:r w:rsidRPr="00D77482">
              <w:rPr>
                <w:b/>
                <w:bCs/>
                <w:lang w:val="en-IN"/>
              </w:rPr>
              <w:lastRenderedPageBreak/>
              <w:t>Decision Making (2021/2022)</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37FC701B" w14:textId="77777777" w:rsidR="00D77482" w:rsidRPr="00D77482" w:rsidRDefault="00D77482" w:rsidP="00D77482">
            <w:pPr>
              <w:pStyle w:val="BodyText"/>
              <w:spacing w:before="0"/>
              <w:ind w:left="720" w:firstLine="0"/>
              <w:rPr>
                <w:b/>
                <w:bCs/>
                <w:lang w:val="en-IN"/>
              </w:rPr>
            </w:pPr>
            <w:r w:rsidRPr="00D77482">
              <w:rPr>
                <w:b/>
                <w:bCs/>
                <w:lang w:val="en-IN"/>
              </w:rPr>
              <w:lastRenderedPageBreak/>
              <w:t>Uses visual analytics and interaction techniques to support strategic decision-</w:t>
            </w:r>
            <w:r w:rsidRPr="00D77482">
              <w:rPr>
                <w:b/>
                <w:bCs/>
                <w:lang w:val="en-IN"/>
              </w:rPr>
              <w:lastRenderedPageBreak/>
              <w:t>making.</w:t>
            </w:r>
          </w:p>
        </w:tc>
        <w:tc>
          <w:tcPr>
            <w:tcW w:w="2116"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6A6581CA" w14:textId="77777777" w:rsidR="00D77482" w:rsidRPr="00D77482" w:rsidRDefault="00D77482" w:rsidP="00D77482">
            <w:pPr>
              <w:pStyle w:val="BodyText"/>
              <w:spacing w:before="0"/>
              <w:ind w:left="720" w:firstLine="0"/>
              <w:rPr>
                <w:b/>
                <w:bCs/>
                <w:lang w:val="en-IN"/>
              </w:rPr>
            </w:pPr>
            <w:r w:rsidRPr="00D77482">
              <w:rPr>
                <w:b/>
                <w:bCs/>
                <w:lang w:val="en-IN"/>
              </w:rPr>
              <w:lastRenderedPageBreak/>
              <w:t>Focuses on technology and innovation management.</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5331153F" w14:textId="77777777" w:rsidR="00D77482" w:rsidRPr="00D77482" w:rsidRDefault="00D77482" w:rsidP="00D77482">
            <w:pPr>
              <w:pStyle w:val="BodyText"/>
              <w:spacing w:before="0"/>
              <w:ind w:left="720" w:firstLine="0"/>
              <w:rPr>
                <w:b/>
                <w:bCs/>
                <w:lang w:val="en-IN"/>
              </w:rPr>
            </w:pPr>
            <w:r w:rsidRPr="00D77482">
              <w:rPr>
                <w:b/>
                <w:bCs/>
                <w:lang w:val="en-IN"/>
              </w:rPr>
              <w:t>Supports visual analytics for decision-making.</w:t>
            </w:r>
          </w:p>
        </w:tc>
      </w:tr>
      <w:tr w:rsidR="00D77482" w:rsidRPr="00D77482" w14:paraId="7D56B1CD" w14:textId="77777777" w:rsidTr="00D77482">
        <w:trPr>
          <w:trHeight w:val="1521"/>
        </w:trPr>
        <w:tc>
          <w:tcPr>
            <w:tcW w:w="1887"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7CE5D21B" w14:textId="77777777" w:rsidR="00D77482" w:rsidRPr="00D77482" w:rsidRDefault="00D77482" w:rsidP="00D77482">
            <w:pPr>
              <w:pStyle w:val="BodyText"/>
              <w:spacing w:before="0"/>
              <w:ind w:left="720" w:firstLine="0"/>
              <w:rPr>
                <w:b/>
                <w:bCs/>
                <w:lang w:val="en-IN"/>
              </w:rPr>
            </w:pPr>
            <w:r w:rsidRPr="00D77482">
              <w:rPr>
                <w:b/>
                <w:bCs/>
                <w:lang w:val="en-IN"/>
              </w:rPr>
              <w:t>8</w:t>
            </w:r>
          </w:p>
        </w:tc>
        <w:tc>
          <w:tcPr>
            <w:tcW w:w="227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17BA5471" w14:textId="77777777" w:rsidR="00D77482" w:rsidRPr="00D77482" w:rsidRDefault="00D77482" w:rsidP="00D77482">
            <w:pPr>
              <w:pStyle w:val="BodyText"/>
              <w:spacing w:before="0"/>
              <w:ind w:left="720" w:firstLine="0"/>
              <w:rPr>
                <w:b/>
                <w:bCs/>
                <w:lang w:val="en-IN"/>
              </w:rPr>
            </w:pPr>
            <w:r w:rsidRPr="00D77482">
              <w:rPr>
                <w:b/>
                <w:bCs/>
                <w:lang w:val="en-IN"/>
              </w:rPr>
              <w:t>The Use of Multi-Criteria Decision-Making Methods in Business Analytics: A Comprehensive Literature Review (2022)</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624625A0" w14:textId="77777777" w:rsidR="00D77482" w:rsidRPr="00D77482" w:rsidRDefault="00D77482" w:rsidP="00D77482">
            <w:pPr>
              <w:pStyle w:val="BodyText"/>
              <w:spacing w:before="0"/>
              <w:ind w:left="720" w:firstLine="0"/>
              <w:rPr>
                <w:b/>
                <w:bCs/>
                <w:lang w:val="en-IN"/>
              </w:rPr>
            </w:pPr>
            <w:r w:rsidRPr="00D77482">
              <w:rPr>
                <w:b/>
                <w:bCs/>
                <w:lang w:val="en-IN"/>
              </w:rPr>
              <w:t>Reviews how multi-criteria decision-making methods are used within business analytics.</w:t>
            </w:r>
          </w:p>
        </w:tc>
        <w:tc>
          <w:tcPr>
            <w:tcW w:w="2116"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381E5C44" w14:textId="77777777" w:rsidR="00D77482" w:rsidRPr="00D77482" w:rsidRDefault="00D77482" w:rsidP="00D77482">
            <w:pPr>
              <w:pStyle w:val="BodyText"/>
              <w:spacing w:before="0"/>
              <w:ind w:left="720" w:firstLine="0"/>
              <w:rPr>
                <w:b/>
                <w:bCs/>
                <w:lang w:val="en-IN"/>
              </w:rPr>
            </w:pPr>
            <w:r w:rsidRPr="00D77482">
              <w:rPr>
                <w:b/>
                <w:bCs/>
                <w:lang w:val="en-IN"/>
              </w:rPr>
              <w:t>Focuses specifically on multi-criteria decision-making methods.</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7FC6812E" w14:textId="77777777" w:rsidR="00D77482" w:rsidRPr="00D77482" w:rsidRDefault="00D77482" w:rsidP="00D77482">
            <w:pPr>
              <w:pStyle w:val="BodyText"/>
              <w:spacing w:before="0"/>
              <w:ind w:left="720" w:firstLine="0"/>
              <w:rPr>
                <w:b/>
                <w:bCs/>
                <w:lang w:val="en-IN"/>
              </w:rPr>
            </w:pPr>
            <w:r w:rsidRPr="00D77482">
              <w:rPr>
                <w:b/>
                <w:bCs/>
                <w:lang w:val="en-IN"/>
              </w:rPr>
              <w:t>Supports decision analytics.</w:t>
            </w:r>
          </w:p>
        </w:tc>
      </w:tr>
      <w:tr w:rsidR="00D77482" w:rsidRPr="00D77482" w14:paraId="7256F494" w14:textId="77777777" w:rsidTr="00D77482">
        <w:trPr>
          <w:trHeight w:val="1521"/>
        </w:trPr>
        <w:tc>
          <w:tcPr>
            <w:tcW w:w="1887"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01EFFB7D" w14:textId="77777777" w:rsidR="00D77482" w:rsidRPr="00D77482" w:rsidRDefault="00D77482" w:rsidP="00D77482">
            <w:pPr>
              <w:pStyle w:val="BodyText"/>
              <w:spacing w:before="0"/>
              <w:ind w:left="720" w:firstLine="0"/>
              <w:rPr>
                <w:b/>
                <w:bCs/>
                <w:lang w:val="en-IN"/>
              </w:rPr>
            </w:pPr>
            <w:r w:rsidRPr="00D77482">
              <w:rPr>
                <w:b/>
                <w:bCs/>
                <w:lang w:val="en-IN"/>
              </w:rPr>
              <w:t>9</w:t>
            </w:r>
          </w:p>
        </w:tc>
        <w:tc>
          <w:tcPr>
            <w:tcW w:w="227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6E8FA12E" w14:textId="77777777" w:rsidR="00D77482" w:rsidRPr="00D77482" w:rsidRDefault="00D77482" w:rsidP="00D77482">
            <w:pPr>
              <w:pStyle w:val="BodyText"/>
              <w:spacing w:before="0"/>
              <w:ind w:left="720" w:firstLine="0"/>
              <w:rPr>
                <w:b/>
                <w:bCs/>
                <w:lang w:val="en-IN"/>
              </w:rPr>
            </w:pPr>
            <w:r w:rsidRPr="00D77482">
              <w:rPr>
                <w:b/>
                <w:bCs/>
                <w:lang w:val="en-IN"/>
              </w:rPr>
              <w:t>Towards Data-Driven Decision Making: The Role of Analytical Culture and Centralization Efforts (2023)</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17275974" w14:textId="77777777" w:rsidR="00D77482" w:rsidRPr="00D77482" w:rsidRDefault="00D77482" w:rsidP="00D77482">
            <w:pPr>
              <w:pStyle w:val="BodyText"/>
              <w:spacing w:before="0"/>
              <w:ind w:left="720" w:firstLine="0"/>
              <w:rPr>
                <w:b/>
                <w:bCs/>
                <w:lang w:val="en-IN"/>
              </w:rPr>
            </w:pPr>
            <w:r w:rsidRPr="00D77482">
              <w:rPr>
                <w:b/>
                <w:bCs/>
                <w:lang w:val="en-IN"/>
              </w:rPr>
              <w:t>Examines how business analytics and analytical culture influence data-driven decision-making.</w:t>
            </w:r>
          </w:p>
        </w:tc>
        <w:tc>
          <w:tcPr>
            <w:tcW w:w="2116"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5B9F655F" w14:textId="77777777" w:rsidR="00D77482" w:rsidRPr="00D77482" w:rsidRDefault="00D77482" w:rsidP="00D77482">
            <w:pPr>
              <w:pStyle w:val="BodyText"/>
              <w:spacing w:before="0"/>
              <w:ind w:left="720" w:firstLine="0"/>
              <w:rPr>
                <w:b/>
                <w:bCs/>
                <w:lang w:val="en-IN"/>
              </w:rPr>
            </w:pPr>
            <w:r w:rsidRPr="00D77482">
              <w:rPr>
                <w:b/>
                <w:bCs/>
                <w:lang w:val="en-IN"/>
              </w:rPr>
              <w:t>Based on organizational survey data and managerial contexts.</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0D00CA20" w14:textId="77777777" w:rsidR="00D77482" w:rsidRPr="00D77482" w:rsidRDefault="00D77482" w:rsidP="00D77482">
            <w:pPr>
              <w:pStyle w:val="BodyText"/>
              <w:spacing w:before="0"/>
              <w:ind w:left="720" w:firstLine="0"/>
              <w:rPr>
                <w:b/>
                <w:bCs/>
                <w:lang w:val="en-IN"/>
              </w:rPr>
            </w:pPr>
            <w:r w:rsidRPr="00D77482">
              <w:rPr>
                <w:b/>
                <w:bCs/>
                <w:lang w:val="en-IN"/>
              </w:rPr>
              <w:t>Supports data-driven decision-making.</w:t>
            </w:r>
          </w:p>
        </w:tc>
      </w:tr>
      <w:tr w:rsidR="00D77482" w:rsidRPr="00D77482" w14:paraId="260AFAAF" w14:textId="77777777" w:rsidTr="00D77482">
        <w:trPr>
          <w:trHeight w:val="1521"/>
        </w:trPr>
        <w:tc>
          <w:tcPr>
            <w:tcW w:w="1887"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0CF1D27F" w14:textId="77777777" w:rsidR="00D77482" w:rsidRPr="00D77482" w:rsidRDefault="00D77482" w:rsidP="00D77482">
            <w:pPr>
              <w:pStyle w:val="BodyText"/>
              <w:spacing w:before="0"/>
              <w:ind w:left="720" w:firstLine="0"/>
              <w:rPr>
                <w:b/>
                <w:bCs/>
                <w:lang w:val="en-IN"/>
              </w:rPr>
            </w:pPr>
            <w:r w:rsidRPr="00D77482">
              <w:rPr>
                <w:b/>
                <w:bCs/>
                <w:lang w:val="en-IN"/>
              </w:rPr>
              <w:t>10</w:t>
            </w:r>
          </w:p>
        </w:tc>
        <w:tc>
          <w:tcPr>
            <w:tcW w:w="227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34250803" w14:textId="77777777" w:rsidR="00D77482" w:rsidRPr="00D77482" w:rsidRDefault="00D77482" w:rsidP="00D77482">
            <w:pPr>
              <w:pStyle w:val="BodyText"/>
              <w:spacing w:before="0"/>
              <w:ind w:left="720" w:firstLine="0"/>
              <w:rPr>
                <w:b/>
                <w:bCs/>
                <w:lang w:val="en-IN"/>
              </w:rPr>
            </w:pPr>
            <w:r w:rsidRPr="00D77482">
              <w:rPr>
                <w:b/>
                <w:bCs/>
                <w:lang w:val="en-IN"/>
              </w:rPr>
              <w:t>The Interplay Between Data-Driven Decision-Making and Digitalization: A Firm-Level Survey of the Italian and U.S. Automotive Industries (2023)</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0BB12592" w14:textId="77777777" w:rsidR="00D77482" w:rsidRPr="00D77482" w:rsidRDefault="00D77482" w:rsidP="00D77482">
            <w:pPr>
              <w:pStyle w:val="BodyText"/>
              <w:spacing w:before="0"/>
              <w:ind w:left="720" w:firstLine="0"/>
              <w:rPr>
                <w:b/>
                <w:bCs/>
                <w:lang w:val="en-IN"/>
              </w:rPr>
            </w:pPr>
            <w:r w:rsidRPr="00D77482">
              <w:rPr>
                <w:b/>
                <w:bCs/>
                <w:lang w:val="en-IN"/>
              </w:rPr>
              <w:t>Examines the relationship between digitalization and data-driven decision-making in firms.</w:t>
            </w:r>
          </w:p>
        </w:tc>
        <w:tc>
          <w:tcPr>
            <w:tcW w:w="2116"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25FB1AA6" w14:textId="77777777" w:rsidR="00D77482" w:rsidRPr="00D77482" w:rsidRDefault="00D77482" w:rsidP="00D77482">
            <w:pPr>
              <w:pStyle w:val="BodyText"/>
              <w:spacing w:before="0"/>
              <w:ind w:left="720" w:firstLine="0"/>
              <w:rPr>
                <w:b/>
                <w:bCs/>
                <w:lang w:val="en-IN"/>
              </w:rPr>
            </w:pPr>
            <w:r w:rsidRPr="00D77482">
              <w:rPr>
                <w:b/>
                <w:bCs/>
                <w:lang w:val="en-IN"/>
              </w:rPr>
              <w:t>Focuses on the automotive industry.</w:t>
            </w:r>
          </w:p>
        </w:tc>
        <w:tc>
          <w:tcPr>
            <w:tcW w:w="2199" w:type="dxa"/>
            <w:tcBorders>
              <w:top w:val="single" w:sz="8" w:space="0" w:color="000000"/>
              <w:left w:val="single" w:sz="8" w:space="0" w:color="000000"/>
              <w:bottom w:val="single" w:sz="8" w:space="0" w:color="000000"/>
              <w:right w:val="single" w:sz="8" w:space="0" w:color="000000"/>
            </w:tcBorders>
            <w:shd w:val="clear" w:color="auto" w:fill="C6D9F1"/>
            <w:tcMar>
              <w:top w:w="25" w:type="dxa"/>
              <w:left w:w="49" w:type="dxa"/>
              <w:bottom w:w="25" w:type="dxa"/>
              <w:right w:w="49" w:type="dxa"/>
            </w:tcMar>
            <w:vAlign w:val="center"/>
            <w:hideMark/>
          </w:tcPr>
          <w:p w14:paraId="2D3A0628" w14:textId="77777777" w:rsidR="00D77482" w:rsidRPr="00D77482" w:rsidRDefault="00D77482" w:rsidP="00D77482">
            <w:pPr>
              <w:pStyle w:val="BodyText"/>
              <w:spacing w:before="0"/>
              <w:ind w:left="720" w:firstLine="0"/>
              <w:rPr>
                <w:b/>
                <w:bCs/>
                <w:lang w:val="en-IN"/>
              </w:rPr>
            </w:pPr>
            <w:r w:rsidRPr="00D77482">
              <w:rPr>
                <w:b/>
                <w:bCs/>
                <w:lang w:val="en-IN"/>
              </w:rPr>
              <w:t>Supports data-driven business decisions.</w:t>
            </w:r>
          </w:p>
        </w:tc>
      </w:tr>
    </w:tbl>
    <w:p w14:paraId="7A12CCC3" w14:textId="77777777" w:rsidR="005265EF" w:rsidRPr="00D77482" w:rsidRDefault="005265EF" w:rsidP="005265EF">
      <w:pPr>
        <w:pStyle w:val="BodyText"/>
        <w:spacing w:before="0"/>
        <w:ind w:left="720" w:firstLine="0"/>
        <w:rPr>
          <w:b/>
          <w:bCs/>
          <w:lang w:val="en-IN"/>
        </w:rPr>
      </w:pPr>
    </w:p>
    <w:p w14:paraId="5FDF0029" w14:textId="2CEE378E" w:rsidR="005265EF" w:rsidRDefault="005265EF" w:rsidP="005265EF">
      <w:pPr>
        <w:pStyle w:val="BodyText"/>
        <w:spacing w:before="0"/>
        <w:ind w:left="720" w:firstLine="0"/>
        <w:rPr>
          <w:b/>
          <w:bCs/>
          <w:sz w:val="28"/>
          <w:szCs w:val="28"/>
        </w:rPr>
      </w:pPr>
    </w:p>
    <w:p w14:paraId="6858513E" w14:textId="34DB65D9" w:rsidR="005265EF" w:rsidRPr="005265EF" w:rsidRDefault="005265EF" w:rsidP="005265EF">
      <w:pPr>
        <w:pStyle w:val="BodyText"/>
        <w:numPr>
          <w:ilvl w:val="0"/>
          <w:numId w:val="1"/>
        </w:numPr>
        <w:spacing w:before="0"/>
        <w:rPr>
          <w:b/>
          <w:bCs/>
          <w:sz w:val="28"/>
          <w:szCs w:val="28"/>
        </w:rPr>
      </w:pPr>
      <w:r w:rsidRPr="005265EF">
        <w:rPr>
          <w:b/>
          <w:bCs/>
          <w:sz w:val="28"/>
          <w:szCs w:val="28"/>
        </w:rPr>
        <w:t>Research Gap Identification</w:t>
      </w:r>
    </w:p>
    <w:p w14:paraId="37FE7858" w14:textId="77777777" w:rsidR="005265EF" w:rsidRPr="005265EF" w:rsidRDefault="005265EF" w:rsidP="005265EF">
      <w:pPr>
        <w:pStyle w:val="BodyText"/>
        <w:spacing w:before="0"/>
        <w:ind w:left="720" w:firstLine="0"/>
        <w:rPr>
          <w:b/>
          <w:bCs/>
        </w:rPr>
      </w:pPr>
    </w:p>
    <w:p w14:paraId="174AA7AE" w14:textId="77777777" w:rsidR="00A42C78" w:rsidRPr="00A42C78" w:rsidRDefault="00A42C78" w:rsidP="00A42C78">
      <w:pPr>
        <w:pStyle w:val="BodyText"/>
        <w:numPr>
          <w:ilvl w:val="0"/>
          <w:numId w:val="15"/>
        </w:numPr>
        <w:rPr>
          <w:lang w:val="en-IN"/>
        </w:rPr>
      </w:pPr>
      <w:r w:rsidRPr="00A42C78">
        <w:rPr>
          <w:b/>
          <w:bCs/>
          <w:lang w:val="en-IN"/>
        </w:rPr>
        <w:t>Limited Integration of Data Storytelling:</w:t>
      </w:r>
      <w:r w:rsidRPr="00A42C78">
        <w:rPr>
          <w:lang w:val="en-IN"/>
        </w:rPr>
        <w:t xml:space="preserve"> Existing data analytics approaches often focus separately on data analysis, visualization, or dashboards rather than combining them into a connected data story. </w:t>
      </w:r>
    </w:p>
    <w:p w14:paraId="260F6E9E" w14:textId="77777777" w:rsidR="00A42C78" w:rsidRPr="00A42C78" w:rsidRDefault="00A42C78" w:rsidP="00A42C78">
      <w:pPr>
        <w:pStyle w:val="BodyText"/>
        <w:numPr>
          <w:ilvl w:val="0"/>
          <w:numId w:val="15"/>
        </w:numPr>
        <w:rPr>
          <w:lang w:val="en-IN"/>
        </w:rPr>
      </w:pPr>
      <w:r w:rsidRPr="00A42C78">
        <w:rPr>
          <w:b/>
          <w:bCs/>
          <w:lang w:val="en-IN"/>
        </w:rPr>
        <w:t>Limited Connection Between Insights:</w:t>
      </w:r>
      <w:r w:rsidRPr="00A42C78">
        <w:rPr>
          <w:lang w:val="en-IN"/>
        </w:rPr>
        <w:t xml:space="preserve"> Multiple charts and analytical results are often presented independently, making it difficult to connect trends, comparisons, and relationships into a meaningful narrative. </w:t>
      </w:r>
    </w:p>
    <w:p w14:paraId="391363EA" w14:textId="77777777" w:rsidR="00A42C78" w:rsidRPr="00A42C78" w:rsidRDefault="00A42C78" w:rsidP="00A42C78">
      <w:pPr>
        <w:pStyle w:val="BodyText"/>
        <w:numPr>
          <w:ilvl w:val="0"/>
          <w:numId w:val="15"/>
        </w:numPr>
        <w:rPr>
          <w:lang w:val="en-IN"/>
        </w:rPr>
      </w:pPr>
      <w:r w:rsidRPr="00A42C78">
        <w:rPr>
          <w:b/>
          <w:bCs/>
          <w:lang w:val="en-IN"/>
        </w:rPr>
        <w:t>Limited Human-Guided Interpretation:</w:t>
      </w:r>
      <w:r w:rsidRPr="00A42C78">
        <w:rPr>
          <w:lang w:val="en-IN"/>
        </w:rPr>
        <w:t xml:space="preserve"> Existing visualization tools present analytical results, but there is scope for users to interpret and explain the key findings as structured data stories. </w:t>
      </w:r>
    </w:p>
    <w:p w14:paraId="37ECCA8C" w14:textId="77777777" w:rsidR="00A42C78" w:rsidRPr="00A42C78" w:rsidRDefault="00A42C78" w:rsidP="00A42C78">
      <w:pPr>
        <w:pStyle w:val="BodyText"/>
        <w:numPr>
          <w:ilvl w:val="0"/>
          <w:numId w:val="15"/>
        </w:numPr>
        <w:rPr>
          <w:lang w:val="en-IN"/>
        </w:rPr>
      </w:pPr>
      <w:r w:rsidRPr="00A42C78">
        <w:rPr>
          <w:b/>
          <w:bCs/>
          <w:lang w:val="en-IN"/>
        </w:rPr>
        <w:t>Limited Interactive Decision Analytics:</w:t>
      </w:r>
      <w:r w:rsidRPr="00A42C78">
        <w:rPr>
          <w:lang w:val="en-IN"/>
        </w:rPr>
        <w:t xml:space="preserve"> There is scope for an interactive platform that combines </w:t>
      </w:r>
      <w:r w:rsidRPr="00A42C78">
        <w:rPr>
          <w:b/>
          <w:bCs/>
          <w:lang w:val="en-IN"/>
        </w:rPr>
        <w:t>data analysis, visualization, storytelling, and actionable insights</w:t>
      </w:r>
      <w:r w:rsidRPr="00A42C78">
        <w:rPr>
          <w:lang w:val="en-IN"/>
        </w:rPr>
        <w:t xml:space="preserve"> to support better data-driven decision-making.</w:t>
      </w:r>
    </w:p>
    <w:p w14:paraId="768278BB" w14:textId="77777777" w:rsidR="005265EF" w:rsidRPr="00A42C78" w:rsidRDefault="005265EF" w:rsidP="005265EF">
      <w:pPr>
        <w:pStyle w:val="BodyText"/>
        <w:spacing w:before="0"/>
        <w:rPr>
          <w:sz w:val="22"/>
          <w:szCs w:val="22"/>
          <w:lang w:val="en-IN"/>
        </w:rPr>
      </w:pPr>
    </w:p>
    <w:p w14:paraId="50009C26" w14:textId="77777777" w:rsidR="005265EF" w:rsidRPr="005265EF" w:rsidRDefault="005265EF" w:rsidP="005265EF">
      <w:pPr>
        <w:pStyle w:val="BodyText"/>
        <w:spacing w:before="0"/>
        <w:rPr>
          <w:b/>
          <w:bCs/>
          <w:sz w:val="28"/>
          <w:szCs w:val="28"/>
        </w:rPr>
      </w:pPr>
      <w:r w:rsidRPr="005265EF">
        <w:rPr>
          <w:b/>
          <w:bCs/>
          <w:sz w:val="28"/>
          <w:szCs w:val="28"/>
        </w:rPr>
        <w:t>6. Proposed Innovation</w:t>
      </w:r>
    </w:p>
    <w:p w14:paraId="42733F5D" w14:textId="77777777" w:rsidR="005265EF" w:rsidRPr="005265EF" w:rsidRDefault="005265EF" w:rsidP="005265EF">
      <w:pPr>
        <w:pStyle w:val="BodyText"/>
        <w:numPr>
          <w:ilvl w:val="0"/>
          <w:numId w:val="5"/>
        </w:numPr>
        <w:spacing w:before="0"/>
        <w:rPr>
          <w:sz w:val="22"/>
          <w:szCs w:val="22"/>
        </w:rPr>
      </w:pPr>
      <w:r w:rsidRPr="005265EF">
        <w:rPr>
          <w:b/>
          <w:bCs/>
          <w:sz w:val="22"/>
          <w:szCs w:val="22"/>
        </w:rPr>
        <w:t>Interactive storytelling:</w:t>
      </w:r>
      <w:r w:rsidRPr="005265EF">
        <w:rPr>
          <w:sz w:val="22"/>
          <w:szCs w:val="22"/>
        </w:rPr>
        <w:t xml:space="preserve"> Connect multiple visualizations to communicate a complete analytical story. </w:t>
      </w:r>
    </w:p>
    <w:p w14:paraId="5A52994B" w14:textId="77777777" w:rsidR="005265EF" w:rsidRPr="005265EF" w:rsidRDefault="005265EF" w:rsidP="005265EF">
      <w:pPr>
        <w:pStyle w:val="BodyText"/>
        <w:numPr>
          <w:ilvl w:val="0"/>
          <w:numId w:val="5"/>
        </w:numPr>
        <w:spacing w:before="0"/>
        <w:rPr>
          <w:sz w:val="22"/>
          <w:szCs w:val="22"/>
        </w:rPr>
      </w:pPr>
      <w:r w:rsidRPr="005265EF">
        <w:rPr>
          <w:b/>
          <w:bCs/>
          <w:sz w:val="22"/>
          <w:szCs w:val="22"/>
        </w:rPr>
        <w:t>Human-guided interpretation:</w:t>
      </w:r>
      <w:r w:rsidRPr="005265EF">
        <w:rPr>
          <w:sz w:val="22"/>
          <w:szCs w:val="22"/>
        </w:rPr>
        <w:t xml:space="preserve"> Allow the project team to interpret analytical findings and explain why important patterns occur. </w:t>
      </w:r>
    </w:p>
    <w:p w14:paraId="2DCFA92A" w14:textId="77777777" w:rsidR="005265EF" w:rsidRPr="005265EF" w:rsidRDefault="005265EF" w:rsidP="005265EF">
      <w:pPr>
        <w:pStyle w:val="BodyText"/>
        <w:numPr>
          <w:ilvl w:val="0"/>
          <w:numId w:val="5"/>
        </w:numPr>
        <w:spacing w:before="0"/>
        <w:rPr>
          <w:sz w:val="22"/>
          <w:szCs w:val="22"/>
        </w:rPr>
      </w:pPr>
      <w:r w:rsidRPr="005265EF">
        <w:rPr>
          <w:b/>
          <w:bCs/>
          <w:sz w:val="22"/>
          <w:szCs w:val="22"/>
        </w:rPr>
        <w:t>Multi-dimensional analysis:</w:t>
      </w:r>
      <w:r w:rsidRPr="005265EF">
        <w:rPr>
          <w:sz w:val="22"/>
          <w:szCs w:val="22"/>
        </w:rPr>
        <w:t xml:space="preserve"> Combine trends, comparisons, customer </w:t>
      </w:r>
      <w:proofErr w:type="spellStart"/>
      <w:r w:rsidRPr="005265EF">
        <w:rPr>
          <w:sz w:val="22"/>
          <w:szCs w:val="22"/>
        </w:rPr>
        <w:t>behaviour</w:t>
      </w:r>
      <w:proofErr w:type="spellEnd"/>
      <w:r w:rsidRPr="005265EF">
        <w:rPr>
          <w:sz w:val="22"/>
          <w:szCs w:val="22"/>
        </w:rPr>
        <w:t xml:space="preserve">, product performance, and relationships. </w:t>
      </w:r>
    </w:p>
    <w:p w14:paraId="12997EB6" w14:textId="77777777" w:rsidR="005265EF" w:rsidRPr="005265EF" w:rsidRDefault="005265EF" w:rsidP="005265EF">
      <w:pPr>
        <w:pStyle w:val="BodyText"/>
        <w:numPr>
          <w:ilvl w:val="0"/>
          <w:numId w:val="5"/>
        </w:numPr>
        <w:spacing w:before="0"/>
        <w:rPr>
          <w:sz w:val="22"/>
          <w:szCs w:val="22"/>
        </w:rPr>
      </w:pPr>
      <w:r w:rsidRPr="005265EF">
        <w:rPr>
          <w:b/>
          <w:bCs/>
          <w:sz w:val="22"/>
          <w:szCs w:val="22"/>
        </w:rPr>
        <w:t>Interactive exploration:</w:t>
      </w:r>
      <w:r w:rsidRPr="005265EF">
        <w:rPr>
          <w:sz w:val="22"/>
          <w:szCs w:val="22"/>
        </w:rPr>
        <w:t xml:space="preserve"> Provide filters, slicers, drill-downs, and interactive dashboards. </w:t>
      </w:r>
    </w:p>
    <w:p w14:paraId="259EC66A" w14:textId="77777777" w:rsidR="005265EF" w:rsidRPr="005265EF" w:rsidRDefault="005265EF" w:rsidP="005265EF">
      <w:pPr>
        <w:pStyle w:val="BodyText"/>
        <w:numPr>
          <w:ilvl w:val="0"/>
          <w:numId w:val="5"/>
        </w:numPr>
        <w:spacing w:before="0"/>
        <w:rPr>
          <w:sz w:val="22"/>
          <w:szCs w:val="22"/>
        </w:rPr>
      </w:pPr>
      <w:r w:rsidRPr="005265EF">
        <w:rPr>
          <w:b/>
          <w:bCs/>
          <w:sz w:val="22"/>
          <w:szCs w:val="22"/>
        </w:rPr>
        <w:t>Actionable insights:</w:t>
      </w:r>
      <w:r w:rsidRPr="005265EF">
        <w:rPr>
          <w:sz w:val="22"/>
          <w:szCs w:val="22"/>
        </w:rPr>
        <w:t xml:space="preserve"> Convert analytical findings into understandable business recommendations. </w:t>
      </w:r>
    </w:p>
    <w:p w14:paraId="572E901F" w14:textId="77777777" w:rsidR="005265EF" w:rsidRPr="005265EF" w:rsidRDefault="005265EF" w:rsidP="005265EF">
      <w:pPr>
        <w:pStyle w:val="BodyText"/>
        <w:numPr>
          <w:ilvl w:val="0"/>
          <w:numId w:val="5"/>
        </w:numPr>
        <w:spacing w:before="0"/>
        <w:rPr>
          <w:sz w:val="22"/>
          <w:szCs w:val="22"/>
        </w:rPr>
      </w:pPr>
      <w:r w:rsidRPr="005265EF">
        <w:rPr>
          <w:b/>
          <w:bCs/>
          <w:sz w:val="22"/>
          <w:szCs w:val="22"/>
        </w:rPr>
        <w:t>Domain-independent approach:</w:t>
      </w:r>
      <w:r w:rsidRPr="005265EF">
        <w:rPr>
          <w:sz w:val="22"/>
          <w:szCs w:val="22"/>
        </w:rPr>
        <w:t xml:space="preserve"> The methodology can be applied to different datasets and application domains. </w:t>
      </w:r>
    </w:p>
    <w:p w14:paraId="1DBEFF8F" w14:textId="77777777" w:rsidR="005265EF" w:rsidRPr="005265EF" w:rsidRDefault="005265EF" w:rsidP="005265EF">
      <w:pPr>
        <w:pStyle w:val="BodyText"/>
        <w:spacing w:before="0"/>
        <w:rPr>
          <w:sz w:val="22"/>
          <w:szCs w:val="22"/>
        </w:rPr>
      </w:pPr>
    </w:p>
    <w:p w14:paraId="1D254F22" w14:textId="77777777" w:rsidR="005265EF" w:rsidRPr="005265EF" w:rsidRDefault="005265EF" w:rsidP="005265EF">
      <w:pPr>
        <w:pStyle w:val="BodyText"/>
        <w:spacing w:before="0"/>
      </w:pPr>
    </w:p>
    <w:p w14:paraId="305BD745" w14:textId="77777777" w:rsidR="005265EF" w:rsidRDefault="005265EF" w:rsidP="005265EF">
      <w:pPr>
        <w:pStyle w:val="BodyText"/>
        <w:spacing w:before="0"/>
        <w:rPr>
          <w:b/>
          <w:bCs/>
          <w:sz w:val="28"/>
          <w:szCs w:val="28"/>
        </w:rPr>
      </w:pPr>
      <w:r w:rsidRPr="005265EF">
        <w:rPr>
          <w:b/>
          <w:bCs/>
          <w:sz w:val="28"/>
          <w:szCs w:val="28"/>
        </w:rPr>
        <w:t>7. Proposed System / Methodology</w:t>
      </w:r>
    </w:p>
    <w:p w14:paraId="65AC947E" w14:textId="77777777" w:rsidR="005265EF" w:rsidRPr="005265EF" w:rsidRDefault="005265EF" w:rsidP="005265EF">
      <w:pPr>
        <w:pStyle w:val="BodyText"/>
        <w:spacing w:before="0"/>
        <w:rPr>
          <w:b/>
          <w:bCs/>
          <w:sz w:val="28"/>
          <w:szCs w:val="28"/>
        </w:rPr>
      </w:pPr>
    </w:p>
    <w:p w14:paraId="4E5E3C05" w14:textId="77777777" w:rsidR="005265EF" w:rsidRPr="005265EF" w:rsidRDefault="005265EF" w:rsidP="005265EF">
      <w:pPr>
        <w:pStyle w:val="BodyText"/>
        <w:spacing w:before="0"/>
        <w:ind w:left="261" w:firstLine="0"/>
        <w:rPr>
          <w:sz w:val="22"/>
          <w:szCs w:val="22"/>
        </w:rPr>
      </w:pPr>
      <w:r w:rsidRPr="005265EF">
        <w:rPr>
          <w:b/>
          <w:bCs/>
          <w:sz w:val="22"/>
          <w:szCs w:val="22"/>
        </w:rPr>
        <w:t xml:space="preserve">Dataset Selection → Data Collection → Data Validation → Data Cleaning → EDA → Statistical </w:t>
      </w:r>
      <w:r w:rsidRPr="005265EF">
        <w:rPr>
          <w:b/>
          <w:bCs/>
          <w:sz w:val="22"/>
          <w:szCs w:val="22"/>
        </w:rPr>
        <w:lastRenderedPageBreak/>
        <w:t>Analysis → Feature Engineering → Visualization → Interactive Dashboard → Identify Key Findings → Interpret Findings → Data Storytelling → Business Insights → Decision Support</w:t>
      </w:r>
    </w:p>
    <w:p w14:paraId="10317060" w14:textId="77777777" w:rsidR="005265EF" w:rsidRDefault="005265EF" w:rsidP="005265EF">
      <w:pPr>
        <w:pStyle w:val="BodyText"/>
        <w:spacing w:before="0"/>
        <w:ind w:left="261" w:firstLine="0"/>
        <w:rPr>
          <w:sz w:val="22"/>
          <w:szCs w:val="22"/>
        </w:rPr>
      </w:pPr>
      <w:r w:rsidRPr="005265EF">
        <w:rPr>
          <w:sz w:val="22"/>
          <w:szCs w:val="22"/>
        </w:rPr>
        <w:t xml:space="preserve">The project will use established data analytics and visualization techniques. The main contribution will be the </w:t>
      </w:r>
      <w:r w:rsidRPr="005265EF">
        <w:rPr>
          <w:b/>
          <w:bCs/>
          <w:sz w:val="22"/>
          <w:szCs w:val="22"/>
        </w:rPr>
        <w:t>systematic integration of analysis, interactive visualization, human interpretation, and storytelling</w:t>
      </w:r>
      <w:r w:rsidRPr="005265EF">
        <w:rPr>
          <w:sz w:val="22"/>
          <w:szCs w:val="22"/>
        </w:rPr>
        <w:t xml:space="preserve"> to communicate meaningful insights.</w:t>
      </w:r>
    </w:p>
    <w:p w14:paraId="271DCA33" w14:textId="77777777" w:rsidR="005265EF" w:rsidRPr="005265EF" w:rsidRDefault="005265EF" w:rsidP="005265EF">
      <w:pPr>
        <w:pStyle w:val="BodyText"/>
        <w:spacing w:before="0"/>
        <w:rPr>
          <w:sz w:val="22"/>
          <w:szCs w:val="22"/>
        </w:rPr>
      </w:pPr>
    </w:p>
    <w:p w14:paraId="53B0BD35" w14:textId="77777777" w:rsidR="005265EF" w:rsidRPr="005265EF" w:rsidRDefault="005265EF" w:rsidP="005265EF">
      <w:pPr>
        <w:pStyle w:val="BodyText"/>
        <w:spacing w:before="0"/>
        <w:rPr>
          <w:b/>
          <w:bCs/>
          <w:sz w:val="28"/>
          <w:szCs w:val="28"/>
        </w:rPr>
      </w:pPr>
      <w:r w:rsidRPr="005265EF">
        <w:rPr>
          <w:b/>
          <w:bCs/>
          <w:sz w:val="28"/>
          <w:szCs w:val="28"/>
        </w:rPr>
        <w:t>8. Feasibility</w:t>
      </w:r>
    </w:p>
    <w:p w14:paraId="3E578C25" w14:textId="77777777" w:rsidR="005265EF" w:rsidRPr="005265EF" w:rsidRDefault="005265EF" w:rsidP="005265EF">
      <w:pPr>
        <w:pStyle w:val="BodyText"/>
        <w:numPr>
          <w:ilvl w:val="0"/>
          <w:numId w:val="6"/>
        </w:numPr>
        <w:spacing w:before="0"/>
        <w:rPr>
          <w:sz w:val="22"/>
          <w:szCs w:val="22"/>
        </w:rPr>
      </w:pPr>
      <w:r w:rsidRPr="005265EF">
        <w:rPr>
          <w:b/>
          <w:bCs/>
          <w:sz w:val="22"/>
          <w:szCs w:val="22"/>
        </w:rPr>
        <w:t>Technical Feasibility:</w:t>
      </w:r>
      <w:r w:rsidRPr="005265EF">
        <w:rPr>
          <w:sz w:val="22"/>
          <w:szCs w:val="22"/>
        </w:rPr>
        <w:t xml:space="preserve"> Python, Pandas, NumPy, </w:t>
      </w:r>
      <w:proofErr w:type="spellStart"/>
      <w:r w:rsidRPr="005265EF">
        <w:rPr>
          <w:sz w:val="22"/>
          <w:szCs w:val="22"/>
        </w:rPr>
        <w:t>Plotly</w:t>
      </w:r>
      <w:proofErr w:type="spellEnd"/>
      <w:r w:rsidRPr="005265EF">
        <w:rPr>
          <w:sz w:val="22"/>
          <w:szCs w:val="22"/>
        </w:rPr>
        <w:t xml:space="preserve">, Power BI, Flask, HTML, CSS, and JavaScript are sufficient to develop the proposed platform. </w:t>
      </w:r>
    </w:p>
    <w:p w14:paraId="3FA844E1" w14:textId="77777777" w:rsidR="005265EF" w:rsidRPr="005265EF" w:rsidRDefault="005265EF" w:rsidP="005265EF">
      <w:pPr>
        <w:pStyle w:val="BodyText"/>
        <w:numPr>
          <w:ilvl w:val="0"/>
          <w:numId w:val="6"/>
        </w:numPr>
        <w:spacing w:before="0"/>
        <w:rPr>
          <w:sz w:val="22"/>
          <w:szCs w:val="22"/>
        </w:rPr>
      </w:pPr>
      <w:r w:rsidRPr="005265EF">
        <w:rPr>
          <w:b/>
          <w:bCs/>
          <w:sz w:val="22"/>
          <w:szCs w:val="22"/>
        </w:rPr>
        <w:t>Dataset Feasibility:</w:t>
      </w:r>
      <w:r w:rsidRPr="005265EF">
        <w:rPr>
          <w:sz w:val="22"/>
          <w:szCs w:val="22"/>
        </w:rPr>
        <w:t xml:space="preserve"> Public datasets such as supermarket sales and other business datasets can support analysis and comparative evaluation. </w:t>
      </w:r>
    </w:p>
    <w:p w14:paraId="3567329F" w14:textId="77777777" w:rsidR="005265EF" w:rsidRPr="005265EF" w:rsidRDefault="005265EF" w:rsidP="005265EF">
      <w:pPr>
        <w:pStyle w:val="BodyText"/>
        <w:numPr>
          <w:ilvl w:val="0"/>
          <w:numId w:val="6"/>
        </w:numPr>
        <w:spacing w:before="0"/>
        <w:rPr>
          <w:sz w:val="22"/>
          <w:szCs w:val="22"/>
        </w:rPr>
      </w:pPr>
      <w:r w:rsidRPr="005265EF">
        <w:rPr>
          <w:b/>
          <w:bCs/>
          <w:sz w:val="22"/>
          <w:szCs w:val="22"/>
        </w:rPr>
        <w:t>Computational Feasibility:</w:t>
      </w:r>
      <w:r w:rsidRPr="005265EF">
        <w:rPr>
          <w:sz w:val="22"/>
          <w:szCs w:val="22"/>
        </w:rPr>
        <w:t xml:space="preserve"> The project can be developed using standard student-level computing resources. </w:t>
      </w:r>
    </w:p>
    <w:p w14:paraId="530DD128" w14:textId="77777777" w:rsidR="005265EF" w:rsidRPr="005265EF" w:rsidRDefault="005265EF" w:rsidP="005265EF">
      <w:pPr>
        <w:pStyle w:val="BodyText"/>
        <w:numPr>
          <w:ilvl w:val="0"/>
          <w:numId w:val="6"/>
        </w:numPr>
        <w:spacing w:before="0"/>
        <w:rPr>
          <w:sz w:val="22"/>
          <w:szCs w:val="22"/>
        </w:rPr>
      </w:pPr>
      <w:r w:rsidRPr="005265EF">
        <w:rPr>
          <w:b/>
          <w:bCs/>
          <w:sz w:val="22"/>
          <w:szCs w:val="22"/>
        </w:rPr>
        <w:t>Time Feasibility:</w:t>
      </w:r>
      <w:r w:rsidRPr="005265EF">
        <w:rPr>
          <w:sz w:val="22"/>
          <w:szCs w:val="22"/>
        </w:rPr>
        <w:t xml:space="preserve"> The project can be completed through staged development covering analysis, visualization, dashboard development, testing, and final integration. </w:t>
      </w:r>
    </w:p>
    <w:p w14:paraId="0C12B2B1" w14:textId="77777777" w:rsidR="005265EF" w:rsidRPr="005265EF" w:rsidRDefault="005265EF" w:rsidP="005265EF">
      <w:pPr>
        <w:pStyle w:val="BodyText"/>
        <w:spacing w:before="0"/>
      </w:pPr>
    </w:p>
    <w:p w14:paraId="541DCBBD" w14:textId="77777777" w:rsidR="005265EF" w:rsidRDefault="005265EF" w:rsidP="005265EF">
      <w:pPr>
        <w:pStyle w:val="BodyText"/>
        <w:spacing w:before="0"/>
        <w:rPr>
          <w:b/>
          <w:bCs/>
          <w:sz w:val="28"/>
          <w:szCs w:val="28"/>
        </w:rPr>
      </w:pPr>
      <w:r w:rsidRPr="005265EF">
        <w:rPr>
          <w:b/>
          <w:bCs/>
          <w:sz w:val="28"/>
          <w:szCs w:val="28"/>
        </w:rPr>
        <w:t>9. Project Plan</w:t>
      </w:r>
    </w:p>
    <w:p w14:paraId="5ED033CB" w14:textId="77777777" w:rsidR="005265EF" w:rsidRPr="005265EF" w:rsidRDefault="005265EF" w:rsidP="005265EF">
      <w:pPr>
        <w:pStyle w:val="BodyText"/>
        <w:spacing w:before="0"/>
        <w:rPr>
          <w:b/>
          <w:bCs/>
          <w:sz w:val="28"/>
          <w:szCs w:val="28"/>
        </w:rPr>
      </w:pPr>
    </w:p>
    <w:p w14:paraId="161DF432" w14:textId="77777777" w:rsidR="005265EF" w:rsidRPr="005265EF" w:rsidRDefault="005265EF" w:rsidP="005265EF">
      <w:pPr>
        <w:pStyle w:val="BodyText"/>
        <w:spacing w:before="0"/>
        <w:rPr>
          <w:b/>
          <w:bCs/>
          <w:sz w:val="22"/>
          <w:szCs w:val="22"/>
        </w:rPr>
      </w:pPr>
      <w:r w:rsidRPr="005265EF">
        <w:rPr>
          <w:b/>
          <w:bCs/>
          <w:sz w:val="22"/>
          <w:szCs w:val="22"/>
        </w:rPr>
        <w:t>Phase 1 – Data Analysis Foundation</w:t>
      </w:r>
    </w:p>
    <w:p w14:paraId="162DD02C" w14:textId="77777777" w:rsidR="005265EF" w:rsidRPr="005265EF" w:rsidRDefault="005265EF" w:rsidP="005265EF">
      <w:pPr>
        <w:pStyle w:val="BodyText"/>
        <w:numPr>
          <w:ilvl w:val="0"/>
          <w:numId w:val="7"/>
        </w:numPr>
        <w:spacing w:before="0"/>
        <w:rPr>
          <w:sz w:val="22"/>
          <w:szCs w:val="22"/>
        </w:rPr>
      </w:pPr>
      <w:r w:rsidRPr="005265EF">
        <w:rPr>
          <w:sz w:val="22"/>
          <w:szCs w:val="22"/>
        </w:rPr>
        <w:t xml:space="preserve">Literature survey and requirements </w:t>
      </w:r>
    </w:p>
    <w:p w14:paraId="7697EFB0" w14:textId="77777777" w:rsidR="005265EF" w:rsidRPr="005265EF" w:rsidRDefault="005265EF" w:rsidP="005265EF">
      <w:pPr>
        <w:pStyle w:val="BodyText"/>
        <w:numPr>
          <w:ilvl w:val="0"/>
          <w:numId w:val="7"/>
        </w:numPr>
        <w:spacing w:before="0"/>
        <w:rPr>
          <w:sz w:val="22"/>
          <w:szCs w:val="22"/>
        </w:rPr>
      </w:pPr>
      <w:r w:rsidRPr="005265EF">
        <w:rPr>
          <w:sz w:val="22"/>
          <w:szCs w:val="22"/>
        </w:rPr>
        <w:t xml:space="preserve">Dataset selection </w:t>
      </w:r>
    </w:p>
    <w:p w14:paraId="3DD32C9F" w14:textId="77777777" w:rsidR="005265EF" w:rsidRPr="005265EF" w:rsidRDefault="005265EF" w:rsidP="005265EF">
      <w:pPr>
        <w:pStyle w:val="BodyText"/>
        <w:numPr>
          <w:ilvl w:val="0"/>
          <w:numId w:val="7"/>
        </w:numPr>
        <w:spacing w:before="0"/>
        <w:rPr>
          <w:sz w:val="22"/>
          <w:szCs w:val="22"/>
        </w:rPr>
      </w:pPr>
      <w:r w:rsidRPr="005265EF">
        <w:rPr>
          <w:sz w:val="22"/>
          <w:szCs w:val="22"/>
        </w:rPr>
        <w:t xml:space="preserve">Data collection and validation </w:t>
      </w:r>
    </w:p>
    <w:p w14:paraId="6963A900" w14:textId="77777777" w:rsidR="005265EF" w:rsidRPr="005265EF" w:rsidRDefault="005265EF" w:rsidP="005265EF">
      <w:pPr>
        <w:pStyle w:val="BodyText"/>
        <w:numPr>
          <w:ilvl w:val="0"/>
          <w:numId w:val="7"/>
        </w:numPr>
        <w:spacing w:before="0"/>
        <w:rPr>
          <w:sz w:val="22"/>
          <w:szCs w:val="22"/>
        </w:rPr>
      </w:pPr>
      <w:r w:rsidRPr="005265EF">
        <w:rPr>
          <w:sz w:val="22"/>
          <w:szCs w:val="22"/>
        </w:rPr>
        <w:t xml:space="preserve">Data cleaning and preprocessing </w:t>
      </w:r>
    </w:p>
    <w:p w14:paraId="2F574BA7" w14:textId="77777777" w:rsidR="005265EF" w:rsidRPr="005265EF" w:rsidRDefault="005265EF" w:rsidP="005265EF">
      <w:pPr>
        <w:pStyle w:val="BodyText"/>
        <w:numPr>
          <w:ilvl w:val="0"/>
          <w:numId w:val="7"/>
        </w:numPr>
        <w:spacing w:before="0"/>
        <w:rPr>
          <w:sz w:val="22"/>
          <w:szCs w:val="22"/>
        </w:rPr>
      </w:pPr>
      <w:r w:rsidRPr="005265EF">
        <w:rPr>
          <w:sz w:val="22"/>
          <w:szCs w:val="22"/>
        </w:rPr>
        <w:t xml:space="preserve">Exploratory Data Analysis </w:t>
      </w:r>
    </w:p>
    <w:p w14:paraId="42FE19AA" w14:textId="77777777" w:rsidR="005265EF" w:rsidRPr="005265EF" w:rsidRDefault="005265EF" w:rsidP="005265EF">
      <w:pPr>
        <w:pStyle w:val="BodyText"/>
        <w:numPr>
          <w:ilvl w:val="0"/>
          <w:numId w:val="7"/>
        </w:numPr>
        <w:spacing w:before="0"/>
        <w:rPr>
          <w:sz w:val="22"/>
          <w:szCs w:val="22"/>
        </w:rPr>
      </w:pPr>
      <w:r w:rsidRPr="005265EF">
        <w:rPr>
          <w:sz w:val="22"/>
          <w:szCs w:val="22"/>
        </w:rPr>
        <w:t xml:space="preserve">Statistical analysis </w:t>
      </w:r>
    </w:p>
    <w:p w14:paraId="292B59FD" w14:textId="77777777" w:rsidR="005265EF" w:rsidRPr="005265EF" w:rsidRDefault="005265EF" w:rsidP="005265EF">
      <w:pPr>
        <w:pStyle w:val="BodyText"/>
        <w:spacing w:before="0"/>
        <w:rPr>
          <w:b/>
          <w:bCs/>
          <w:sz w:val="22"/>
          <w:szCs w:val="22"/>
        </w:rPr>
      </w:pPr>
      <w:r w:rsidRPr="005265EF">
        <w:rPr>
          <w:b/>
          <w:bCs/>
          <w:sz w:val="22"/>
          <w:szCs w:val="22"/>
        </w:rPr>
        <w:t>Phase 2 – Visualization &amp; Storytelling</w:t>
      </w:r>
    </w:p>
    <w:p w14:paraId="7F280078" w14:textId="77777777" w:rsidR="005265EF" w:rsidRPr="005265EF" w:rsidRDefault="005265EF" w:rsidP="005265EF">
      <w:pPr>
        <w:pStyle w:val="BodyText"/>
        <w:numPr>
          <w:ilvl w:val="0"/>
          <w:numId w:val="8"/>
        </w:numPr>
        <w:spacing w:before="0"/>
        <w:rPr>
          <w:sz w:val="22"/>
          <w:szCs w:val="22"/>
        </w:rPr>
      </w:pPr>
      <w:r w:rsidRPr="005265EF">
        <w:rPr>
          <w:sz w:val="22"/>
          <w:szCs w:val="22"/>
        </w:rPr>
        <w:t xml:space="preserve">Identify important trends and patterns </w:t>
      </w:r>
    </w:p>
    <w:p w14:paraId="3CA6F953" w14:textId="77777777" w:rsidR="005265EF" w:rsidRPr="005265EF" w:rsidRDefault="005265EF" w:rsidP="005265EF">
      <w:pPr>
        <w:pStyle w:val="BodyText"/>
        <w:numPr>
          <w:ilvl w:val="0"/>
          <w:numId w:val="8"/>
        </w:numPr>
        <w:spacing w:before="0"/>
        <w:rPr>
          <w:sz w:val="22"/>
          <w:szCs w:val="22"/>
        </w:rPr>
      </w:pPr>
      <w:r w:rsidRPr="005265EF">
        <w:rPr>
          <w:sz w:val="22"/>
          <w:szCs w:val="22"/>
        </w:rPr>
        <w:t xml:space="preserve">Feature engineering </w:t>
      </w:r>
    </w:p>
    <w:p w14:paraId="6CB7B732" w14:textId="77777777" w:rsidR="005265EF" w:rsidRPr="005265EF" w:rsidRDefault="005265EF" w:rsidP="005265EF">
      <w:pPr>
        <w:pStyle w:val="BodyText"/>
        <w:numPr>
          <w:ilvl w:val="0"/>
          <w:numId w:val="8"/>
        </w:numPr>
        <w:spacing w:before="0"/>
        <w:rPr>
          <w:sz w:val="22"/>
          <w:szCs w:val="22"/>
        </w:rPr>
      </w:pPr>
      <w:r w:rsidRPr="005265EF">
        <w:rPr>
          <w:sz w:val="22"/>
          <w:szCs w:val="22"/>
        </w:rPr>
        <w:t xml:space="preserve">Visualization development </w:t>
      </w:r>
    </w:p>
    <w:p w14:paraId="5EFBF565" w14:textId="77777777" w:rsidR="005265EF" w:rsidRPr="005265EF" w:rsidRDefault="005265EF" w:rsidP="005265EF">
      <w:pPr>
        <w:pStyle w:val="BodyText"/>
        <w:numPr>
          <w:ilvl w:val="0"/>
          <w:numId w:val="8"/>
        </w:numPr>
        <w:spacing w:before="0"/>
        <w:rPr>
          <w:sz w:val="22"/>
          <w:szCs w:val="22"/>
        </w:rPr>
      </w:pPr>
      <w:r w:rsidRPr="005265EF">
        <w:rPr>
          <w:sz w:val="22"/>
          <w:szCs w:val="22"/>
        </w:rPr>
        <w:t xml:space="preserve">Interactive charts </w:t>
      </w:r>
    </w:p>
    <w:p w14:paraId="030203D4" w14:textId="77777777" w:rsidR="005265EF" w:rsidRPr="005265EF" w:rsidRDefault="005265EF" w:rsidP="005265EF">
      <w:pPr>
        <w:pStyle w:val="BodyText"/>
        <w:numPr>
          <w:ilvl w:val="0"/>
          <w:numId w:val="8"/>
        </w:numPr>
        <w:spacing w:before="0"/>
        <w:rPr>
          <w:sz w:val="22"/>
          <w:szCs w:val="22"/>
        </w:rPr>
      </w:pPr>
      <w:r w:rsidRPr="005265EF">
        <w:rPr>
          <w:sz w:val="22"/>
          <w:szCs w:val="22"/>
        </w:rPr>
        <w:t xml:space="preserve">Data storytelling techniques </w:t>
      </w:r>
    </w:p>
    <w:p w14:paraId="7F599136" w14:textId="77777777" w:rsidR="005265EF" w:rsidRPr="005265EF" w:rsidRDefault="005265EF" w:rsidP="005265EF">
      <w:pPr>
        <w:pStyle w:val="BodyText"/>
        <w:numPr>
          <w:ilvl w:val="0"/>
          <w:numId w:val="8"/>
        </w:numPr>
        <w:spacing w:before="0"/>
        <w:rPr>
          <w:sz w:val="22"/>
          <w:szCs w:val="22"/>
        </w:rPr>
      </w:pPr>
      <w:r w:rsidRPr="005265EF">
        <w:rPr>
          <w:sz w:val="22"/>
          <w:szCs w:val="22"/>
        </w:rPr>
        <w:t xml:space="preserve">Business insight generation </w:t>
      </w:r>
    </w:p>
    <w:p w14:paraId="2A24C37A" w14:textId="77777777" w:rsidR="005265EF" w:rsidRPr="005265EF" w:rsidRDefault="005265EF" w:rsidP="005265EF">
      <w:pPr>
        <w:pStyle w:val="BodyText"/>
        <w:spacing w:before="0"/>
        <w:rPr>
          <w:b/>
          <w:bCs/>
          <w:sz w:val="22"/>
          <w:szCs w:val="22"/>
        </w:rPr>
      </w:pPr>
      <w:r w:rsidRPr="005265EF">
        <w:rPr>
          <w:b/>
          <w:bCs/>
          <w:sz w:val="22"/>
          <w:szCs w:val="22"/>
        </w:rPr>
        <w:t>Phase 3 – Platform Integration &amp; Validation</w:t>
      </w:r>
    </w:p>
    <w:p w14:paraId="5F6BD74A" w14:textId="77777777" w:rsidR="005265EF" w:rsidRPr="005265EF" w:rsidRDefault="005265EF" w:rsidP="005265EF">
      <w:pPr>
        <w:pStyle w:val="BodyText"/>
        <w:numPr>
          <w:ilvl w:val="0"/>
          <w:numId w:val="9"/>
        </w:numPr>
        <w:spacing w:before="0"/>
        <w:rPr>
          <w:sz w:val="22"/>
          <w:szCs w:val="22"/>
        </w:rPr>
      </w:pPr>
      <w:r w:rsidRPr="005265EF">
        <w:rPr>
          <w:sz w:val="22"/>
          <w:szCs w:val="22"/>
        </w:rPr>
        <w:t xml:space="preserve">Frontend development </w:t>
      </w:r>
    </w:p>
    <w:p w14:paraId="472F2606" w14:textId="77777777" w:rsidR="005265EF" w:rsidRPr="005265EF" w:rsidRDefault="005265EF" w:rsidP="005265EF">
      <w:pPr>
        <w:pStyle w:val="BodyText"/>
        <w:numPr>
          <w:ilvl w:val="0"/>
          <w:numId w:val="9"/>
        </w:numPr>
        <w:spacing w:before="0"/>
        <w:rPr>
          <w:sz w:val="22"/>
          <w:szCs w:val="22"/>
        </w:rPr>
      </w:pPr>
      <w:r w:rsidRPr="005265EF">
        <w:rPr>
          <w:sz w:val="22"/>
          <w:szCs w:val="22"/>
        </w:rPr>
        <w:t xml:space="preserve">Flask backend integration </w:t>
      </w:r>
    </w:p>
    <w:p w14:paraId="76D27C7C" w14:textId="77777777" w:rsidR="005265EF" w:rsidRPr="005265EF" w:rsidRDefault="005265EF" w:rsidP="005265EF">
      <w:pPr>
        <w:pStyle w:val="BodyText"/>
        <w:numPr>
          <w:ilvl w:val="0"/>
          <w:numId w:val="9"/>
        </w:numPr>
        <w:spacing w:before="0"/>
        <w:rPr>
          <w:sz w:val="22"/>
          <w:szCs w:val="22"/>
        </w:rPr>
      </w:pPr>
      <w:r w:rsidRPr="005265EF">
        <w:rPr>
          <w:sz w:val="22"/>
          <w:szCs w:val="22"/>
        </w:rPr>
        <w:t xml:space="preserve">Power BI dashboard integration </w:t>
      </w:r>
    </w:p>
    <w:p w14:paraId="03FE85C1" w14:textId="77777777" w:rsidR="005265EF" w:rsidRPr="005265EF" w:rsidRDefault="005265EF" w:rsidP="005265EF">
      <w:pPr>
        <w:pStyle w:val="BodyText"/>
        <w:numPr>
          <w:ilvl w:val="0"/>
          <w:numId w:val="9"/>
        </w:numPr>
        <w:spacing w:before="0"/>
        <w:rPr>
          <w:sz w:val="22"/>
          <w:szCs w:val="22"/>
        </w:rPr>
      </w:pPr>
      <w:r w:rsidRPr="005265EF">
        <w:rPr>
          <w:sz w:val="22"/>
          <w:szCs w:val="22"/>
        </w:rPr>
        <w:t xml:space="preserve">Interactive filtering and exploration </w:t>
      </w:r>
    </w:p>
    <w:p w14:paraId="565DF562" w14:textId="77777777" w:rsidR="005265EF" w:rsidRPr="005265EF" w:rsidRDefault="005265EF" w:rsidP="005265EF">
      <w:pPr>
        <w:pStyle w:val="BodyText"/>
        <w:numPr>
          <w:ilvl w:val="0"/>
          <w:numId w:val="9"/>
        </w:numPr>
        <w:spacing w:before="0"/>
        <w:rPr>
          <w:sz w:val="22"/>
          <w:szCs w:val="22"/>
        </w:rPr>
      </w:pPr>
      <w:r w:rsidRPr="005265EF">
        <w:rPr>
          <w:sz w:val="22"/>
          <w:szCs w:val="22"/>
        </w:rPr>
        <w:t xml:space="preserve">Testing and performance evaluation </w:t>
      </w:r>
    </w:p>
    <w:p w14:paraId="6D9B9A3F" w14:textId="77777777" w:rsidR="005265EF" w:rsidRPr="005265EF" w:rsidRDefault="005265EF" w:rsidP="005265EF">
      <w:pPr>
        <w:pStyle w:val="BodyText"/>
        <w:numPr>
          <w:ilvl w:val="0"/>
          <w:numId w:val="9"/>
        </w:numPr>
        <w:spacing w:before="0"/>
        <w:rPr>
          <w:sz w:val="22"/>
          <w:szCs w:val="22"/>
        </w:rPr>
      </w:pPr>
      <w:r w:rsidRPr="005265EF">
        <w:rPr>
          <w:sz w:val="22"/>
          <w:szCs w:val="22"/>
        </w:rPr>
        <w:t xml:space="preserve">Final documentation and presentation </w:t>
      </w:r>
    </w:p>
    <w:p w14:paraId="3E31124D" w14:textId="77777777" w:rsidR="005265EF" w:rsidRPr="005265EF" w:rsidRDefault="005265EF" w:rsidP="005265EF">
      <w:pPr>
        <w:pStyle w:val="BodyText"/>
        <w:spacing w:before="0"/>
        <w:ind w:left="720" w:firstLine="0"/>
      </w:pPr>
    </w:p>
    <w:p w14:paraId="05796770" w14:textId="77777777" w:rsidR="005265EF" w:rsidRPr="005265EF" w:rsidRDefault="005265EF" w:rsidP="005265EF">
      <w:pPr>
        <w:pStyle w:val="BodyText"/>
        <w:spacing w:before="0"/>
        <w:rPr>
          <w:b/>
          <w:bCs/>
          <w:sz w:val="28"/>
          <w:szCs w:val="28"/>
        </w:rPr>
      </w:pPr>
      <w:r w:rsidRPr="005265EF">
        <w:rPr>
          <w:b/>
          <w:bCs/>
          <w:sz w:val="28"/>
          <w:szCs w:val="28"/>
        </w:rPr>
        <w:t>10. Expected Outcomes</w:t>
      </w:r>
    </w:p>
    <w:p w14:paraId="1D81F39B" w14:textId="77777777" w:rsidR="005265EF" w:rsidRPr="005265EF" w:rsidRDefault="005265EF" w:rsidP="005265EF">
      <w:pPr>
        <w:pStyle w:val="BodyText"/>
        <w:numPr>
          <w:ilvl w:val="0"/>
          <w:numId w:val="10"/>
        </w:numPr>
        <w:spacing w:before="0"/>
        <w:rPr>
          <w:sz w:val="22"/>
          <w:szCs w:val="22"/>
        </w:rPr>
      </w:pPr>
      <w:r w:rsidRPr="005265EF">
        <w:rPr>
          <w:sz w:val="22"/>
          <w:szCs w:val="22"/>
        </w:rPr>
        <w:t xml:space="preserve">An </w:t>
      </w:r>
      <w:r w:rsidRPr="005265EF">
        <w:rPr>
          <w:b/>
          <w:bCs/>
          <w:sz w:val="22"/>
          <w:szCs w:val="22"/>
        </w:rPr>
        <w:t>interactive data analytics and storytelling platform</w:t>
      </w:r>
      <w:r w:rsidRPr="005265EF">
        <w:rPr>
          <w:sz w:val="22"/>
          <w:szCs w:val="22"/>
        </w:rPr>
        <w:t xml:space="preserve">. </w:t>
      </w:r>
    </w:p>
    <w:p w14:paraId="1D6B3277" w14:textId="77777777" w:rsidR="005265EF" w:rsidRPr="005265EF" w:rsidRDefault="005265EF" w:rsidP="005265EF">
      <w:pPr>
        <w:pStyle w:val="BodyText"/>
        <w:numPr>
          <w:ilvl w:val="0"/>
          <w:numId w:val="10"/>
        </w:numPr>
        <w:spacing w:before="0"/>
        <w:rPr>
          <w:sz w:val="22"/>
          <w:szCs w:val="22"/>
        </w:rPr>
      </w:pPr>
      <w:r w:rsidRPr="005265EF">
        <w:rPr>
          <w:sz w:val="22"/>
          <w:szCs w:val="22"/>
        </w:rPr>
        <w:t xml:space="preserve">Cleaned and analyzed datasets with meaningful analytical findings. </w:t>
      </w:r>
    </w:p>
    <w:p w14:paraId="347BB8B4" w14:textId="77777777" w:rsidR="005265EF" w:rsidRPr="005265EF" w:rsidRDefault="005265EF" w:rsidP="005265EF">
      <w:pPr>
        <w:pStyle w:val="BodyText"/>
        <w:numPr>
          <w:ilvl w:val="0"/>
          <w:numId w:val="10"/>
        </w:numPr>
        <w:spacing w:before="0"/>
        <w:rPr>
          <w:sz w:val="22"/>
          <w:szCs w:val="22"/>
        </w:rPr>
      </w:pPr>
      <w:r w:rsidRPr="005265EF">
        <w:rPr>
          <w:sz w:val="22"/>
          <w:szCs w:val="22"/>
        </w:rPr>
        <w:t xml:space="preserve">Interactive visualizations and dashboards. </w:t>
      </w:r>
    </w:p>
    <w:p w14:paraId="09699115" w14:textId="77777777" w:rsidR="005265EF" w:rsidRPr="005265EF" w:rsidRDefault="005265EF" w:rsidP="005265EF">
      <w:pPr>
        <w:pStyle w:val="BodyText"/>
        <w:numPr>
          <w:ilvl w:val="0"/>
          <w:numId w:val="10"/>
        </w:numPr>
        <w:spacing w:before="0"/>
        <w:rPr>
          <w:sz w:val="22"/>
          <w:szCs w:val="22"/>
        </w:rPr>
      </w:pPr>
      <w:r w:rsidRPr="005265EF">
        <w:rPr>
          <w:sz w:val="22"/>
          <w:szCs w:val="22"/>
        </w:rPr>
        <w:t xml:space="preserve">Structured data stories explaining important patterns and trends. </w:t>
      </w:r>
    </w:p>
    <w:p w14:paraId="31EF953E" w14:textId="77777777" w:rsidR="005265EF" w:rsidRPr="005265EF" w:rsidRDefault="005265EF" w:rsidP="005265EF">
      <w:pPr>
        <w:pStyle w:val="BodyText"/>
        <w:numPr>
          <w:ilvl w:val="0"/>
          <w:numId w:val="10"/>
        </w:numPr>
        <w:spacing w:before="0"/>
        <w:rPr>
          <w:sz w:val="22"/>
          <w:szCs w:val="22"/>
        </w:rPr>
      </w:pPr>
      <w:r w:rsidRPr="005265EF">
        <w:rPr>
          <w:sz w:val="22"/>
          <w:szCs w:val="22"/>
        </w:rPr>
        <w:t xml:space="preserve">Actionable business insights and recommendations. </w:t>
      </w:r>
    </w:p>
    <w:p w14:paraId="4F3D315B" w14:textId="77777777" w:rsidR="005265EF" w:rsidRPr="005265EF" w:rsidRDefault="005265EF" w:rsidP="005265EF">
      <w:pPr>
        <w:pStyle w:val="BodyText"/>
        <w:numPr>
          <w:ilvl w:val="0"/>
          <w:numId w:val="10"/>
        </w:numPr>
        <w:spacing w:before="0"/>
        <w:rPr>
          <w:sz w:val="22"/>
          <w:szCs w:val="22"/>
        </w:rPr>
      </w:pPr>
      <w:r w:rsidRPr="005265EF">
        <w:rPr>
          <w:sz w:val="22"/>
          <w:szCs w:val="22"/>
        </w:rPr>
        <w:t xml:space="preserve">A decision-support interface for exploring analytical results. </w:t>
      </w:r>
    </w:p>
    <w:p w14:paraId="799B54FC" w14:textId="77777777" w:rsidR="005265EF" w:rsidRPr="005265EF" w:rsidRDefault="005265EF" w:rsidP="005265EF">
      <w:pPr>
        <w:pStyle w:val="BodyText"/>
        <w:numPr>
          <w:ilvl w:val="0"/>
          <w:numId w:val="10"/>
        </w:numPr>
        <w:spacing w:before="0"/>
        <w:rPr>
          <w:sz w:val="22"/>
          <w:szCs w:val="22"/>
        </w:rPr>
      </w:pPr>
      <w:r w:rsidRPr="005265EF">
        <w:rPr>
          <w:sz w:val="22"/>
          <w:szCs w:val="22"/>
        </w:rPr>
        <w:t xml:space="preserve">Complete technical documentation and project repository. </w:t>
      </w:r>
    </w:p>
    <w:p w14:paraId="2061706E" w14:textId="77777777" w:rsidR="005265EF" w:rsidRPr="005265EF" w:rsidRDefault="005265EF" w:rsidP="005265EF">
      <w:pPr>
        <w:pStyle w:val="BodyText"/>
        <w:spacing w:before="0"/>
        <w:ind w:left="360" w:firstLine="0"/>
      </w:pPr>
    </w:p>
    <w:p w14:paraId="57183B16" w14:textId="77777777" w:rsidR="005265EF" w:rsidRDefault="005265EF" w:rsidP="005265EF">
      <w:pPr>
        <w:pStyle w:val="BodyText"/>
        <w:spacing w:before="0"/>
        <w:rPr>
          <w:b/>
          <w:bCs/>
          <w:sz w:val="28"/>
          <w:szCs w:val="28"/>
        </w:rPr>
      </w:pPr>
      <w:r w:rsidRPr="005265EF">
        <w:rPr>
          <w:b/>
          <w:bCs/>
          <w:sz w:val="28"/>
          <w:szCs w:val="28"/>
        </w:rPr>
        <w:t>11. Key Research Question</w:t>
      </w:r>
    </w:p>
    <w:p w14:paraId="3586A180" w14:textId="77777777" w:rsidR="005265EF" w:rsidRPr="005265EF" w:rsidRDefault="005265EF" w:rsidP="005265EF">
      <w:pPr>
        <w:pStyle w:val="BodyText"/>
        <w:spacing w:before="0"/>
        <w:rPr>
          <w:b/>
          <w:bCs/>
          <w:sz w:val="28"/>
          <w:szCs w:val="28"/>
        </w:rPr>
      </w:pPr>
    </w:p>
    <w:p w14:paraId="579F986D" w14:textId="77777777" w:rsidR="005265EF" w:rsidRPr="005265EF" w:rsidRDefault="005265EF" w:rsidP="005265EF">
      <w:pPr>
        <w:pStyle w:val="BodyText"/>
        <w:spacing w:before="0"/>
        <w:ind w:firstLine="0"/>
        <w:jc w:val="both"/>
        <w:rPr>
          <w:sz w:val="22"/>
          <w:szCs w:val="22"/>
        </w:rPr>
      </w:pPr>
      <w:r w:rsidRPr="005265EF">
        <w:rPr>
          <w:b/>
          <w:bCs/>
          <w:sz w:val="22"/>
          <w:szCs w:val="22"/>
        </w:rPr>
        <w:t>Can the integration of data analysis, interactive visualization, and human-guided data storytelling provide a more meaningful and understandable approach to decision analytics than conventional static reports and isolated visualizations?</w:t>
      </w:r>
    </w:p>
    <w:p w14:paraId="20A77AD8" w14:textId="77777777" w:rsidR="005265EF" w:rsidRPr="005265EF" w:rsidRDefault="005265EF" w:rsidP="005265EF">
      <w:pPr>
        <w:pStyle w:val="BodyText"/>
        <w:spacing w:before="0"/>
        <w:ind w:firstLine="0"/>
        <w:jc w:val="both"/>
        <w:rPr>
          <w:sz w:val="22"/>
          <w:szCs w:val="22"/>
        </w:rPr>
      </w:pPr>
      <w:r w:rsidRPr="005265EF">
        <w:rPr>
          <w:sz w:val="22"/>
          <w:szCs w:val="22"/>
        </w:rPr>
        <w:t xml:space="preserve">This version is much closer to the </w:t>
      </w:r>
      <w:r w:rsidRPr="005265EF">
        <w:rPr>
          <w:b/>
          <w:bCs/>
          <w:sz w:val="22"/>
          <w:szCs w:val="22"/>
        </w:rPr>
        <w:t>formal Review-1 style</w:t>
      </w:r>
      <w:r w:rsidRPr="005265EF">
        <w:rPr>
          <w:sz w:val="22"/>
          <w:szCs w:val="22"/>
        </w:rPr>
        <w:t xml:space="preserve"> of your uploaded document, while keeping the content specific to </w:t>
      </w:r>
      <w:r w:rsidRPr="005265EF">
        <w:rPr>
          <w:b/>
          <w:bCs/>
          <w:sz w:val="22"/>
          <w:szCs w:val="22"/>
        </w:rPr>
        <w:t>your Data Storytelling project</w:t>
      </w:r>
      <w:r w:rsidRPr="005265EF">
        <w:rPr>
          <w:sz w:val="22"/>
          <w:szCs w:val="22"/>
        </w:rPr>
        <w:t>.</w:t>
      </w:r>
    </w:p>
    <w:p w14:paraId="7422F826" w14:textId="77777777" w:rsidR="006C091D" w:rsidRDefault="006C091D" w:rsidP="005265EF">
      <w:pPr>
        <w:pStyle w:val="BodyText"/>
        <w:spacing w:before="0"/>
        <w:ind w:left="0" w:firstLine="0"/>
        <w:rPr>
          <w:sz w:val="22"/>
          <w:szCs w:val="22"/>
        </w:rPr>
      </w:pPr>
    </w:p>
    <w:p w14:paraId="528DCD4B" w14:textId="77777777" w:rsidR="005265EF" w:rsidRPr="005265EF" w:rsidRDefault="005265EF" w:rsidP="005265EF">
      <w:pPr>
        <w:pStyle w:val="BodyText"/>
        <w:spacing w:before="0"/>
        <w:rPr>
          <w:b/>
          <w:bCs/>
          <w:sz w:val="28"/>
          <w:szCs w:val="28"/>
          <w:lang w:val="en-IN"/>
        </w:rPr>
      </w:pPr>
      <w:r w:rsidRPr="005265EF">
        <w:rPr>
          <w:b/>
          <w:bCs/>
          <w:sz w:val="28"/>
          <w:szCs w:val="28"/>
          <w:lang w:val="en-IN"/>
        </w:rPr>
        <w:t>12. References</w:t>
      </w:r>
    </w:p>
    <w:p w14:paraId="250988BE" w14:textId="77777777" w:rsidR="005265EF" w:rsidRPr="005265EF" w:rsidRDefault="005265EF" w:rsidP="005265EF">
      <w:pPr>
        <w:pStyle w:val="BodyText"/>
        <w:numPr>
          <w:ilvl w:val="0"/>
          <w:numId w:val="12"/>
        </w:numPr>
        <w:spacing w:before="0"/>
        <w:rPr>
          <w:sz w:val="20"/>
          <w:szCs w:val="20"/>
          <w:lang w:val="en-IN"/>
        </w:rPr>
      </w:pPr>
      <w:r w:rsidRPr="005265EF">
        <w:rPr>
          <w:sz w:val="20"/>
          <w:szCs w:val="20"/>
          <w:lang w:val="en-IN"/>
        </w:rPr>
        <w:t xml:space="preserve">Segel, E., &amp; Heer, J. (2010). </w:t>
      </w:r>
      <w:r w:rsidRPr="005265EF">
        <w:rPr>
          <w:b/>
          <w:bCs/>
          <w:sz w:val="20"/>
          <w:szCs w:val="20"/>
          <w:lang w:val="en-IN"/>
        </w:rPr>
        <w:t>Narrative Visualization: Telling Stories with Data.</w:t>
      </w:r>
      <w:r w:rsidRPr="005265EF">
        <w:rPr>
          <w:sz w:val="20"/>
          <w:szCs w:val="20"/>
          <w:lang w:val="en-IN"/>
        </w:rPr>
        <w:t xml:space="preserve"> </w:t>
      </w:r>
      <w:r w:rsidRPr="005265EF">
        <w:rPr>
          <w:i/>
          <w:iCs/>
          <w:sz w:val="20"/>
          <w:szCs w:val="20"/>
          <w:lang w:val="en-IN"/>
        </w:rPr>
        <w:t xml:space="preserve">IEEE Transactions on </w:t>
      </w:r>
      <w:r w:rsidRPr="005265EF">
        <w:rPr>
          <w:i/>
          <w:iCs/>
          <w:sz w:val="20"/>
          <w:szCs w:val="20"/>
          <w:lang w:val="en-IN"/>
        </w:rPr>
        <w:lastRenderedPageBreak/>
        <w:t>Visualization and Computer Graphics, 16</w:t>
      </w:r>
      <w:r w:rsidRPr="005265EF">
        <w:rPr>
          <w:sz w:val="20"/>
          <w:szCs w:val="20"/>
          <w:lang w:val="en-IN"/>
        </w:rPr>
        <w:t xml:space="preserve">(6), 1139–1148. </w:t>
      </w:r>
    </w:p>
    <w:p w14:paraId="79CFBA56" w14:textId="77777777" w:rsidR="005265EF" w:rsidRPr="005265EF" w:rsidRDefault="005265EF" w:rsidP="005265EF">
      <w:pPr>
        <w:pStyle w:val="BodyText"/>
        <w:numPr>
          <w:ilvl w:val="0"/>
          <w:numId w:val="12"/>
        </w:numPr>
        <w:spacing w:before="0"/>
        <w:rPr>
          <w:sz w:val="20"/>
          <w:szCs w:val="20"/>
          <w:lang w:val="en-IN"/>
        </w:rPr>
      </w:pPr>
      <w:r w:rsidRPr="005265EF">
        <w:rPr>
          <w:sz w:val="20"/>
          <w:szCs w:val="20"/>
          <w:lang w:val="en-IN"/>
        </w:rPr>
        <w:t xml:space="preserve">Hullman, J., &amp; </w:t>
      </w:r>
      <w:proofErr w:type="spellStart"/>
      <w:r w:rsidRPr="005265EF">
        <w:rPr>
          <w:sz w:val="20"/>
          <w:szCs w:val="20"/>
          <w:lang w:val="en-IN"/>
        </w:rPr>
        <w:t>Diakopoulos</w:t>
      </w:r>
      <w:proofErr w:type="spellEnd"/>
      <w:r w:rsidRPr="005265EF">
        <w:rPr>
          <w:sz w:val="20"/>
          <w:szCs w:val="20"/>
          <w:lang w:val="en-IN"/>
        </w:rPr>
        <w:t xml:space="preserve">, N. (2011). </w:t>
      </w:r>
      <w:r w:rsidRPr="005265EF">
        <w:rPr>
          <w:b/>
          <w:bCs/>
          <w:sz w:val="20"/>
          <w:szCs w:val="20"/>
          <w:lang w:val="en-IN"/>
        </w:rPr>
        <w:t>Visualization Rhetoric: Framing Effects in Narrative Visualization.</w:t>
      </w:r>
      <w:r w:rsidRPr="005265EF">
        <w:rPr>
          <w:sz w:val="20"/>
          <w:szCs w:val="20"/>
          <w:lang w:val="en-IN"/>
        </w:rPr>
        <w:t xml:space="preserve"> </w:t>
      </w:r>
      <w:r w:rsidRPr="005265EF">
        <w:rPr>
          <w:i/>
          <w:iCs/>
          <w:sz w:val="20"/>
          <w:szCs w:val="20"/>
          <w:lang w:val="en-IN"/>
        </w:rPr>
        <w:t>IEEE Transactions on Visualization and Computer Graphics, 17</w:t>
      </w:r>
      <w:r w:rsidRPr="005265EF">
        <w:rPr>
          <w:sz w:val="20"/>
          <w:szCs w:val="20"/>
          <w:lang w:val="en-IN"/>
        </w:rPr>
        <w:t xml:space="preserve">(12), 2231–2240. </w:t>
      </w:r>
    </w:p>
    <w:p w14:paraId="312C62DD" w14:textId="77777777" w:rsidR="005265EF" w:rsidRPr="005265EF" w:rsidRDefault="005265EF" w:rsidP="005265EF">
      <w:pPr>
        <w:pStyle w:val="BodyText"/>
        <w:numPr>
          <w:ilvl w:val="0"/>
          <w:numId w:val="12"/>
        </w:numPr>
        <w:spacing w:before="0"/>
        <w:rPr>
          <w:sz w:val="20"/>
          <w:szCs w:val="20"/>
          <w:lang w:val="en-IN"/>
        </w:rPr>
      </w:pPr>
      <w:r w:rsidRPr="005265EF">
        <w:rPr>
          <w:sz w:val="20"/>
          <w:szCs w:val="20"/>
          <w:lang w:val="en-IN"/>
        </w:rPr>
        <w:t xml:space="preserve">Kosara, R., &amp; Mackinlay, J. (2013). </w:t>
      </w:r>
      <w:r w:rsidRPr="005265EF">
        <w:rPr>
          <w:b/>
          <w:bCs/>
          <w:sz w:val="20"/>
          <w:szCs w:val="20"/>
          <w:lang w:val="en-IN"/>
        </w:rPr>
        <w:t>Storytelling: The Next Step for Visualization.</w:t>
      </w:r>
      <w:r w:rsidRPr="005265EF">
        <w:rPr>
          <w:sz w:val="20"/>
          <w:szCs w:val="20"/>
          <w:lang w:val="en-IN"/>
        </w:rPr>
        <w:t xml:space="preserve"> </w:t>
      </w:r>
      <w:r w:rsidRPr="005265EF">
        <w:rPr>
          <w:i/>
          <w:iCs/>
          <w:sz w:val="20"/>
          <w:szCs w:val="20"/>
          <w:lang w:val="en-IN"/>
        </w:rPr>
        <w:t>Computer, 46</w:t>
      </w:r>
      <w:r w:rsidRPr="005265EF">
        <w:rPr>
          <w:sz w:val="20"/>
          <w:szCs w:val="20"/>
          <w:lang w:val="en-IN"/>
        </w:rPr>
        <w:t xml:space="preserve">(5), 44–50. </w:t>
      </w:r>
    </w:p>
    <w:p w14:paraId="0ED9883D" w14:textId="77777777" w:rsidR="005265EF" w:rsidRPr="005265EF" w:rsidRDefault="005265EF" w:rsidP="005265EF">
      <w:pPr>
        <w:pStyle w:val="BodyText"/>
        <w:numPr>
          <w:ilvl w:val="0"/>
          <w:numId w:val="12"/>
        </w:numPr>
        <w:spacing w:before="0"/>
        <w:rPr>
          <w:sz w:val="20"/>
          <w:szCs w:val="20"/>
          <w:lang w:val="en-IN"/>
        </w:rPr>
      </w:pPr>
      <w:r w:rsidRPr="005265EF">
        <w:rPr>
          <w:sz w:val="20"/>
          <w:szCs w:val="20"/>
          <w:lang w:val="en-IN"/>
        </w:rPr>
        <w:t xml:space="preserve">Heer, J., Bostock, M., &amp; </w:t>
      </w:r>
      <w:proofErr w:type="spellStart"/>
      <w:r w:rsidRPr="005265EF">
        <w:rPr>
          <w:sz w:val="20"/>
          <w:szCs w:val="20"/>
          <w:lang w:val="en-IN"/>
        </w:rPr>
        <w:t>Ogievetsky</w:t>
      </w:r>
      <w:proofErr w:type="spellEnd"/>
      <w:r w:rsidRPr="005265EF">
        <w:rPr>
          <w:sz w:val="20"/>
          <w:szCs w:val="20"/>
          <w:lang w:val="en-IN"/>
        </w:rPr>
        <w:t xml:space="preserve">, V. (2010). </w:t>
      </w:r>
      <w:r w:rsidRPr="005265EF">
        <w:rPr>
          <w:b/>
          <w:bCs/>
          <w:sz w:val="20"/>
          <w:szCs w:val="20"/>
          <w:lang w:val="en-IN"/>
        </w:rPr>
        <w:t>A Tour Through the Visualization Zoo.</w:t>
      </w:r>
      <w:r w:rsidRPr="005265EF">
        <w:rPr>
          <w:sz w:val="20"/>
          <w:szCs w:val="20"/>
          <w:lang w:val="en-IN"/>
        </w:rPr>
        <w:t xml:space="preserve"> </w:t>
      </w:r>
      <w:r w:rsidRPr="005265EF">
        <w:rPr>
          <w:i/>
          <w:iCs/>
          <w:sz w:val="20"/>
          <w:szCs w:val="20"/>
          <w:lang w:val="en-IN"/>
        </w:rPr>
        <w:t>Communications of the ACM, 53</w:t>
      </w:r>
      <w:r w:rsidRPr="005265EF">
        <w:rPr>
          <w:sz w:val="20"/>
          <w:szCs w:val="20"/>
          <w:lang w:val="en-IN"/>
        </w:rPr>
        <w:t xml:space="preserve">(6), 59–67. </w:t>
      </w:r>
    </w:p>
    <w:p w14:paraId="4A4C385E" w14:textId="77777777" w:rsidR="005265EF" w:rsidRPr="005265EF" w:rsidRDefault="005265EF" w:rsidP="005265EF">
      <w:pPr>
        <w:pStyle w:val="BodyText"/>
        <w:numPr>
          <w:ilvl w:val="0"/>
          <w:numId w:val="12"/>
        </w:numPr>
        <w:spacing w:before="0"/>
        <w:rPr>
          <w:sz w:val="20"/>
          <w:szCs w:val="20"/>
          <w:lang w:val="en-IN"/>
        </w:rPr>
      </w:pPr>
      <w:r w:rsidRPr="005265EF">
        <w:rPr>
          <w:sz w:val="20"/>
          <w:szCs w:val="20"/>
          <w:lang w:val="en-IN"/>
        </w:rPr>
        <w:t xml:space="preserve">Shneiderman, B. (1996). </w:t>
      </w:r>
      <w:r w:rsidRPr="005265EF">
        <w:rPr>
          <w:b/>
          <w:bCs/>
          <w:sz w:val="20"/>
          <w:szCs w:val="20"/>
          <w:lang w:val="en-IN"/>
        </w:rPr>
        <w:t>The Eyes Have It: A Task by Data Type Taxonomy for Information Visualizations.</w:t>
      </w:r>
      <w:r w:rsidRPr="005265EF">
        <w:rPr>
          <w:sz w:val="20"/>
          <w:szCs w:val="20"/>
          <w:lang w:val="en-IN"/>
        </w:rPr>
        <w:t xml:space="preserve"> </w:t>
      </w:r>
      <w:r w:rsidRPr="005265EF">
        <w:rPr>
          <w:i/>
          <w:iCs/>
          <w:sz w:val="20"/>
          <w:szCs w:val="20"/>
          <w:lang w:val="en-IN"/>
        </w:rPr>
        <w:t>Proceedings of IEEE Symposium on Visual Languages</w:t>
      </w:r>
      <w:r w:rsidRPr="005265EF">
        <w:rPr>
          <w:sz w:val="20"/>
          <w:szCs w:val="20"/>
          <w:lang w:val="en-IN"/>
        </w:rPr>
        <w:t xml:space="preserve">, 336–343. </w:t>
      </w:r>
    </w:p>
    <w:p w14:paraId="05CB81C5" w14:textId="77777777" w:rsidR="005265EF" w:rsidRPr="005265EF" w:rsidRDefault="005265EF" w:rsidP="005265EF">
      <w:pPr>
        <w:pStyle w:val="BodyText"/>
        <w:spacing w:before="0"/>
        <w:ind w:left="0" w:firstLine="0"/>
        <w:rPr>
          <w:sz w:val="22"/>
          <w:szCs w:val="22"/>
        </w:rPr>
      </w:pPr>
    </w:p>
    <w:p w14:paraId="7CF110AC" w14:textId="77777777" w:rsidR="006C091D" w:rsidRPr="006C091D" w:rsidRDefault="006C091D" w:rsidP="006C091D">
      <w:pPr>
        <w:pStyle w:val="BodyText"/>
        <w:spacing w:before="0"/>
        <w:ind w:left="360" w:firstLine="0"/>
        <w:rPr>
          <w:sz w:val="24"/>
          <w:szCs w:val="24"/>
          <w:lang w:val="en-IN"/>
        </w:rPr>
      </w:pPr>
    </w:p>
    <w:p w14:paraId="56BEA512" w14:textId="77777777" w:rsidR="006C091D" w:rsidRDefault="006C091D" w:rsidP="006C091D">
      <w:pPr>
        <w:pStyle w:val="BodyText"/>
        <w:spacing w:before="0"/>
        <w:ind w:left="0" w:firstLine="0"/>
        <w:rPr>
          <w:sz w:val="24"/>
          <w:szCs w:val="24"/>
        </w:rPr>
      </w:pPr>
    </w:p>
    <w:p w14:paraId="14046901" w14:textId="77777777" w:rsidR="006C091D" w:rsidRPr="006C091D" w:rsidRDefault="006C091D" w:rsidP="006C091D">
      <w:pPr>
        <w:pStyle w:val="BodyText"/>
        <w:spacing w:before="0"/>
        <w:ind w:left="0" w:firstLine="0"/>
        <w:rPr>
          <w:sz w:val="24"/>
          <w:szCs w:val="24"/>
        </w:rPr>
      </w:pPr>
    </w:p>
    <w:p w14:paraId="00D8145B" w14:textId="77777777" w:rsidR="006C091D" w:rsidRPr="006C091D" w:rsidRDefault="006C091D" w:rsidP="006C091D">
      <w:pPr>
        <w:pStyle w:val="ListParagraph"/>
        <w:rPr>
          <w:rFonts w:ascii="Times New Roman" w:hAnsi="Times New Roman" w:cs="Times New Roman"/>
          <w:b/>
          <w:bCs/>
          <w:sz w:val="30"/>
          <w:szCs w:val="30"/>
          <w:lang w:val="en-US"/>
        </w:rPr>
      </w:pPr>
    </w:p>
    <w:p w14:paraId="00C960BD" w14:textId="77777777" w:rsidR="006C091D" w:rsidRPr="006C091D" w:rsidRDefault="006C091D" w:rsidP="006C091D">
      <w:pPr>
        <w:ind w:left="360"/>
        <w:rPr>
          <w:rFonts w:ascii="Times New Roman" w:hAnsi="Times New Roman" w:cs="Times New Roman"/>
          <w:b/>
          <w:bCs/>
          <w:sz w:val="30"/>
          <w:szCs w:val="30"/>
        </w:rPr>
      </w:pPr>
    </w:p>
    <w:p w14:paraId="040B6A4E" w14:textId="77777777" w:rsidR="00F7593F" w:rsidRDefault="00F7593F" w:rsidP="006C091D">
      <w:pPr>
        <w:ind w:firstLine="720"/>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08E85" w14:textId="77777777" w:rsidR="003F2B1D" w:rsidRDefault="003F2B1D" w:rsidP="005265EF">
      <w:pPr>
        <w:spacing w:after="0" w:line="240" w:lineRule="auto"/>
      </w:pPr>
      <w:r>
        <w:separator/>
      </w:r>
    </w:p>
  </w:endnote>
  <w:endnote w:type="continuationSeparator" w:id="0">
    <w:p w14:paraId="676B516A" w14:textId="77777777" w:rsidR="003F2B1D" w:rsidRDefault="003F2B1D" w:rsidP="00526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01966" w14:textId="77777777" w:rsidR="003F2B1D" w:rsidRDefault="003F2B1D" w:rsidP="005265EF">
      <w:pPr>
        <w:spacing w:after="0" w:line="240" w:lineRule="auto"/>
      </w:pPr>
      <w:r>
        <w:separator/>
      </w:r>
    </w:p>
  </w:footnote>
  <w:footnote w:type="continuationSeparator" w:id="0">
    <w:p w14:paraId="03CCFBAB" w14:textId="77777777" w:rsidR="003F2B1D" w:rsidRDefault="003F2B1D" w:rsidP="005265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746"/>
    <w:multiLevelType w:val="hybridMultilevel"/>
    <w:tmpl w:val="1988FBEA"/>
    <w:lvl w:ilvl="0" w:tplc="07DE314A">
      <w:start w:val="1"/>
      <w:numFmt w:val="decimal"/>
      <w:lvlText w:val="%1."/>
      <w:lvlJc w:val="left"/>
      <w:pPr>
        <w:ind w:left="346" w:hanging="312"/>
      </w:pPr>
      <w:rPr>
        <w:rFonts w:ascii="Arial" w:eastAsia="Arial" w:hAnsi="Arial" w:cs="Arial" w:hint="default"/>
        <w:b/>
        <w:bCs/>
        <w:i w:val="0"/>
        <w:iCs w:val="0"/>
        <w:spacing w:val="0"/>
        <w:w w:val="100"/>
        <w:sz w:val="28"/>
        <w:szCs w:val="28"/>
        <w:lang w:val="en-US" w:eastAsia="en-US" w:bidi="ar-SA"/>
      </w:rPr>
    </w:lvl>
    <w:lvl w:ilvl="1" w:tplc="49129A44">
      <w:numFmt w:val="bullet"/>
      <w:lvlText w:val="•"/>
      <w:lvlJc w:val="left"/>
      <w:pPr>
        <w:ind w:left="35" w:hanging="113"/>
      </w:pPr>
      <w:rPr>
        <w:rFonts w:ascii="Arial" w:eastAsia="Arial" w:hAnsi="Arial" w:cs="Arial" w:hint="default"/>
        <w:b w:val="0"/>
        <w:bCs w:val="0"/>
        <w:i w:val="0"/>
        <w:iCs w:val="0"/>
        <w:spacing w:val="0"/>
        <w:w w:val="101"/>
        <w:sz w:val="18"/>
        <w:szCs w:val="18"/>
        <w:lang w:val="en-US" w:eastAsia="en-US" w:bidi="ar-SA"/>
      </w:rPr>
    </w:lvl>
    <w:lvl w:ilvl="2" w:tplc="8B723130">
      <w:numFmt w:val="bullet"/>
      <w:lvlText w:val="•"/>
      <w:lvlJc w:val="left"/>
      <w:pPr>
        <w:ind w:left="340" w:hanging="113"/>
      </w:pPr>
      <w:rPr>
        <w:rFonts w:hint="default"/>
        <w:lang w:val="en-US" w:eastAsia="en-US" w:bidi="ar-SA"/>
      </w:rPr>
    </w:lvl>
    <w:lvl w:ilvl="3" w:tplc="701C5138">
      <w:numFmt w:val="bullet"/>
      <w:lvlText w:val="•"/>
      <w:lvlJc w:val="left"/>
      <w:pPr>
        <w:ind w:left="1608" w:hanging="113"/>
      </w:pPr>
      <w:rPr>
        <w:rFonts w:hint="default"/>
        <w:lang w:val="en-US" w:eastAsia="en-US" w:bidi="ar-SA"/>
      </w:rPr>
    </w:lvl>
    <w:lvl w:ilvl="4" w:tplc="40684960">
      <w:numFmt w:val="bullet"/>
      <w:lvlText w:val="•"/>
      <w:lvlJc w:val="left"/>
      <w:pPr>
        <w:ind w:left="2877" w:hanging="113"/>
      </w:pPr>
      <w:rPr>
        <w:rFonts w:hint="default"/>
        <w:lang w:val="en-US" w:eastAsia="en-US" w:bidi="ar-SA"/>
      </w:rPr>
    </w:lvl>
    <w:lvl w:ilvl="5" w:tplc="60ECB108">
      <w:numFmt w:val="bullet"/>
      <w:lvlText w:val="•"/>
      <w:lvlJc w:val="left"/>
      <w:pPr>
        <w:ind w:left="4146" w:hanging="113"/>
      </w:pPr>
      <w:rPr>
        <w:rFonts w:hint="default"/>
        <w:lang w:val="en-US" w:eastAsia="en-US" w:bidi="ar-SA"/>
      </w:rPr>
    </w:lvl>
    <w:lvl w:ilvl="6" w:tplc="F3F0D40E">
      <w:numFmt w:val="bullet"/>
      <w:lvlText w:val="•"/>
      <w:lvlJc w:val="left"/>
      <w:pPr>
        <w:ind w:left="5414" w:hanging="113"/>
      </w:pPr>
      <w:rPr>
        <w:rFonts w:hint="default"/>
        <w:lang w:val="en-US" w:eastAsia="en-US" w:bidi="ar-SA"/>
      </w:rPr>
    </w:lvl>
    <w:lvl w:ilvl="7" w:tplc="95D23800">
      <w:numFmt w:val="bullet"/>
      <w:lvlText w:val="•"/>
      <w:lvlJc w:val="left"/>
      <w:pPr>
        <w:ind w:left="6683" w:hanging="113"/>
      </w:pPr>
      <w:rPr>
        <w:rFonts w:hint="default"/>
        <w:lang w:val="en-US" w:eastAsia="en-US" w:bidi="ar-SA"/>
      </w:rPr>
    </w:lvl>
    <w:lvl w:ilvl="8" w:tplc="A0F085D0">
      <w:numFmt w:val="bullet"/>
      <w:lvlText w:val="•"/>
      <w:lvlJc w:val="left"/>
      <w:pPr>
        <w:ind w:left="7952" w:hanging="113"/>
      </w:pPr>
      <w:rPr>
        <w:rFonts w:hint="default"/>
        <w:lang w:val="en-US" w:eastAsia="en-US" w:bidi="ar-SA"/>
      </w:rPr>
    </w:lvl>
  </w:abstractNum>
  <w:abstractNum w:abstractNumId="1" w15:restartNumberingAfterBreak="0">
    <w:nsid w:val="0B3E0A86"/>
    <w:multiLevelType w:val="hybridMultilevel"/>
    <w:tmpl w:val="E9AE56EE"/>
    <w:lvl w:ilvl="0" w:tplc="45F42838">
      <w:start w:val="1"/>
      <w:numFmt w:val="bullet"/>
      <w:lvlText w:val="•"/>
      <w:lvlJc w:val="left"/>
      <w:pPr>
        <w:tabs>
          <w:tab w:val="num" w:pos="720"/>
        </w:tabs>
        <w:ind w:left="720" w:hanging="360"/>
      </w:pPr>
      <w:rPr>
        <w:rFonts w:ascii="Arial" w:hAnsi="Arial" w:hint="default"/>
      </w:rPr>
    </w:lvl>
    <w:lvl w:ilvl="1" w:tplc="3C120F70" w:tentative="1">
      <w:start w:val="1"/>
      <w:numFmt w:val="bullet"/>
      <w:lvlText w:val="•"/>
      <w:lvlJc w:val="left"/>
      <w:pPr>
        <w:tabs>
          <w:tab w:val="num" w:pos="1440"/>
        </w:tabs>
        <w:ind w:left="1440" w:hanging="360"/>
      </w:pPr>
      <w:rPr>
        <w:rFonts w:ascii="Arial" w:hAnsi="Arial" w:hint="default"/>
      </w:rPr>
    </w:lvl>
    <w:lvl w:ilvl="2" w:tplc="C2C48DC6" w:tentative="1">
      <w:start w:val="1"/>
      <w:numFmt w:val="bullet"/>
      <w:lvlText w:val="•"/>
      <w:lvlJc w:val="left"/>
      <w:pPr>
        <w:tabs>
          <w:tab w:val="num" w:pos="2160"/>
        </w:tabs>
        <w:ind w:left="2160" w:hanging="360"/>
      </w:pPr>
      <w:rPr>
        <w:rFonts w:ascii="Arial" w:hAnsi="Arial" w:hint="default"/>
      </w:rPr>
    </w:lvl>
    <w:lvl w:ilvl="3" w:tplc="80C8FE48" w:tentative="1">
      <w:start w:val="1"/>
      <w:numFmt w:val="bullet"/>
      <w:lvlText w:val="•"/>
      <w:lvlJc w:val="left"/>
      <w:pPr>
        <w:tabs>
          <w:tab w:val="num" w:pos="2880"/>
        </w:tabs>
        <w:ind w:left="2880" w:hanging="360"/>
      </w:pPr>
      <w:rPr>
        <w:rFonts w:ascii="Arial" w:hAnsi="Arial" w:hint="default"/>
      </w:rPr>
    </w:lvl>
    <w:lvl w:ilvl="4" w:tplc="C980E692" w:tentative="1">
      <w:start w:val="1"/>
      <w:numFmt w:val="bullet"/>
      <w:lvlText w:val="•"/>
      <w:lvlJc w:val="left"/>
      <w:pPr>
        <w:tabs>
          <w:tab w:val="num" w:pos="3600"/>
        </w:tabs>
        <w:ind w:left="3600" w:hanging="360"/>
      </w:pPr>
      <w:rPr>
        <w:rFonts w:ascii="Arial" w:hAnsi="Arial" w:hint="default"/>
      </w:rPr>
    </w:lvl>
    <w:lvl w:ilvl="5" w:tplc="2FBA7368" w:tentative="1">
      <w:start w:val="1"/>
      <w:numFmt w:val="bullet"/>
      <w:lvlText w:val="•"/>
      <w:lvlJc w:val="left"/>
      <w:pPr>
        <w:tabs>
          <w:tab w:val="num" w:pos="4320"/>
        </w:tabs>
        <w:ind w:left="4320" w:hanging="360"/>
      </w:pPr>
      <w:rPr>
        <w:rFonts w:ascii="Arial" w:hAnsi="Arial" w:hint="default"/>
      </w:rPr>
    </w:lvl>
    <w:lvl w:ilvl="6" w:tplc="C2EC8D40" w:tentative="1">
      <w:start w:val="1"/>
      <w:numFmt w:val="bullet"/>
      <w:lvlText w:val="•"/>
      <w:lvlJc w:val="left"/>
      <w:pPr>
        <w:tabs>
          <w:tab w:val="num" w:pos="5040"/>
        </w:tabs>
        <w:ind w:left="5040" w:hanging="360"/>
      </w:pPr>
      <w:rPr>
        <w:rFonts w:ascii="Arial" w:hAnsi="Arial" w:hint="default"/>
      </w:rPr>
    </w:lvl>
    <w:lvl w:ilvl="7" w:tplc="646E51EC" w:tentative="1">
      <w:start w:val="1"/>
      <w:numFmt w:val="bullet"/>
      <w:lvlText w:val="•"/>
      <w:lvlJc w:val="left"/>
      <w:pPr>
        <w:tabs>
          <w:tab w:val="num" w:pos="5760"/>
        </w:tabs>
        <w:ind w:left="5760" w:hanging="360"/>
      </w:pPr>
      <w:rPr>
        <w:rFonts w:ascii="Arial" w:hAnsi="Arial" w:hint="default"/>
      </w:rPr>
    </w:lvl>
    <w:lvl w:ilvl="8" w:tplc="41B6784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B492E95"/>
    <w:multiLevelType w:val="hybridMultilevel"/>
    <w:tmpl w:val="7BBC6B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0512108"/>
    <w:multiLevelType w:val="hybridMultilevel"/>
    <w:tmpl w:val="CF8EF100"/>
    <w:lvl w:ilvl="0" w:tplc="2E5260A8">
      <w:start w:val="1"/>
      <w:numFmt w:val="bullet"/>
      <w:lvlText w:val="•"/>
      <w:lvlJc w:val="left"/>
      <w:pPr>
        <w:tabs>
          <w:tab w:val="num" w:pos="720"/>
        </w:tabs>
        <w:ind w:left="720" w:hanging="360"/>
      </w:pPr>
      <w:rPr>
        <w:rFonts w:ascii="Arial" w:hAnsi="Arial" w:hint="default"/>
      </w:rPr>
    </w:lvl>
    <w:lvl w:ilvl="1" w:tplc="66E27F0A" w:tentative="1">
      <w:start w:val="1"/>
      <w:numFmt w:val="bullet"/>
      <w:lvlText w:val="•"/>
      <w:lvlJc w:val="left"/>
      <w:pPr>
        <w:tabs>
          <w:tab w:val="num" w:pos="1440"/>
        </w:tabs>
        <w:ind w:left="1440" w:hanging="360"/>
      </w:pPr>
      <w:rPr>
        <w:rFonts w:ascii="Arial" w:hAnsi="Arial" w:hint="default"/>
      </w:rPr>
    </w:lvl>
    <w:lvl w:ilvl="2" w:tplc="4B686D24" w:tentative="1">
      <w:start w:val="1"/>
      <w:numFmt w:val="bullet"/>
      <w:lvlText w:val="•"/>
      <w:lvlJc w:val="left"/>
      <w:pPr>
        <w:tabs>
          <w:tab w:val="num" w:pos="2160"/>
        </w:tabs>
        <w:ind w:left="2160" w:hanging="360"/>
      </w:pPr>
      <w:rPr>
        <w:rFonts w:ascii="Arial" w:hAnsi="Arial" w:hint="default"/>
      </w:rPr>
    </w:lvl>
    <w:lvl w:ilvl="3" w:tplc="89F618EA" w:tentative="1">
      <w:start w:val="1"/>
      <w:numFmt w:val="bullet"/>
      <w:lvlText w:val="•"/>
      <w:lvlJc w:val="left"/>
      <w:pPr>
        <w:tabs>
          <w:tab w:val="num" w:pos="2880"/>
        </w:tabs>
        <w:ind w:left="2880" w:hanging="360"/>
      </w:pPr>
      <w:rPr>
        <w:rFonts w:ascii="Arial" w:hAnsi="Arial" w:hint="default"/>
      </w:rPr>
    </w:lvl>
    <w:lvl w:ilvl="4" w:tplc="1AB0554C" w:tentative="1">
      <w:start w:val="1"/>
      <w:numFmt w:val="bullet"/>
      <w:lvlText w:val="•"/>
      <w:lvlJc w:val="left"/>
      <w:pPr>
        <w:tabs>
          <w:tab w:val="num" w:pos="3600"/>
        </w:tabs>
        <w:ind w:left="3600" w:hanging="360"/>
      </w:pPr>
      <w:rPr>
        <w:rFonts w:ascii="Arial" w:hAnsi="Arial" w:hint="default"/>
      </w:rPr>
    </w:lvl>
    <w:lvl w:ilvl="5" w:tplc="A00681C4" w:tentative="1">
      <w:start w:val="1"/>
      <w:numFmt w:val="bullet"/>
      <w:lvlText w:val="•"/>
      <w:lvlJc w:val="left"/>
      <w:pPr>
        <w:tabs>
          <w:tab w:val="num" w:pos="4320"/>
        </w:tabs>
        <w:ind w:left="4320" w:hanging="360"/>
      </w:pPr>
      <w:rPr>
        <w:rFonts w:ascii="Arial" w:hAnsi="Arial" w:hint="default"/>
      </w:rPr>
    </w:lvl>
    <w:lvl w:ilvl="6" w:tplc="B14A08BA" w:tentative="1">
      <w:start w:val="1"/>
      <w:numFmt w:val="bullet"/>
      <w:lvlText w:val="•"/>
      <w:lvlJc w:val="left"/>
      <w:pPr>
        <w:tabs>
          <w:tab w:val="num" w:pos="5040"/>
        </w:tabs>
        <w:ind w:left="5040" w:hanging="360"/>
      </w:pPr>
      <w:rPr>
        <w:rFonts w:ascii="Arial" w:hAnsi="Arial" w:hint="default"/>
      </w:rPr>
    </w:lvl>
    <w:lvl w:ilvl="7" w:tplc="4C1AF9E4" w:tentative="1">
      <w:start w:val="1"/>
      <w:numFmt w:val="bullet"/>
      <w:lvlText w:val="•"/>
      <w:lvlJc w:val="left"/>
      <w:pPr>
        <w:tabs>
          <w:tab w:val="num" w:pos="5760"/>
        </w:tabs>
        <w:ind w:left="5760" w:hanging="360"/>
      </w:pPr>
      <w:rPr>
        <w:rFonts w:ascii="Arial" w:hAnsi="Arial" w:hint="default"/>
      </w:rPr>
    </w:lvl>
    <w:lvl w:ilvl="8" w:tplc="475863A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8301797"/>
    <w:multiLevelType w:val="multilevel"/>
    <w:tmpl w:val="3E06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13F94"/>
    <w:multiLevelType w:val="multilevel"/>
    <w:tmpl w:val="AEB2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571A4"/>
    <w:multiLevelType w:val="multilevel"/>
    <w:tmpl w:val="07E8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55A94"/>
    <w:multiLevelType w:val="multilevel"/>
    <w:tmpl w:val="5FE4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53AC2"/>
    <w:multiLevelType w:val="hybridMultilevel"/>
    <w:tmpl w:val="87D80B9A"/>
    <w:lvl w:ilvl="0" w:tplc="9CCE14B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95B79BD"/>
    <w:multiLevelType w:val="multilevel"/>
    <w:tmpl w:val="50449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BB1A32"/>
    <w:multiLevelType w:val="multilevel"/>
    <w:tmpl w:val="3BB6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6535D"/>
    <w:multiLevelType w:val="hybridMultilevel"/>
    <w:tmpl w:val="9D6A9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DC358CB"/>
    <w:multiLevelType w:val="multilevel"/>
    <w:tmpl w:val="5BC2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D114DD"/>
    <w:multiLevelType w:val="hybridMultilevel"/>
    <w:tmpl w:val="43FEC4AC"/>
    <w:lvl w:ilvl="0" w:tplc="9CCE14B4">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FF06F50"/>
    <w:multiLevelType w:val="hybridMultilevel"/>
    <w:tmpl w:val="9F6458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4763843">
    <w:abstractNumId w:val="14"/>
  </w:num>
  <w:num w:numId="2" w16cid:durableId="1275164998">
    <w:abstractNumId w:val="0"/>
  </w:num>
  <w:num w:numId="3" w16cid:durableId="1701466849">
    <w:abstractNumId w:val="11"/>
  </w:num>
  <w:num w:numId="4" w16cid:durableId="1327321675">
    <w:abstractNumId w:val="8"/>
  </w:num>
  <w:num w:numId="5" w16cid:durableId="1974555466">
    <w:abstractNumId w:val="7"/>
  </w:num>
  <w:num w:numId="6" w16cid:durableId="1342774525">
    <w:abstractNumId w:val="4"/>
  </w:num>
  <w:num w:numId="7" w16cid:durableId="1425684571">
    <w:abstractNumId w:val="12"/>
  </w:num>
  <w:num w:numId="8" w16cid:durableId="485821088">
    <w:abstractNumId w:val="5"/>
  </w:num>
  <w:num w:numId="9" w16cid:durableId="870844347">
    <w:abstractNumId w:val="10"/>
  </w:num>
  <w:num w:numId="10" w16cid:durableId="1462337050">
    <w:abstractNumId w:val="6"/>
  </w:num>
  <w:num w:numId="11" w16cid:durableId="1545828968">
    <w:abstractNumId w:val="9"/>
  </w:num>
  <w:num w:numId="12" w16cid:durableId="1269966646">
    <w:abstractNumId w:val="13"/>
  </w:num>
  <w:num w:numId="13" w16cid:durableId="483131515">
    <w:abstractNumId w:val="3"/>
  </w:num>
  <w:num w:numId="14" w16cid:durableId="623510851">
    <w:abstractNumId w:val="2"/>
  </w:num>
  <w:num w:numId="15" w16cid:durableId="2095320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21839"/>
    <w:rsid w:val="003930F3"/>
    <w:rsid w:val="003F2B1D"/>
    <w:rsid w:val="005265EF"/>
    <w:rsid w:val="005C2430"/>
    <w:rsid w:val="00630968"/>
    <w:rsid w:val="006A6749"/>
    <w:rsid w:val="006C091D"/>
    <w:rsid w:val="006F00ED"/>
    <w:rsid w:val="008307F0"/>
    <w:rsid w:val="008670F8"/>
    <w:rsid w:val="00A42C78"/>
    <w:rsid w:val="00AC5F68"/>
    <w:rsid w:val="00B84AD5"/>
    <w:rsid w:val="00C37CC6"/>
    <w:rsid w:val="00C40746"/>
    <w:rsid w:val="00D77482"/>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5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6C091D"/>
    <w:pPr>
      <w:widowControl w:val="0"/>
      <w:autoSpaceDE w:val="0"/>
      <w:autoSpaceDN w:val="0"/>
      <w:spacing w:after="0" w:line="240" w:lineRule="auto"/>
      <w:ind w:left="346" w:hanging="311"/>
      <w:outlineLvl w:val="1"/>
    </w:pPr>
    <w:rPr>
      <w:rFonts w:ascii="Arial" w:eastAsia="Arial" w:hAnsi="Arial" w:cs="Arial"/>
      <w:b/>
      <w:bCs/>
      <w:kern w:val="0"/>
      <w:sz w:val="28"/>
      <w:szCs w:val="28"/>
      <w:lang w:val="en-US"/>
      <w14:ligatures w14:val="none"/>
    </w:rPr>
  </w:style>
  <w:style w:type="paragraph" w:styleId="Heading3">
    <w:name w:val="heading 3"/>
    <w:basedOn w:val="Normal"/>
    <w:next w:val="Normal"/>
    <w:link w:val="Heading3Char"/>
    <w:uiPriority w:val="9"/>
    <w:semiHidden/>
    <w:unhideWhenUsed/>
    <w:qFormat/>
    <w:rsid w:val="005265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C091D"/>
    <w:pPr>
      <w:ind w:left="720"/>
      <w:contextualSpacing/>
    </w:pPr>
  </w:style>
  <w:style w:type="paragraph" w:styleId="BodyText">
    <w:name w:val="Body Text"/>
    <w:basedOn w:val="Normal"/>
    <w:link w:val="BodyTextChar"/>
    <w:uiPriority w:val="1"/>
    <w:qFormat/>
    <w:rsid w:val="006C091D"/>
    <w:pPr>
      <w:widowControl w:val="0"/>
      <w:autoSpaceDE w:val="0"/>
      <w:autoSpaceDN w:val="0"/>
      <w:spacing w:before="163" w:after="0" w:line="240" w:lineRule="auto"/>
      <w:ind w:left="148" w:hanging="113"/>
    </w:pPr>
    <w:rPr>
      <w:rFonts w:ascii="Arial" w:eastAsia="Arial" w:hAnsi="Arial" w:cs="Arial"/>
      <w:kern w:val="0"/>
      <w:sz w:val="18"/>
      <w:szCs w:val="18"/>
      <w:lang w:val="en-US"/>
      <w14:ligatures w14:val="none"/>
    </w:rPr>
  </w:style>
  <w:style w:type="character" w:customStyle="1" w:styleId="BodyTextChar">
    <w:name w:val="Body Text Char"/>
    <w:basedOn w:val="DefaultParagraphFont"/>
    <w:link w:val="BodyText"/>
    <w:uiPriority w:val="1"/>
    <w:rsid w:val="006C091D"/>
    <w:rPr>
      <w:rFonts w:ascii="Arial" w:eastAsia="Arial" w:hAnsi="Arial" w:cs="Arial"/>
      <w:kern w:val="0"/>
      <w:sz w:val="18"/>
      <w:szCs w:val="18"/>
      <w:lang w:val="en-US"/>
      <w14:ligatures w14:val="none"/>
    </w:rPr>
  </w:style>
  <w:style w:type="character" w:customStyle="1" w:styleId="Heading2Char">
    <w:name w:val="Heading 2 Char"/>
    <w:basedOn w:val="DefaultParagraphFont"/>
    <w:link w:val="Heading2"/>
    <w:uiPriority w:val="9"/>
    <w:rsid w:val="006C091D"/>
    <w:rPr>
      <w:rFonts w:ascii="Arial" w:eastAsia="Arial" w:hAnsi="Arial" w:cs="Arial"/>
      <w:b/>
      <w:bCs/>
      <w:kern w:val="0"/>
      <w:sz w:val="28"/>
      <w:szCs w:val="28"/>
      <w:lang w:val="en-US"/>
      <w14:ligatures w14:val="none"/>
    </w:rPr>
  </w:style>
  <w:style w:type="character" w:styleId="Strong">
    <w:name w:val="Strong"/>
    <w:basedOn w:val="DefaultParagraphFont"/>
    <w:uiPriority w:val="22"/>
    <w:qFormat/>
    <w:rsid w:val="005265EF"/>
    <w:rPr>
      <w:b/>
      <w:bCs/>
    </w:rPr>
  </w:style>
  <w:style w:type="character" w:customStyle="1" w:styleId="Heading1Char">
    <w:name w:val="Heading 1 Char"/>
    <w:basedOn w:val="DefaultParagraphFont"/>
    <w:link w:val="Heading1"/>
    <w:uiPriority w:val="9"/>
    <w:rsid w:val="005265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65EF"/>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5265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65EF"/>
  </w:style>
  <w:style w:type="paragraph" w:styleId="Footer">
    <w:name w:val="footer"/>
    <w:basedOn w:val="Normal"/>
    <w:link w:val="FooterChar"/>
    <w:uiPriority w:val="99"/>
    <w:unhideWhenUsed/>
    <w:rsid w:val="005265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65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1566</Words>
  <Characters>8929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CHARAN RATHANALA</cp:lastModifiedBy>
  <cp:revision>10</cp:revision>
  <dcterms:created xsi:type="dcterms:W3CDTF">2026-08-10T05:44:00Z</dcterms:created>
  <dcterms:modified xsi:type="dcterms:W3CDTF">2026-08-17T05:01:00Z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