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0D7" w:rsidRPr="009B30D7" w:rsidRDefault="009B30D7" w:rsidP="009B30D7">
      <w:pPr>
        <w:jc w:val="center"/>
        <w:rPr>
          <w:rFonts w:ascii="Bookman Old Style" w:hAnsi="Bookman Old Style"/>
          <w:b/>
          <w:sz w:val="28"/>
          <w:szCs w:val="28"/>
        </w:rPr>
      </w:pPr>
      <w:r w:rsidRPr="00CF7BE9">
        <w:rPr>
          <w:rFonts w:ascii="Bookman Old Style" w:hAnsi="Bookman Old Style"/>
          <w:b/>
          <w:bCs/>
          <w:sz w:val="28"/>
          <w:szCs w:val="28"/>
        </w:rPr>
        <w:t>DEPARTMENT OF</w:t>
      </w:r>
      <w:r w:rsidRPr="00CF7BE9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b/>
          <w:sz w:val="28"/>
          <w:szCs w:val="28"/>
        </w:rPr>
        <w:t>COMPUTER SCIENCE AND ENGINEERING</w:t>
      </w:r>
    </w:p>
    <w:p w:rsidR="009B30D7" w:rsidRPr="005262DA" w:rsidRDefault="009B30D7" w:rsidP="009B30D7">
      <w:pPr>
        <w:pStyle w:val="NoSpacing"/>
        <w:spacing w:line="360" w:lineRule="auto"/>
        <w:ind w:left="720"/>
        <w:rPr>
          <w:rFonts w:ascii="Bookman Old Style" w:hAnsi="Bookman Old Style"/>
          <w:b/>
          <w:sz w:val="28"/>
          <w:szCs w:val="20"/>
        </w:rPr>
      </w:pPr>
      <w:r w:rsidRPr="005262DA">
        <w:rPr>
          <w:rFonts w:ascii="Bookman Old Style" w:hAnsi="Bookman Old Style"/>
          <w:b/>
          <w:sz w:val="28"/>
          <w:szCs w:val="20"/>
        </w:rPr>
        <w:t>C</w:t>
      </w:r>
      <w:r>
        <w:rPr>
          <w:rFonts w:ascii="Bookman Old Style" w:hAnsi="Bookman Old Style"/>
          <w:b/>
          <w:sz w:val="28"/>
          <w:szCs w:val="20"/>
        </w:rPr>
        <w:t>O</w:t>
      </w:r>
      <w:r w:rsidRPr="005262DA">
        <w:rPr>
          <w:rFonts w:ascii="Bookman Old Style" w:hAnsi="Bookman Old Style"/>
          <w:b/>
          <w:sz w:val="28"/>
          <w:szCs w:val="20"/>
        </w:rPr>
        <w:t>s</w:t>
      </w:r>
      <w:r>
        <w:rPr>
          <w:rFonts w:ascii="Bookman Old Style" w:hAnsi="Bookman Old Style"/>
          <w:b/>
          <w:sz w:val="28"/>
          <w:szCs w:val="20"/>
        </w:rPr>
        <w:t>,</w:t>
      </w:r>
      <w:r w:rsidRPr="005262DA">
        <w:rPr>
          <w:rFonts w:ascii="Bookman Old Style" w:hAnsi="Bookman Old Style"/>
          <w:b/>
          <w:sz w:val="28"/>
          <w:szCs w:val="20"/>
        </w:rPr>
        <w:t xml:space="preserve"> </w:t>
      </w:r>
      <w:proofErr w:type="spellStart"/>
      <w:r w:rsidRPr="005262DA">
        <w:rPr>
          <w:rFonts w:ascii="Bookman Old Style" w:hAnsi="Bookman Old Style"/>
          <w:b/>
          <w:sz w:val="28"/>
          <w:szCs w:val="20"/>
        </w:rPr>
        <w:t>PEOs</w:t>
      </w:r>
      <w:proofErr w:type="spellEnd"/>
      <w:r>
        <w:rPr>
          <w:rFonts w:ascii="Bookman Old Style" w:hAnsi="Bookman Old Style"/>
          <w:b/>
          <w:sz w:val="28"/>
          <w:szCs w:val="20"/>
        </w:rPr>
        <w:t>,</w:t>
      </w:r>
      <w:r w:rsidRPr="005262DA">
        <w:rPr>
          <w:rFonts w:ascii="Bookman Old Style" w:hAnsi="Bookman Old Style"/>
          <w:b/>
          <w:sz w:val="28"/>
          <w:szCs w:val="20"/>
        </w:rPr>
        <w:t xml:space="preserve"> </w:t>
      </w:r>
      <w:proofErr w:type="spellStart"/>
      <w:r w:rsidRPr="005262DA">
        <w:rPr>
          <w:rFonts w:ascii="Bookman Old Style" w:hAnsi="Bookman Old Style"/>
          <w:b/>
          <w:sz w:val="28"/>
          <w:szCs w:val="20"/>
        </w:rPr>
        <w:t>PSOs</w:t>
      </w:r>
      <w:proofErr w:type="spellEnd"/>
      <w:r w:rsidRPr="005262DA">
        <w:rPr>
          <w:rFonts w:ascii="Bookman Old Style" w:hAnsi="Bookman Old Style"/>
          <w:b/>
          <w:sz w:val="28"/>
          <w:szCs w:val="20"/>
        </w:rPr>
        <w:t xml:space="preserve"> and CO</w:t>
      </w:r>
      <w:r>
        <w:rPr>
          <w:rFonts w:ascii="Bookman Old Style" w:hAnsi="Bookman Old Style"/>
          <w:b/>
          <w:sz w:val="28"/>
          <w:szCs w:val="20"/>
        </w:rPr>
        <w:t>s</w:t>
      </w:r>
      <w:r w:rsidRPr="005262DA">
        <w:rPr>
          <w:rFonts w:ascii="Bookman Old Style" w:hAnsi="Bookman Old Style"/>
          <w:b/>
          <w:sz w:val="28"/>
          <w:szCs w:val="20"/>
        </w:rPr>
        <w:t>-PO</w:t>
      </w:r>
      <w:r>
        <w:rPr>
          <w:rFonts w:ascii="Bookman Old Style" w:hAnsi="Bookman Old Style"/>
          <w:b/>
          <w:sz w:val="28"/>
          <w:szCs w:val="20"/>
        </w:rPr>
        <w:t>s/</w:t>
      </w:r>
      <w:proofErr w:type="spellStart"/>
      <w:r>
        <w:rPr>
          <w:rFonts w:ascii="Bookman Old Style" w:hAnsi="Bookman Old Style"/>
          <w:b/>
          <w:sz w:val="28"/>
          <w:szCs w:val="20"/>
        </w:rPr>
        <w:t>PSOs</w:t>
      </w:r>
      <w:proofErr w:type="spellEnd"/>
      <w:r w:rsidRPr="005262DA">
        <w:rPr>
          <w:rFonts w:ascii="Bookman Old Style" w:hAnsi="Bookman Old Style"/>
          <w:b/>
          <w:sz w:val="28"/>
          <w:szCs w:val="20"/>
        </w:rPr>
        <w:t xml:space="preserve"> mapping matrix</w:t>
      </w:r>
    </w:p>
    <w:tbl>
      <w:tblPr>
        <w:tblW w:w="11044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15"/>
        <w:gridCol w:w="3638"/>
        <w:gridCol w:w="3191"/>
      </w:tblGrid>
      <w:tr w:rsidR="009B30D7" w:rsidRPr="004F14EC" w:rsidTr="00CC3B2E">
        <w:tc>
          <w:tcPr>
            <w:tcW w:w="11044" w:type="dxa"/>
            <w:gridSpan w:val="3"/>
          </w:tcPr>
          <w:p w:rsidR="009B30D7" w:rsidRPr="004F14EC" w:rsidRDefault="009B30D7" w:rsidP="00CC3B2E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32"/>
                <w:szCs w:val="32"/>
              </w:rPr>
            </w:pPr>
            <w:r w:rsidRPr="004F14EC">
              <w:rPr>
                <w:rFonts w:ascii="Bookman Old Style" w:hAnsi="Bookman Old Style"/>
                <w:b/>
                <w:bCs/>
                <w:sz w:val="28"/>
                <w:szCs w:val="32"/>
              </w:rPr>
              <w:t xml:space="preserve">SEMESTER </w:t>
            </w:r>
            <w:r w:rsidR="00FB125A">
              <w:rPr>
                <w:rFonts w:ascii="Bookman Old Style" w:hAnsi="Bookman Old Style"/>
                <w:b/>
                <w:bCs/>
                <w:sz w:val="28"/>
                <w:szCs w:val="32"/>
              </w:rPr>
              <w:t>8</w:t>
            </w:r>
          </w:p>
        </w:tc>
      </w:tr>
      <w:tr w:rsidR="009B30D7" w:rsidRPr="004F14EC" w:rsidTr="00CC3B2E">
        <w:tc>
          <w:tcPr>
            <w:tcW w:w="4215" w:type="dxa"/>
          </w:tcPr>
          <w:p w:rsidR="009B30D7" w:rsidRPr="00725506" w:rsidRDefault="009B30D7" w:rsidP="00CC3B2E">
            <w:pPr>
              <w:spacing w:after="0" w:line="240" w:lineRule="auto"/>
              <w:rPr>
                <w:rFonts w:ascii="Bookman Old Style" w:hAnsi="Bookman Old Style"/>
                <w:sz w:val="24"/>
                <w:szCs w:val="28"/>
              </w:rPr>
            </w:pPr>
            <w:r w:rsidRPr="004F14EC">
              <w:rPr>
                <w:rFonts w:ascii="Bookman Old Style" w:hAnsi="Bookman Old Style"/>
                <w:sz w:val="24"/>
                <w:szCs w:val="28"/>
              </w:rPr>
              <w:t xml:space="preserve">Sub Code: </w:t>
            </w:r>
            <w:r w:rsidR="00725506" w:rsidRPr="00725506">
              <w:rPr>
                <w:rFonts w:ascii="Bookman Old Style" w:hAnsi="Bookman Old Style"/>
                <w:b/>
                <w:sz w:val="24"/>
                <w:szCs w:val="28"/>
                <w:lang w:val="en-US"/>
              </w:rPr>
              <w:t>10IS81</w:t>
            </w:r>
          </w:p>
        </w:tc>
        <w:tc>
          <w:tcPr>
            <w:tcW w:w="6829" w:type="dxa"/>
            <w:gridSpan w:val="2"/>
          </w:tcPr>
          <w:p w:rsidR="009B30D7" w:rsidRPr="004F14EC" w:rsidRDefault="009B30D7" w:rsidP="00CC3B2E">
            <w:pPr>
              <w:spacing w:after="0" w:line="240" w:lineRule="auto"/>
              <w:rPr>
                <w:rFonts w:ascii="Bookman Old Style" w:hAnsi="Bookman Old Style"/>
                <w:sz w:val="24"/>
                <w:szCs w:val="28"/>
              </w:rPr>
            </w:pPr>
            <w:r w:rsidRPr="004F14EC">
              <w:rPr>
                <w:rFonts w:ascii="Bookman Old Style" w:hAnsi="Bookman Old Style"/>
                <w:sz w:val="24"/>
                <w:szCs w:val="28"/>
              </w:rPr>
              <w:t xml:space="preserve">Sub Name: </w:t>
            </w:r>
            <w:r w:rsidR="00FE2B7B" w:rsidRPr="00FE2B7B">
              <w:rPr>
                <w:rFonts w:ascii="Bookman Old Style" w:hAnsi="Bookman Old Style"/>
                <w:b/>
                <w:bCs/>
                <w:sz w:val="24"/>
                <w:szCs w:val="28"/>
                <w:lang w:val="en-US"/>
              </w:rPr>
              <w:t>Software Architectures</w:t>
            </w:r>
          </w:p>
        </w:tc>
      </w:tr>
      <w:tr w:rsidR="009B30D7" w:rsidRPr="004F14EC" w:rsidTr="00CC3B2E">
        <w:tc>
          <w:tcPr>
            <w:tcW w:w="7853" w:type="dxa"/>
            <w:gridSpan w:val="2"/>
          </w:tcPr>
          <w:p w:rsidR="009B30D7" w:rsidRPr="004F14EC" w:rsidRDefault="009B30D7" w:rsidP="00650AE0">
            <w:pPr>
              <w:spacing w:after="0" w:line="240" w:lineRule="auto"/>
              <w:rPr>
                <w:rFonts w:ascii="Bookman Old Style" w:hAnsi="Bookman Old Style"/>
                <w:sz w:val="24"/>
                <w:szCs w:val="28"/>
              </w:rPr>
            </w:pPr>
            <w:r w:rsidRPr="004F14EC">
              <w:rPr>
                <w:rFonts w:ascii="Bookman Old Style" w:hAnsi="Bookman Old Style"/>
                <w:sz w:val="24"/>
                <w:szCs w:val="28"/>
              </w:rPr>
              <w:t xml:space="preserve">Name of the Faculty: </w:t>
            </w:r>
            <w:r w:rsidR="00693CA2">
              <w:rPr>
                <w:rFonts w:ascii="Bookman Old Style" w:hAnsi="Bookman Old Style"/>
                <w:sz w:val="24"/>
                <w:szCs w:val="28"/>
              </w:rPr>
              <w:t xml:space="preserve">Dr. </w:t>
            </w:r>
            <w:proofErr w:type="spellStart"/>
            <w:r w:rsidR="00693CA2">
              <w:rPr>
                <w:rFonts w:ascii="Bookman Old Style" w:hAnsi="Bookman Old Style"/>
                <w:sz w:val="24"/>
                <w:szCs w:val="28"/>
              </w:rPr>
              <w:t>Sumit</w:t>
            </w:r>
            <w:proofErr w:type="spellEnd"/>
            <w:r w:rsidR="00693CA2">
              <w:rPr>
                <w:rFonts w:ascii="Bookman Old Style" w:hAnsi="Bookman Old Style"/>
                <w:sz w:val="24"/>
                <w:szCs w:val="28"/>
              </w:rPr>
              <w:t xml:space="preserve"> N and </w:t>
            </w:r>
            <w:r w:rsidR="00650AE0">
              <w:rPr>
                <w:rFonts w:ascii="Bookman Old Style" w:hAnsi="Bookman Old Style"/>
                <w:sz w:val="24"/>
                <w:szCs w:val="28"/>
              </w:rPr>
              <w:t>Mr</w:t>
            </w:r>
            <w:r w:rsidR="00693CA2">
              <w:rPr>
                <w:rFonts w:ascii="Bookman Old Style" w:hAnsi="Bookman Old Style"/>
                <w:sz w:val="24"/>
                <w:szCs w:val="28"/>
              </w:rPr>
              <w:t xml:space="preserve">. </w:t>
            </w:r>
            <w:proofErr w:type="spellStart"/>
            <w:r w:rsidR="00693CA2">
              <w:rPr>
                <w:rFonts w:ascii="Bookman Old Style" w:hAnsi="Bookman Old Style"/>
                <w:sz w:val="24"/>
                <w:szCs w:val="28"/>
              </w:rPr>
              <w:t>Sushant</w:t>
            </w:r>
            <w:proofErr w:type="spellEnd"/>
            <w:r w:rsidR="00693CA2">
              <w:rPr>
                <w:rFonts w:ascii="Bookman Old Style" w:hAnsi="Bookman Old Style"/>
                <w:sz w:val="24"/>
                <w:szCs w:val="28"/>
              </w:rPr>
              <w:t xml:space="preserve"> </w:t>
            </w:r>
            <w:proofErr w:type="spellStart"/>
            <w:r w:rsidR="00693CA2">
              <w:rPr>
                <w:rFonts w:ascii="Bookman Old Style" w:hAnsi="Bookman Old Style"/>
                <w:sz w:val="24"/>
                <w:szCs w:val="28"/>
              </w:rPr>
              <w:t>Mangasuli</w:t>
            </w:r>
            <w:proofErr w:type="spellEnd"/>
          </w:p>
        </w:tc>
        <w:tc>
          <w:tcPr>
            <w:tcW w:w="3191" w:type="dxa"/>
          </w:tcPr>
          <w:p w:rsidR="009B30D7" w:rsidRPr="004F14EC" w:rsidRDefault="009B30D7" w:rsidP="00CC3B2E">
            <w:pPr>
              <w:spacing w:after="0" w:line="240" w:lineRule="auto"/>
              <w:rPr>
                <w:rFonts w:ascii="Bookman Old Style" w:hAnsi="Bookman Old Style"/>
                <w:sz w:val="24"/>
                <w:szCs w:val="28"/>
              </w:rPr>
            </w:pPr>
            <w:proofErr w:type="spellStart"/>
            <w:r w:rsidRPr="004F14EC">
              <w:rPr>
                <w:rFonts w:ascii="Bookman Old Style" w:hAnsi="Bookman Old Style"/>
                <w:sz w:val="24"/>
                <w:szCs w:val="28"/>
              </w:rPr>
              <w:t>IA</w:t>
            </w:r>
            <w:proofErr w:type="spellEnd"/>
            <w:r w:rsidRPr="004F14EC">
              <w:rPr>
                <w:rFonts w:ascii="Bookman Old Style" w:hAnsi="Bookman Old Style"/>
                <w:sz w:val="24"/>
                <w:szCs w:val="28"/>
              </w:rPr>
              <w:t xml:space="preserve"> Marks: 2</w:t>
            </w:r>
            <w:r w:rsidR="0048159F">
              <w:rPr>
                <w:rFonts w:ascii="Bookman Old Style" w:hAnsi="Bookman Old Style"/>
                <w:sz w:val="24"/>
                <w:szCs w:val="28"/>
              </w:rPr>
              <w:t>5</w:t>
            </w:r>
          </w:p>
        </w:tc>
      </w:tr>
      <w:tr w:rsidR="009B30D7" w:rsidRPr="004F14EC" w:rsidTr="00CC3B2E">
        <w:tc>
          <w:tcPr>
            <w:tcW w:w="4215" w:type="dxa"/>
            <w:vMerge w:val="restart"/>
          </w:tcPr>
          <w:p w:rsidR="009B30D7" w:rsidRDefault="009B30D7" w:rsidP="009B30D7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</w:rPr>
            </w:pPr>
            <w:r w:rsidRPr="004F14EC">
              <w:rPr>
                <w:rFonts w:ascii="Bookman Old Style" w:hAnsi="Bookman Old Style"/>
                <w:sz w:val="24"/>
              </w:rPr>
              <w:t xml:space="preserve">Total Numbers of Lecture </w:t>
            </w:r>
          </w:p>
          <w:p w:rsidR="009B30D7" w:rsidRPr="004F14EC" w:rsidRDefault="009B30D7" w:rsidP="009B30D7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</w:rPr>
            </w:pPr>
            <w:r w:rsidRPr="004F14EC">
              <w:rPr>
                <w:rFonts w:ascii="Bookman Old Style" w:hAnsi="Bookman Old Style"/>
                <w:sz w:val="24"/>
              </w:rPr>
              <w:t xml:space="preserve">Hours: </w:t>
            </w:r>
            <w:r w:rsidR="0048159F">
              <w:rPr>
                <w:rFonts w:ascii="Bookman Old Style" w:hAnsi="Bookman Old Style"/>
                <w:sz w:val="24"/>
              </w:rPr>
              <w:t>52</w:t>
            </w:r>
          </w:p>
        </w:tc>
        <w:tc>
          <w:tcPr>
            <w:tcW w:w="3638" w:type="dxa"/>
            <w:vMerge w:val="restart"/>
          </w:tcPr>
          <w:p w:rsidR="009B30D7" w:rsidRPr="004F14EC" w:rsidRDefault="009B30D7" w:rsidP="009B30D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4F14EC">
              <w:rPr>
                <w:rFonts w:ascii="Bookman Old Style" w:hAnsi="Bookman Old Style"/>
                <w:sz w:val="24"/>
                <w:szCs w:val="24"/>
              </w:rPr>
              <w:t>Number of Lecture Hours/Week: 4hrs</w:t>
            </w:r>
          </w:p>
        </w:tc>
        <w:tc>
          <w:tcPr>
            <w:tcW w:w="3191" w:type="dxa"/>
          </w:tcPr>
          <w:p w:rsidR="009B30D7" w:rsidRPr="004F14EC" w:rsidRDefault="0048159F" w:rsidP="009B30D7">
            <w:pPr>
              <w:spacing w:after="0" w:line="240" w:lineRule="auto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Exam Marks: 10</w:t>
            </w:r>
            <w:r w:rsidR="009B30D7" w:rsidRPr="004F14EC">
              <w:rPr>
                <w:rFonts w:ascii="Bookman Old Style" w:hAnsi="Bookman Old Style"/>
                <w:sz w:val="24"/>
                <w:szCs w:val="28"/>
              </w:rPr>
              <w:t>0</w:t>
            </w:r>
          </w:p>
        </w:tc>
      </w:tr>
      <w:tr w:rsidR="009B30D7" w:rsidRPr="004F14EC" w:rsidTr="00CC3B2E">
        <w:tc>
          <w:tcPr>
            <w:tcW w:w="4215" w:type="dxa"/>
            <w:vMerge/>
            <w:vAlign w:val="center"/>
          </w:tcPr>
          <w:p w:rsidR="009B30D7" w:rsidRPr="004F14EC" w:rsidRDefault="009B30D7" w:rsidP="009B30D7">
            <w:pPr>
              <w:spacing w:after="0"/>
              <w:rPr>
                <w:rFonts w:ascii="Bookman Old Style" w:hAnsi="Bookman Old Style"/>
                <w:b/>
                <w:sz w:val="24"/>
              </w:rPr>
            </w:pPr>
          </w:p>
        </w:tc>
        <w:tc>
          <w:tcPr>
            <w:tcW w:w="3638" w:type="dxa"/>
            <w:vMerge/>
          </w:tcPr>
          <w:p w:rsidR="009B30D7" w:rsidRPr="004F14EC" w:rsidRDefault="009B30D7" w:rsidP="00CC3B2E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3191" w:type="dxa"/>
            <w:vAlign w:val="center"/>
          </w:tcPr>
          <w:p w:rsidR="009B30D7" w:rsidRPr="004F14EC" w:rsidRDefault="009B30D7" w:rsidP="00CC3B2E">
            <w:pPr>
              <w:spacing w:after="0"/>
              <w:rPr>
                <w:rFonts w:ascii="Bookman Old Style" w:hAnsi="Bookman Old Style"/>
                <w:sz w:val="24"/>
              </w:rPr>
            </w:pPr>
            <w:r w:rsidRPr="004F14EC">
              <w:rPr>
                <w:rFonts w:ascii="Bookman Old Style" w:hAnsi="Bookman Old Style"/>
                <w:sz w:val="24"/>
              </w:rPr>
              <w:t>Exam Hours: 3hrs</w:t>
            </w:r>
          </w:p>
        </w:tc>
      </w:tr>
      <w:tr w:rsidR="009B30D7" w:rsidRPr="00AF1BE9" w:rsidTr="00CC3B2E">
        <w:tc>
          <w:tcPr>
            <w:tcW w:w="11044" w:type="dxa"/>
            <w:gridSpan w:val="3"/>
          </w:tcPr>
          <w:p w:rsidR="009B30D7" w:rsidRPr="00AF1BE9" w:rsidRDefault="009B30D7" w:rsidP="00AF1BE9">
            <w:pPr>
              <w:spacing w:after="0" w:line="240" w:lineRule="auto"/>
              <w:rPr>
                <w:rFonts w:ascii="Bookman Old Style" w:hAnsi="Bookman Old Style"/>
                <w:sz w:val="24"/>
              </w:rPr>
            </w:pPr>
            <w:r w:rsidRPr="00AF1BE9">
              <w:rPr>
                <w:rFonts w:ascii="Bookman Old Style" w:hAnsi="Bookman Old Style"/>
                <w:b/>
                <w:bCs/>
                <w:sz w:val="24"/>
              </w:rPr>
              <w:t xml:space="preserve">COURSE OUTCOMES: </w:t>
            </w:r>
          </w:p>
        </w:tc>
      </w:tr>
      <w:tr w:rsidR="009B30D7" w:rsidRPr="004F14EC" w:rsidTr="00CC3B2E">
        <w:tc>
          <w:tcPr>
            <w:tcW w:w="11044" w:type="dxa"/>
            <w:gridSpan w:val="3"/>
          </w:tcPr>
          <w:p w:rsidR="009B30D7" w:rsidRDefault="00AF1BE9" w:rsidP="00AF1BE9">
            <w:pPr>
              <w:autoSpaceDE w:val="0"/>
              <w:autoSpaceDN w:val="0"/>
              <w:adjustRightInd w:val="0"/>
              <w:spacing w:after="0" w:line="240" w:lineRule="auto"/>
              <w:ind w:right="864"/>
              <w:jc w:val="both"/>
              <w:rPr>
                <w:rFonts w:ascii="Bookman Old Style" w:hAnsi="Bookman Old Style"/>
              </w:rPr>
            </w:pPr>
            <w:r w:rsidRPr="00AF1BE9">
              <w:rPr>
                <w:rFonts w:ascii="Bookman Old Style" w:hAnsi="Bookman Old Style"/>
              </w:rPr>
              <w:t>After studying this course, students will be able to:</w:t>
            </w:r>
          </w:p>
          <w:p w:rsidR="00F87F47" w:rsidRPr="00F87F47" w:rsidRDefault="006F3FC0" w:rsidP="00F87F47">
            <w:pPr>
              <w:autoSpaceDE w:val="0"/>
              <w:autoSpaceDN w:val="0"/>
              <w:adjustRightInd w:val="0"/>
              <w:spacing w:after="0" w:line="240" w:lineRule="auto"/>
              <w:ind w:right="864"/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b/>
                <w:lang w:val="en-US"/>
              </w:rPr>
              <w:t>10IS81</w:t>
            </w:r>
            <w:r w:rsidR="00F87F47" w:rsidRPr="002915AE">
              <w:rPr>
                <w:rFonts w:ascii="Bookman Old Style" w:hAnsi="Bookman Old Style"/>
                <w:b/>
                <w:lang w:val="en-US"/>
              </w:rPr>
              <w:t>.1</w:t>
            </w:r>
            <w:r w:rsidR="00F87F47" w:rsidRPr="00F87F47">
              <w:rPr>
                <w:rFonts w:ascii="Bookman Old Style" w:hAnsi="Bookman Old Style"/>
                <w:lang w:val="en-US"/>
              </w:rPr>
              <w:t xml:space="preserve"> Design architectures based on natural language requirements.</w:t>
            </w:r>
          </w:p>
          <w:p w:rsidR="00F87F47" w:rsidRPr="00F87F47" w:rsidRDefault="006F3FC0" w:rsidP="00F87F47">
            <w:pPr>
              <w:autoSpaceDE w:val="0"/>
              <w:autoSpaceDN w:val="0"/>
              <w:adjustRightInd w:val="0"/>
              <w:spacing w:after="0" w:line="240" w:lineRule="auto"/>
              <w:ind w:right="864"/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b/>
                <w:lang w:val="en-US"/>
              </w:rPr>
              <w:t>10IS81</w:t>
            </w:r>
            <w:r w:rsidR="00F87F47" w:rsidRPr="002915AE">
              <w:rPr>
                <w:rFonts w:ascii="Bookman Old Style" w:hAnsi="Bookman Old Style"/>
                <w:b/>
                <w:lang w:val="en-US"/>
              </w:rPr>
              <w:t>.2</w:t>
            </w:r>
            <w:r w:rsidR="00F87F47" w:rsidRPr="00F87F47">
              <w:rPr>
                <w:rFonts w:ascii="Bookman Old Style" w:hAnsi="Bookman Old Style"/>
                <w:lang w:val="en-US"/>
              </w:rPr>
              <w:t xml:space="preserve"> Recognize and describe the various architecture styles and design patterns</w:t>
            </w:r>
          </w:p>
          <w:p w:rsidR="00F87F47" w:rsidRPr="00F87F47" w:rsidRDefault="006F3FC0" w:rsidP="00650AE0">
            <w:pPr>
              <w:autoSpaceDE w:val="0"/>
              <w:autoSpaceDN w:val="0"/>
              <w:adjustRightInd w:val="0"/>
              <w:spacing w:after="0" w:line="240" w:lineRule="auto"/>
              <w:ind w:right="162"/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b/>
                <w:lang w:val="en-US"/>
              </w:rPr>
              <w:t>10IS81</w:t>
            </w:r>
            <w:r w:rsidR="00F87F47" w:rsidRPr="002915AE">
              <w:rPr>
                <w:rFonts w:ascii="Bookman Old Style" w:hAnsi="Bookman Old Style"/>
                <w:b/>
                <w:lang w:val="en-US"/>
              </w:rPr>
              <w:t>.3</w:t>
            </w:r>
            <w:r w:rsidR="00F87F47" w:rsidRPr="00F87F47">
              <w:rPr>
                <w:rFonts w:ascii="Bookman Old Style" w:hAnsi="Bookman Old Style"/>
                <w:lang w:val="en-US"/>
              </w:rPr>
              <w:t xml:space="preserve"> Choose the right architectural style for candidate system among various architectural techniques/style.</w:t>
            </w:r>
          </w:p>
          <w:p w:rsidR="009B30D7" w:rsidRPr="004D448C" w:rsidRDefault="006F3FC0" w:rsidP="00650AE0">
            <w:pPr>
              <w:tabs>
                <w:tab w:val="left" w:pos="10666"/>
              </w:tabs>
              <w:autoSpaceDE w:val="0"/>
              <w:autoSpaceDN w:val="0"/>
              <w:adjustRightInd w:val="0"/>
              <w:spacing w:after="0" w:line="240" w:lineRule="auto"/>
              <w:ind w:right="864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lang w:val="en-US"/>
              </w:rPr>
              <w:t>10IS81</w:t>
            </w:r>
            <w:r w:rsidR="00F87F47" w:rsidRPr="002915AE">
              <w:rPr>
                <w:rFonts w:ascii="Bookman Old Style" w:hAnsi="Bookman Old Style"/>
                <w:b/>
                <w:lang w:val="en-US"/>
              </w:rPr>
              <w:t>.4</w:t>
            </w:r>
            <w:r w:rsidR="00F87F47" w:rsidRPr="00F87F47">
              <w:rPr>
                <w:rFonts w:ascii="Bookman Old Style" w:hAnsi="Bookman Old Style"/>
                <w:lang w:val="en-US"/>
              </w:rPr>
              <w:t xml:space="preserve"> Design and motivate software architecture for large scale software intensive application.</w:t>
            </w:r>
          </w:p>
        </w:tc>
      </w:tr>
      <w:tr w:rsidR="009B30D7" w:rsidRPr="00AF1BE9" w:rsidTr="00CC3B2E">
        <w:tc>
          <w:tcPr>
            <w:tcW w:w="11044" w:type="dxa"/>
            <w:gridSpan w:val="3"/>
          </w:tcPr>
          <w:p w:rsidR="009B30D7" w:rsidRPr="00AF1BE9" w:rsidRDefault="009B30D7" w:rsidP="00CC3B2E">
            <w:pPr>
              <w:spacing w:after="0" w:line="240" w:lineRule="auto"/>
              <w:rPr>
                <w:rFonts w:ascii="Bookman Old Style" w:hAnsi="Bookman Old Style"/>
                <w:b/>
                <w:bCs/>
                <w:sz w:val="24"/>
              </w:rPr>
            </w:pPr>
            <w:r w:rsidRPr="00AF1BE9">
              <w:rPr>
                <w:rFonts w:ascii="Bookman Old Style" w:hAnsi="Bookman Old Style"/>
                <w:b/>
                <w:sz w:val="24"/>
              </w:rPr>
              <w:t>PROGRAMME EDUCATION OBJECTIVES (</w:t>
            </w:r>
            <w:proofErr w:type="spellStart"/>
            <w:r w:rsidRPr="00AF1BE9">
              <w:rPr>
                <w:rFonts w:ascii="Bookman Old Style" w:hAnsi="Bookman Old Style"/>
                <w:b/>
                <w:sz w:val="24"/>
              </w:rPr>
              <w:t>PEOs</w:t>
            </w:r>
            <w:proofErr w:type="spellEnd"/>
            <w:r w:rsidRPr="00AF1BE9">
              <w:rPr>
                <w:rFonts w:ascii="Bookman Old Style" w:hAnsi="Bookman Old Style"/>
                <w:b/>
                <w:sz w:val="24"/>
              </w:rPr>
              <w:t>) :</w:t>
            </w:r>
          </w:p>
        </w:tc>
      </w:tr>
      <w:tr w:rsidR="009B30D7" w:rsidRPr="004F14EC" w:rsidTr="00AF1BE9">
        <w:trPr>
          <w:trHeight w:val="1358"/>
        </w:trPr>
        <w:tc>
          <w:tcPr>
            <w:tcW w:w="11044" w:type="dxa"/>
            <w:gridSpan w:val="3"/>
          </w:tcPr>
          <w:p w:rsidR="00AF1BE9" w:rsidRDefault="00AF1BE9" w:rsidP="00AF1BE9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PEO1:</w:t>
            </w:r>
            <w:r>
              <w:rPr>
                <w:rFonts w:ascii="Bookman Old Style" w:hAnsi="Bookman Old Style"/>
              </w:rPr>
              <w:t xml:space="preserve"> </w:t>
            </w:r>
            <w:r w:rsidRPr="00AF1BE9">
              <w:rPr>
                <w:rFonts w:ascii="Bookman Old Style" w:hAnsi="Bookman Old Style"/>
              </w:rPr>
              <w:t>To provide students with fundamental strength in core disciplines of   computer engineering to solve the problems of computing world.</w:t>
            </w:r>
          </w:p>
          <w:p w:rsidR="00AF1BE9" w:rsidRDefault="00AF1BE9" w:rsidP="00AF1BE9">
            <w:pPr>
              <w:tabs>
                <w:tab w:val="num" w:pos="720"/>
              </w:tabs>
              <w:spacing w:after="0" w:line="240" w:lineRule="auto"/>
              <w:rPr>
                <w:rFonts w:ascii="Bookman Old Style" w:hAnsi="Bookman Old Style"/>
                <w:b/>
                <w:lang w:val="en-US"/>
              </w:rPr>
            </w:pPr>
            <w:r>
              <w:rPr>
                <w:rFonts w:ascii="Bookman Old Style" w:hAnsi="Bookman Old Style"/>
                <w:b/>
              </w:rPr>
              <w:t xml:space="preserve">PEO2: </w:t>
            </w:r>
            <w:r w:rsidRPr="00AF1BE9">
              <w:rPr>
                <w:rFonts w:ascii="Bookman Old Style" w:hAnsi="Bookman Old Style"/>
              </w:rPr>
              <w:t>To ensure that graduates conquer the difficulties of emerging adaptive technological changes.</w:t>
            </w:r>
            <w:r w:rsidRPr="00AF1BE9">
              <w:rPr>
                <w:rFonts w:ascii="Bookman Old Style" w:hAnsi="Bookman Old Style"/>
                <w:b/>
                <w:lang w:val="en-US"/>
              </w:rPr>
              <w:t> </w:t>
            </w:r>
          </w:p>
          <w:p w:rsidR="009B30D7" w:rsidRPr="004F14EC" w:rsidRDefault="00AF1BE9" w:rsidP="00AF1BE9">
            <w:pPr>
              <w:tabs>
                <w:tab w:val="num" w:pos="720"/>
              </w:tabs>
              <w:spacing w:after="0" w:line="240" w:lineRule="auto"/>
              <w:rPr>
                <w:rFonts w:ascii="Bookman Old Style" w:hAnsi="Bookman Old Style"/>
                <w:b/>
              </w:rPr>
            </w:pPr>
            <w:r w:rsidRPr="00AF1BE9">
              <w:rPr>
                <w:rFonts w:ascii="Bookman Old Style" w:hAnsi="Bookman Old Style"/>
                <w:b/>
                <w:bCs/>
                <w:lang w:val="en-US"/>
              </w:rPr>
              <w:t>PEO3:</w:t>
            </w:r>
            <w:r w:rsidRPr="00AF1BE9">
              <w:rPr>
                <w:rFonts w:ascii="Bookman Old Style" w:hAnsi="Bookman Old Style"/>
                <w:b/>
                <w:lang w:val="en-US"/>
              </w:rPr>
              <w:t> </w:t>
            </w:r>
            <w:r w:rsidRPr="00AF1BE9">
              <w:rPr>
                <w:rFonts w:ascii="Bookman Old Style" w:hAnsi="Bookman Old Style"/>
                <w:lang w:val="en-US"/>
              </w:rPr>
              <w:t>To prepare students for successful career in the industry of international standard.</w:t>
            </w:r>
          </w:p>
        </w:tc>
      </w:tr>
      <w:tr w:rsidR="009B30D7" w:rsidRPr="009B30D7" w:rsidTr="00CC3B2E">
        <w:tc>
          <w:tcPr>
            <w:tcW w:w="11044" w:type="dxa"/>
            <w:gridSpan w:val="3"/>
          </w:tcPr>
          <w:p w:rsidR="009B30D7" w:rsidRPr="009B30D7" w:rsidRDefault="009B30D7" w:rsidP="00CC3B2E">
            <w:pPr>
              <w:spacing w:after="0" w:line="240" w:lineRule="auto"/>
              <w:rPr>
                <w:rFonts w:ascii="Bookman Old Style" w:hAnsi="Bookman Old Style"/>
                <w:b/>
                <w:bCs/>
                <w:sz w:val="24"/>
              </w:rPr>
            </w:pPr>
            <w:r w:rsidRPr="009B30D7">
              <w:rPr>
                <w:rFonts w:ascii="Bookman Old Style" w:hAnsi="Bookman Old Style"/>
                <w:b/>
                <w:sz w:val="24"/>
              </w:rPr>
              <w:t xml:space="preserve">PROGRAMME SPECIFIC </w:t>
            </w:r>
            <w:proofErr w:type="spellStart"/>
            <w:r w:rsidRPr="009B30D7">
              <w:rPr>
                <w:rFonts w:ascii="Bookman Old Style" w:hAnsi="Bookman Old Style"/>
                <w:b/>
                <w:sz w:val="24"/>
              </w:rPr>
              <w:t>OUTCOMEs</w:t>
            </w:r>
            <w:proofErr w:type="spellEnd"/>
            <w:r w:rsidRPr="009B30D7">
              <w:rPr>
                <w:rFonts w:ascii="Bookman Old Style" w:hAnsi="Bookman Old Style"/>
                <w:b/>
                <w:sz w:val="24"/>
              </w:rPr>
              <w:t xml:space="preserve"> (</w:t>
            </w:r>
            <w:proofErr w:type="spellStart"/>
            <w:r w:rsidRPr="009B30D7">
              <w:rPr>
                <w:rFonts w:ascii="Bookman Old Style" w:hAnsi="Bookman Old Style"/>
                <w:b/>
                <w:sz w:val="24"/>
              </w:rPr>
              <w:t>PSOs</w:t>
            </w:r>
            <w:proofErr w:type="spellEnd"/>
            <w:r w:rsidRPr="009B30D7">
              <w:rPr>
                <w:rFonts w:ascii="Bookman Old Style" w:hAnsi="Bookman Old Style"/>
                <w:b/>
                <w:sz w:val="24"/>
              </w:rPr>
              <w:t>) :</w:t>
            </w:r>
          </w:p>
        </w:tc>
      </w:tr>
      <w:tr w:rsidR="009B30D7" w:rsidRPr="004F14EC" w:rsidTr="00CC3B2E">
        <w:trPr>
          <w:trHeight w:val="2069"/>
        </w:trPr>
        <w:tc>
          <w:tcPr>
            <w:tcW w:w="11044" w:type="dxa"/>
            <w:gridSpan w:val="3"/>
          </w:tcPr>
          <w:p w:rsidR="009B30D7" w:rsidRPr="009B30D7" w:rsidRDefault="009B30D7" w:rsidP="00650AE0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9B30D7">
              <w:rPr>
                <w:rFonts w:ascii="Bookman Old Style" w:hAnsi="Bookman Old Style"/>
                <w:shd w:val="clear" w:color="auto" w:fill="FFFFFF"/>
              </w:rPr>
              <w:t>A graduate of the Computer Science and Engineering Program will exhibit:</w:t>
            </w:r>
          </w:p>
          <w:p w:rsidR="009B30D7" w:rsidRPr="009B30D7" w:rsidRDefault="009B30D7" w:rsidP="00650AE0">
            <w:pPr>
              <w:spacing w:after="0" w:line="240" w:lineRule="auto"/>
              <w:jc w:val="both"/>
              <w:rPr>
                <w:rFonts w:ascii="Bookman Old Style" w:hAnsi="Bookman Old Style"/>
                <w:shd w:val="clear" w:color="auto" w:fill="FFFFFF"/>
              </w:rPr>
            </w:pPr>
            <w:r w:rsidRPr="009B30D7">
              <w:rPr>
                <w:rFonts w:ascii="Bookman Old Style" w:hAnsi="Bookman Old Style"/>
                <w:b/>
                <w:bCs/>
                <w:shd w:val="clear" w:color="auto" w:fill="FFFFFF"/>
              </w:rPr>
              <w:t>PSO1: Professional Skills:</w:t>
            </w:r>
            <w:r w:rsidRPr="009B30D7">
              <w:rPr>
                <w:rFonts w:ascii="Bookman Old Style" w:hAnsi="Bookman Old Style"/>
                <w:shd w:val="clear" w:color="auto" w:fill="FFFFFF"/>
              </w:rPr>
              <w:t xml:space="preserve"> The ability to understand &amp; implement the computer programs in the areas of Computer Architecture, System Software, Database Management Systems, Web Design, Multimedia and Computer Networking.  </w:t>
            </w:r>
          </w:p>
          <w:p w:rsidR="009B30D7" w:rsidRPr="009B30D7" w:rsidRDefault="009B30D7" w:rsidP="00650AE0">
            <w:pPr>
              <w:spacing w:after="0" w:line="240" w:lineRule="auto"/>
              <w:jc w:val="both"/>
              <w:rPr>
                <w:rFonts w:ascii="Bookman Old Style" w:hAnsi="Bookman Old Style"/>
                <w:shd w:val="clear" w:color="auto" w:fill="FFFFFF"/>
              </w:rPr>
            </w:pPr>
            <w:r w:rsidRPr="009B30D7">
              <w:rPr>
                <w:rFonts w:ascii="Bookman Old Style" w:hAnsi="Bookman Old Style"/>
                <w:b/>
                <w:bCs/>
                <w:shd w:val="clear" w:color="auto" w:fill="FFFFFF"/>
              </w:rPr>
              <w:t>PSO2: Problem-Solving Skills:</w:t>
            </w:r>
            <w:r w:rsidRPr="009B30D7">
              <w:rPr>
                <w:rFonts w:ascii="Bookman Old Style" w:hAnsi="Bookman Old Style"/>
                <w:shd w:val="clear" w:color="auto" w:fill="FFFFFF"/>
              </w:rPr>
              <w:t> The ability to solve real-world problems by suitable mathematical model with strong technological concepts in rapidly growing arena of computer technology.</w:t>
            </w:r>
          </w:p>
          <w:p w:rsidR="009B30D7" w:rsidRPr="009B30D7" w:rsidRDefault="009B30D7" w:rsidP="00650AE0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</w:rPr>
            </w:pPr>
            <w:r w:rsidRPr="009B30D7">
              <w:rPr>
                <w:rFonts w:ascii="Bookman Old Style" w:hAnsi="Bookman Old Style"/>
                <w:b/>
                <w:bCs/>
                <w:shd w:val="clear" w:color="auto" w:fill="FFFFFF"/>
              </w:rPr>
              <w:t>PSO3: Successful Career and Entrepreneurship:</w:t>
            </w:r>
            <w:r w:rsidRPr="009B30D7">
              <w:rPr>
                <w:rFonts w:ascii="Bookman Old Style" w:hAnsi="Bookman Old Style"/>
                <w:shd w:val="clear" w:color="auto" w:fill="FFFFFF"/>
              </w:rPr>
              <w:t xml:space="preserve"> Knowledge in diverse areas of Software Engineering and Management &amp; </w:t>
            </w:r>
            <w:r w:rsidRPr="009B30D7">
              <w:rPr>
                <w:rFonts w:ascii="Bookman Old Style" w:hAnsi="Bookman Old Style"/>
                <w:bCs/>
                <w:shd w:val="clear" w:color="auto" w:fill="FFFFFF"/>
              </w:rPr>
              <w:t>Entrepreneurship</w:t>
            </w:r>
            <w:r w:rsidRPr="009B30D7">
              <w:rPr>
                <w:rFonts w:ascii="Bookman Old Style" w:hAnsi="Bookman Old Style"/>
                <w:shd w:val="clear" w:color="auto" w:fill="FFFFFF"/>
              </w:rPr>
              <w:t xml:space="preserve"> for IT Industry, conducive in cultivating skills for successful career development.</w:t>
            </w:r>
          </w:p>
        </w:tc>
      </w:tr>
      <w:tr w:rsidR="009B30D7" w:rsidRPr="004F14EC" w:rsidTr="00CC3B2E">
        <w:trPr>
          <w:trHeight w:val="225"/>
        </w:trPr>
        <w:tc>
          <w:tcPr>
            <w:tcW w:w="11044" w:type="dxa"/>
            <w:gridSpan w:val="3"/>
          </w:tcPr>
          <w:p w:rsidR="009B30D7" w:rsidRPr="00AF1BE9" w:rsidRDefault="00E041E6" w:rsidP="00CC3B2E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bCs/>
                <w:sz w:val="24"/>
              </w:rPr>
              <w:t>CO-PO/</w:t>
            </w:r>
            <w:proofErr w:type="spellStart"/>
            <w:r>
              <w:rPr>
                <w:rFonts w:ascii="Bookman Old Style" w:hAnsi="Bookman Old Style"/>
                <w:b/>
                <w:bCs/>
                <w:sz w:val="24"/>
              </w:rPr>
              <w:t>P</w:t>
            </w:r>
            <w:r w:rsidR="009B30D7" w:rsidRPr="00AF1BE9">
              <w:rPr>
                <w:rFonts w:ascii="Bookman Old Style" w:hAnsi="Bookman Old Style"/>
                <w:b/>
                <w:bCs/>
                <w:sz w:val="24"/>
              </w:rPr>
              <w:t>S</w:t>
            </w:r>
            <w:r>
              <w:rPr>
                <w:rFonts w:ascii="Bookman Old Style" w:hAnsi="Bookman Old Style"/>
                <w:b/>
                <w:bCs/>
                <w:sz w:val="24"/>
              </w:rPr>
              <w:t>O</w:t>
            </w:r>
            <w:proofErr w:type="spellEnd"/>
            <w:r w:rsidR="009B30D7" w:rsidRPr="00AF1BE9">
              <w:rPr>
                <w:rFonts w:ascii="Bookman Old Style" w:hAnsi="Bookman Old Style"/>
                <w:b/>
                <w:bCs/>
                <w:sz w:val="24"/>
              </w:rPr>
              <w:t xml:space="preserve"> Mapping Matrix:</w:t>
            </w:r>
          </w:p>
        </w:tc>
      </w:tr>
      <w:tr w:rsidR="009B30D7" w:rsidRPr="00AF1BE9" w:rsidTr="00CC3B2E">
        <w:tc>
          <w:tcPr>
            <w:tcW w:w="11044" w:type="dxa"/>
            <w:gridSpan w:val="3"/>
          </w:tcPr>
          <w:tbl>
            <w:tblPr>
              <w:tblW w:w="1119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397"/>
              <w:gridCol w:w="602"/>
              <w:gridCol w:w="602"/>
              <w:gridCol w:w="602"/>
              <w:gridCol w:w="602"/>
              <w:gridCol w:w="602"/>
              <w:gridCol w:w="602"/>
              <w:gridCol w:w="602"/>
              <w:gridCol w:w="602"/>
              <w:gridCol w:w="602"/>
              <w:gridCol w:w="730"/>
              <w:gridCol w:w="730"/>
              <w:gridCol w:w="730"/>
              <w:gridCol w:w="730"/>
              <w:gridCol w:w="730"/>
              <w:gridCol w:w="730"/>
            </w:tblGrid>
            <w:tr w:rsidR="004D5862" w:rsidRPr="004613C0" w:rsidTr="006F3FC0">
              <w:trPr>
                <w:trHeight w:val="307"/>
                <w:jc w:val="center"/>
              </w:trPr>
              <w:tc>
                <w:tcPr>
                  <w:tcW w:w="1397" w:type="dxa"/>
                </w:tcPr>
                <w:p w:rsidR="004D5862" w:rsidRPr="004613C0" w:rsidRDefault="004D5862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CO</w:t>
                  </w:r>
                </w:p>
              </w:tc>
              <w:tc>
                <w:tcPr>
                  <w:tcW w:w="602" w:type="dxa"/>
                </w:tcPr>
                <w:p w:rsidR="004D5862" w:rsidRPr="004613C0" w:rsidRDefault="004D5862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PO1</w:t>
                  </w:r>
                </w:p>
              </w:tc>
              <w:tc>
                <w:tcPr>
                  <w:tcW w:w="602" w:type="dxa"/>
                </w:tcPr>
                <w:p w:rsidR="004D5862" w:rsidRPr="004613C0" w:rsidRDefault="004D5862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PO2</w:t>
                  </w:r>
                </w:p>
              </w:tc>
              <w:tc>
                <w:tcPr>
                  <w:tcW w:w="602" w:type="dxa"/>
                </w:tcPr>
                <w:p w:rsidR="004D5862" w:rsidRPr="004613C0" w:rsidRDefault="004D5862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PO3</w:t>
                  </w:r>
                </w:p>
              </w:tc>
              <w:tc>
                <w:tcPr>
                  <w:tcW w:w="602" w:type="dxa"/>
                </w:tcPr>
                <w:p w:rsidR="004D5862" w:rsidRPr="004613C0" w:rsidRDefault="004D5862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PO4</w:t>
                  </w:r>
                </w:p>
              </w:tc>
              <w:tc>
                <w:tcPr>
                  <w:tcW w:w="602" w:type="dxa"/>
                </w:tcPr>
                <w:p w:rsidR="004D5862" w:rsidRPr="004613C0" w:rsidRDefault="004D5862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PO5</w:t>
                  </w:r>
                </w:p>
              </w:tc>
              <w:tc>
                <w:tcPr>
                  <w:tcW w:w="602" w:type="dxa"/>
                </w:tcPr>
                <w:p w:rsidR="004D5862" w:rsidRPr="004613C0" w:rsidRDefault="004D5862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PO6</w:t>
                  </w:r>
                </w:p>
              </w:tc>
              <w:tc>
                <w:tcPr>
                  <w:tcW w:w="602" w:type="dxa"/>
                </w:tcPr>
                <w:p w:rsidR="004D5862" w:rsidRPr="004613C0" w:rsidRDefault="004D5862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PO7</w:t>
                  </w:r>
                </w:p>
              </w:tc>
              <w:tc>
                <w:tcPr>
                  <w:tcW w:w="602" w:type="dxa"/>
                </w:tcPr>
                <w:p w:rsidR="004D5862" w:rsidRPr="004613C0" w:rsidRDefault="004D5862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PO8</w:t>
                  </w:r>
                </w:p>
              </w:tc>
              <w:tc>
                <w:tcPr>
                  <w:tcW w:w="602" w:type="dxa"/>
                </w:tcPr>
                <w:p w:rsidR="004D5862" w:rsidRPr="004613C0" w:rsidRDefault="004D5862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PO9</w:t>
                  </w:r>
                </w:p>
              </w:tc>
              <w:tc>
                <w:tcPr>
                  <w:tcW w:w="730" w:type="dxa"/>
                </w:tcPr>
                <w:p w:rsidR="004D5862" w:rsidRPr="004613C0" w:rsidRDefault="004D5862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PO</w:t>
                  </w:r>
                </w:p>
                <w:p w:rsidR="004D5862" w:rsidRPr="004613C0" w:rsidRDefault="004D5862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730" w:type="dxa"/>
                </w:tcPr>
                <w:p w:rsidR="004D5862" w:rsidRPr="004613C0" w:rsidRDefault="004D5862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PO</w:t>
                  </w:r>
                </w:p>
                <w:p w:rsidR="004D5862" w:rsidRPr="004613C0" w:rsidRDefault="004D5862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730" w:type="dxa"/>
                </w:tcPr>
                <w:p w:rsidR="004D5862" w:rsidRPr="004613C0" w:rsidRDefault="004D5862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PO</w:t>
                  </w:r>
                </w:p>
                <w:p w:rsidR="004D5862" w:rsidRPr="004613C0" w:rsidRDefault="004D5862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730" w:type="dxa"/>
                </w:tcPr>
                <w:p w:rsidR="004D5862" w:rsidRPr="004613C0" w:rsidRDefault="004D5862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PSO1</w:t>
                  </w:r>
                </w:p>
              </w:tc>
              <w:tc>
                <w:tcPr>
                  <w:tcW w:w="730" w:type="dxa"/>
                </w:tcPr>
                <w:p w:rsidR="004D5862" w:rsidRPr="004613C0" w:rsidRDefault="004D5862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PSO2</w:t>
                  </w:r>
                </w:p>
              </w:tc>
              <w:tc>
                <w:tcPr>
                  <w:tcW w:w="730" w:type="dxa"/>
                </w:tcPr>
                <w:p w:rsidR="004D5862" w:rsidRPr="004613C0" w:rsidRDefault="004D5862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PSO3</w:t>
                  </w:r>
                </w:p>
              </w:tc>
            </w:tr>
            <w:tr w:rsidR="003316AA" w:rsidRPr="004613C0" w:rsidTr="006F3FC0">
              <w:trPr>
                <w:trHeight w:val="307"/>
                <w:jc w:val="center"/>
              </w:trPr>
              <w:tc>
                <w:tcPr>
                  <w:tcW w:w="1397" w:type="dxa"/>
                </w:tcPr>
                <w:p w:rsidR="003316AA" w:rsidRPr="004613C0" w:rsidRDefault="006F3FC0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  <w:t>10IS81</w:t>
                  </w:r>
                  <w:r w:rsidR="003316AA" w:rsidRPr="004613C0"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  <w:t>.1</w:t>
                  </w: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30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30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30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30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30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30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</w:tr>
            <w:tr w:rsidR="003316AA" w:rsidRPr="004613C0" w:rsidTr="006F3FC0">
              <w:trPr>
                <w:trHeight w:val="307"/>
                <w:jc w:val="center"/>
              </w:trPr>
              <w:tc>
                <w:tcPr>
                  <w:tcW w:w="1397" w:type="dxa"/>
                </w:tcPr>
                <w:p w:rsidR="003316AA" w:rsidRPr="004613C0" w:rsidRDefault="006F3FC0" w:rsidP="009C08E6">
                  <w:pPr>
                    <w:spacing w:after="0" w:line="240" w:lineRule="auto"/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</w:pPr>
                  <w:r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  <w:t>10IS81</w:t>
                  </w:r>
                  <w:r w:rsidR="003316AA" w:rsidRPr="004613C0"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  <w:t>.2</w:t>
                  </w: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30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30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30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30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30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30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3316AA" w:rsidRPr="004613C0" w:rsidTr="006F3FC0">
              <w:trPr>
                <w:trHeight w:val="284"/>
                <w:jc w:val="center"/>
              </w:trPr>
              <w:tc>
                <w:tcPr>
                  <w:tcW w:w="1397" w:type="dxa"/>
                </w:tcPr>
                <w:p w:rsidR="003316AA" w:rsidRPr="004613C0" w:rsidRDefault="006F3FC0" w:rsidP="009C08E6">
                  <w:pPr>
                    <w:spacing w:after="0"/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</w:pPr>
                  <w:r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  <w:t>10IS81</w:t>
                  </w:r>
                  <w:r w:rsidR="003316AA" w:rsidRPr="004613C0"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  <w:t>.3</w:t>
                  </w: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30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30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30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30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30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30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3316AA" w:rsidRPr="004613C0" w:rsidTr="006F3FC0">
              <w:trPr>
                <w:trHeight w:val="284"/>
                <w:jc w:val="center"/>
              </w:trPr>
              <w:tc>
                <w:tcPr>
                  <w:tcW w:w="1397" w:type="dxa"/>
                </w:tcPr>
                <w:p w:rsidR="003316AA" w:rsidRPr="004613C0" w:rsidRDefault="006F3FC0" w:rsidP="009C08E6">
                  <w:pPr>
                    <w:spacing w:after="0"/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</w:pPr>
                  <w:r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  <w:t>10IS81</w:t>
                  </w:r>
                  <w:r w:rsidR="003316AA" w:rsidRPr="004613C0"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  <w:t>.4</w:t>
                  </w: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30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30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30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30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30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30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</w:tr>
            <w:tr w:rsidR="003316AA" w:rsidRPr="004613C0" w:rsidTr="006F3FC0">
              <w:trPr>
                <w:trHeight w:val="172"/>
                <w:jc w:val="center"/>
              </w:trPr>
              <w:tc>
                <w:tcPr>
                  <w:tcW w:w="1397" w:type="dxa"/>
                </w:tcPr>
                <w:p w:rsidR="003316AA" w:rsidRPr="004613C0" w:rsidRDefault="003316AA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SUM</w:t>
                  </w: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30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730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30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730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30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730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</w:tr>
            <w:tr w:rsidR="003316AA" w:rsidRPr="004613C0" w:rsidTr="006F3FC0">
              <w:trPr>
                <w:trHeight w:val="172"/>
                <w:jc w:val="center"/>
              </w:trPr>
              <w:tc>
                <w:tcPr>
                  <w:tcW w:w="1397" w:type="dxa"/>
                </w:tcPr>
                <w:p w:rsidR="003316AA" w:rsidRPr="004613C0" w:rsidRDefault="003316AA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AVG</w:t>
                  </w:r>
                  <w:proofErr w:type="spellEnd"/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30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30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30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2.3</w:t>
                  </w:r>
                </w:p>
              </w:tc>
              <w:tc>
                <w:tcPr>
                  <w:tcW w:w="730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30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2.7</w:t>
                  </w:r>
                </w:p>
              </w:tc>
              <w:tc>
                <w:tcPr>
                  <w:tcW w:w="730" w:type="dxa"/>
                </w:tcPr>
                <w:p w:rsidR="003316AA" w:rsidRPr="004613C0" w:rsidRDefault="003316AA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</w:tr>
          </w:tbl>
          <w:p w:rsidR="009B30D7" w:rsidRPr="00AF1BE9" w:rsidRDefault="009B30D7" w:rsidP="00CC3B2E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</w:rPr>
            </w:pPr>
          </w:p>
        </w:tc>
      </w:tr>
    </w:tbl>
    <w:p w:rsidR="009B30D7" w:rsidRDefault="009B30D7" w:rsidP="009B30D7">
      <w:pPr>
        <w:pStyle w:val="NoSpacing"/>
        <w:spacing w:line="360" w:lineRule="auto"/>
        <w:ind w:left="7560" w:firstLine="360"/>
        <w:jc w:val="center"/>
        <w:rPr>
          <w:rFonts w:ascii="Bookman Old Style" w:hAnsi="Bookman Old Style"/>
          <w:b/>
          <w:sz w:val="28"/>
          <w:szCs w:val="20"/>
        </w:rPr>
      </w:pPr>
    </w:p>
    <w:p w:rsidR="00650AE0" w:rsidRDefault="00650AE0" w:rsidP="009B30D7">
      <w:pPr>
        <w:pStyle w:val="NoSpacing"/>
        <w:spacing w:line="360" w:lineRule="auto"/>
        <w:ind w:left="7560" w:firstLine="360"/>
        <w:jc w:val="center"/>
        <w:rPr>
          <w:rFonts w:ascii="Bookman Old Style" w:hAnsi="Bookman Old Style"/>
          <w:b/>
          <w:sz w:val="28"/>
          <w:szCs w:val="20"/>
        </w:rPr>
      </w:pPr>
    </w:p>
    <w:p w:rsidR="00865AF0" w:rsidRDefault="00AF1BE9" w:rsidP="00650AE0">
      <w:pPr>
        <w:pStyle w:val="NoSpacing"/>
        <w:spacing w:line="360" w:lineRule="auto"/>
      </w:pPr>
      <w:r w:rsidRPr="00AF1BE9">
        <w:rPr>
          <w:rFonts w:ascii="Bookman Old Style" w:hAnsi="Bookman Old Style"/>
          <w:b/>
          <w:sz w:val="24"/>
          <w:szCs w:val="24"/>
        </w:rPr>
        <w:t xml:space="preserve">Signature of the faculty </w:t>
      </w:r>
      <w:r w:rsidRPr="00AF1BE9">
        <w:rPr>
          <w:rFonts w:ascii="Bookman Old Style" w:hAnsi="Bookman Old Style"/>
          <w:b/>
          <w:sz w:val="24"/>
          <w:szCs w:val="24"/>
        </w:rPr>
        <w:tab/>
      </w:r>
      <w:r w:rsidRPr="00AF1BE9">
        <w:rPr>
          <w:rFonts w:ascii="Bookman Old Style" w:hAnsi="Bookman Old Style"/>
          <w:b/>
          <w:sz w:val="24"/>
          <w:szCs w:val="24"/>
        </w:rPr>
        <w:tab/>
      </w:r>
      <w:r w:rsidRPr="00AF1BE9">
        <w:rPr>
          <w:rFonts w:ascii="Bookman Old Style" w:hAnsi="Bookman Old Style"/>
          <w:b/>
          <w:sz w:val="24"/>
          <w:szCs w:val="24"/>
        </w:rPr>
        <w:tab/>
      </w:r>
      <w:r w:rsidRPr="00AF1BE9">
        <w:rPr>
          <w:rFonts w:ascii="Bookman Old Style" w:hAnsi="Bookman Old Style"/>
          <w:b/>
          <w:sz w:val="24"/>
          <w:szCs w:val="24"/>
        </w:rPr>
        <w:tab/>
      </w:r>
      <w:r w:rsidRPr="00AF1BE9">
        <w:rPr>
          <w:rFonts w:ascii="Bookman Old Style" w:hAnsi="Bookman Old Style"/>
          <w:b/>
          <w:sz w:val="24"/>
          <w:szCs w:val="24"/>
        </w:rPr>
        <w:tab/>
      </w:r>
      <w:r w:rsidRPr="00AF1BE9">
        <w:rPr>
          <w:rFonts w:ascii="Bookman Old Style" w:hAnsi="Bookman Old Style"/>
          <w:b/>
          <w:sz w:val="24"/>
          <w:szCs w:val="24"/>
        </w:rPr>
        <w:tab/>
      </w:r>
      <w:r w:rsidRPr="00AF1BE9">
        <w:rPr>
          <w:rFonts w:ascii="Bookman Old Style" w:hAnsi="Bookman Old Style"/>
          <w:b/>
          <w:sz w:val="24"/>
          <w:szCs w:val="24"/>
        </w:rPr>
        <w:tab/>
      </w:r>
      <w:r w:rsidRPr="00AF1BE9">
        <w:rPr>
          <w:rFonts w:ascii="Bookman Old Style" w:hAnsi="Bookman Old Style"/>
          <w:b/>
          <w:sz w:val="24"/>
          <w:szCs w:val="24"/>
        </w:rPr>
        <w:tab/>
      </w:r>
      <w:proofErr w:type="spellStart"/>
      <w:r w:rsidR="009B30D7" w:rsidRPr="00AF1BE9">
        <w:rPr>
          <w:rFonts w:ascii="Bookman Old Style" w:hAnsi="Bookman Old Style"/>
          <w:b/>
          <w:sz w:val="24"/>
          <w:szCs w:val="24"/>
        </w:rPr>
        <w:t>HOD</w:t>
      </w:r>
      <w:proofErr w:type="spellEnd"/>
    </w:p>
    <w:sectPr w:rsidR="00865AF0" w:rsidSect="00650AE0">
      <w:headerReference w:type="default" r:id="rId7"/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1A2" w:rsidRDefault="00D171A2" w:rsidP="009B30D7">
      <w:pPr>
        <w:spacing w:after="0" w:line="240" w:lineRule="auto"/>
      </w:pPr>
      <w:r>
        <w:separator/>
      </w:r>
    </w:p>
  </w:endnote>
  <w:endnote w:type="continuationSeparator" w:id="1">
    <w:p w:rsidR="00D171A2" w:rsidRDefault="00D171A2" w:rsidP="009B3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1A2" w:rsidRDefault="00D171A2" w:rsidP="009B30D7">
      <w:pPr>
        <w:spacing w:after="0" w:line="240" w:lineRule="auto"/>
      </w:pPr>
      <w:r>
        <w:separator/>
      </w:r>
    </w:p>
  </w:footnote>
  <w:footnote w:type="continuationSeparator" w:id="1">
    <w:p w:rsidR="00D171A2" w:rsidRDefault="00D171A2" w:rsidP="009B3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0D7" w:rsidRDefault="009B30D7" w:rsidP="009B30D7">
    <w:pPr>
      <w:pStyle w:val="Header"/>
      <w:spacing w:line="360" w:lineRule="auto"/>
      <w:jc w:val="both"/>
    </w:pPr>
    <w:r>
      <w:rPr>
        <w:rFonts w:ascii="Bookman Old Style" w:hAnsi="Bookman Old Style"/>
        <w:b/>
        <w:noProof/>
        <w:color w:val="000000"/>
        <w:sz w:val="32"/>
        <w:szCs w:val="32"/>
        <w:lang w:val="en-US" w:eastAsia="en-US" w:bidi="ar-SA"/>
      </w:rPr>
      <w:drawing>
        <wp:inline distT="0" distB="0" distL="0" distR="0">
          <wp:extent cx="1191260" cy="789940"/>
          <wp:effectExtent l="19050" t="0" r="889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1260" cy="7899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F0EBF">
      <w:rPr>
        <w:noProof/>
        <w:lang w:val="en-US" w:eastAsia="zh-TW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5" type="#_x0000_t202" style="position:absolute;left:0;text-align:left;margin-left:97.2pt;margin-top:-4.8pt;width:394.55pt;height:67.8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" strokecolor="white">
          <v:textbox>
            <w:txbxContent>
              <w:p w:rsidR="009B30D7" w:rsidRPr="009E67CB" w:rsidRDefault="009B30D7" w:rsidP="009B30D7">
                <w:pPr>
                  <w:pStyle w:val="Header"/>
                  <w:spacing w:line="360" w:lineRule="auto"/>
                  <w:rPr>
                    <w:rFonts w:ascii="Bookman Old Style" w:hAnsi="Bookman Old Style"/>
                    <w:b/>
                    <w:color w:val="000000"/>
                    <w:sz w:val="32"/>
                    <w:szCs w:val="32"/>
                  </w:rPr>
                </w:pPr>
                <w:r w:rsidRPr="009E67CB">
                  <w:rPr>
                    <w:rFonts w:ascii="Bookman Old Style" w:hAnsi="Bookman Old Style"/>
                    <w:b/>
                    <w:color w:val="000000"/>
                    <w:sz w:val="32"/>
                    <w:szCs w:val="32"/>
                  </w:rPr>
                  <w:t>Alva’s Institute of Engineering &amp; Technology</w:t>
                </w:r>
              </w:p>
              <w:p w:rsidR="009B30D7" w:rsidRPr="00CC64AC" w:rsidRDefault="009B30D7" w:rsidP="009B30D7">
                <w:pPr>
                  <w:pStyle w:val="Header"/>
                  <w:spacing w:line="360" w:lineRule="auto"/>
                  <w:rPr>
                    <w:rFonts w:ascii="Bookman Old Style" w:hAnsi="Bookman Old Style"/>
                    <w:b/>
                    <w:color w:val="000000"/>
                  </w:rPr>
                </w:pPr>
                <w:proofErr w:type="spellStart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>Shobhavana</w:t>
                </w:r>
                <w:proofErr w:type="spellEnd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 xml:space="preserve"> Campus, </w:t>
                </w:r>
                <w:proofErr w:type="spellStart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>Mijar</w:t>
                </w:r>
                <w:proofErr w:type="spellEnd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 xml:space="preserve">, </w:t>
                </w:r>
                <w:proofErr w:type="spellStart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>Moodbidri</w:t>
                </w:r>
                <w:proofErr w:type="spellEnd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 xml:space="preserve">, </w:t>
                </w:r>
                <w:proofErr w:type="spellStart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>D.K</w:t>
                </w:r>
                <w:proofErr w:type="spellEnd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 xml:space="preserve"> – 574225</w:t>
                </w:r>
              </w:p>
              <w:p w:rsidR="009B30D7" w:rsidRDefault="009B30D7" w:rsidP="009B30D7">
                <w:pPr>
                  <w:pStyle w:val="Header"/>
                  <w:spacing w:line="360" w:lineRule="auto"/>
                </w:pPr>
                <w:r w:rsidRPr="00CC64AC">
                  <w:rPr>
                    <w:rFonts w:ascii="Bookman Old Style" w:hAnsi="Bookman Old Style" w:cs="Arial"/>
                    <w:b/>
                    <w:bCs/>
                    <w:color w:val="000000"/>
                    <w:sz w:val="18"/>
                  </w:rPr>
                  <w:t>Phone: 08258-262725, Fax: 08258-262726</w:t>
                </w:r>
              </w:p>
              <w:p w:rsidR="009B30D7" w:rsidRDefault="009B30D7" w:rsidP="009B30D7"/>
            </w:txbxContent>
          </v:textbox>
        </v:shape>
      </w:pict>
    </w:r>
  </w:p>
  <w:p w:rsidR="009B30D7" w:rsidRDefault="009B30D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D6BF3"/>
    <w:multiLevelType w:val="multilevel"/>
    <w:tmpl w:val="1492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B30D7"/>
    <w:rsid w:val="000376A8"/>
    <w:rsid w:val="000402FF"/>
    <w:rsid w:val="0015515C"/>
    <w:rsid w:val="00282D52"/>
    <w:rsid w:val="002915AE"/>
    <w:rsid w:val="002B240F"/>
    <w:rsid w:val="003316AA"/>
    <w:rsid w:val="003D03A4"/>
    <w:rsid w:val="003D04D0"/>
    <w:rsid w:val="003F0EBF"/>
    <w:rsid w:val="004613C0"/>
    <w:rsid w:val="0048159F"/>
    <w:rsid w:val="004D448C"/>
    <w:rsid w:val="004D5862"/>
    <w:rsid w:val="004E3AD4"/>
    <w:rsid w:val="005648CD"/>
    <w:rsid w:val="00596611"/>
    <w:rsid w:val="00650AE0"/>
    <w:rsid w:val="00693CA2"/>
    <w:rsid w:val="006F3FC0"/>
    <w:rsid w:val="00725506"/>
    <w:rsid w:val="0073121E"/>
    <w:rsid w:val="00797AB1"/>
    <w:rsid w:val="007A1840"/>
    <w:rsid w:val="00865AF0"/>
    <w:rsid w:val="008770F0"/>
    <w:rsid w:val="008A7F27"/>
    <w:rsid w:val="008F25C5"/>
    <w:rsid w:val="00971801"/>
    <w:rsid w:val="009B30D7"/>
    <w:rsid w:val="00A9520F"/>
    <w:rsid w:val="00AF1BE9"/>
    <w:rsid w:val="00B37873"/>
    <w:rsid w:val="00BF0A2F"/>
    <w:rsid w:val="00C22E7B"/>
    <w:rsid w:val="00C47FCC"/>
    <w:rsid w:val="00D171A2"/>
    <w:rsid w:val="00D1762B"/>
    <w:rsid w:val="00D30C4C"/>
    <w:rsid w:val="00D937CE"/>
    <w:rsid w:val="00D95253"/>
    <w:rsid w:val="00E041E6"/>
    <w:rsid w:val="00EA1422"/>
    <w:rsid w:val="00F20B99"/>
    <w:rsid w:val="00F87F47"/>
    <w:rsid w:val="00FB125A"/>
    <w:rsid w:val="00FD3A6D"/>
    <w:rsid w:val="00FD60EF"/>
    <w:rsid w:val="00FE2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0D7"/>
    <w:rPr>
      <w:rFonts w:ascii="Calibri" w:eastAsia="Times New Roman" w:hAnsi="Calibri" w:cs="Times New Roman"/>
      <w:lang w:val="en-IN" w:eastAsia="en-IN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30D7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9B30D7"/>
    <w:pPr>
      <w:ind w:left="720"/>
      <w:contextualSpacing/>
    </w:pPr>
    <w:rPr>
      <w:lang w:val="en-US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9B3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30D7"/>
    <w:rPr>
      <w:rFonts w:ascii="Calibri" w:eastAsia="Times New Roman" w:hAnsi="Calibri" w:cs="Times New Roman"/>
      <w:lang w:val="en-IN" w:eastAsia="en-IN" w:bidi="kn-IN"/>
    </w:rPr>
  </w:style>
  <w:style w:type="paragraph" w:styleId="Footer">
    <w:name w:val="footer"/>
    <w:basedOn w:val="Normal"/>
    <w:link w:val="FooterChar"/>
    <w:uiPriority w:val="99"/>
    <w:semiHidden/>
    <w:unhideWhenUsed/>
    <w:rsid w:val="009B3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30D7"/>
    <w:rPr>
      <w:rFonts w:ascii="Calibri" w:eastAsia="Times New Roman" w:hAnsi="Calibri" w:cs="Times New Roman"/>
      <w:lang w:val="en-IN" w:eastAsia="en-IN" w:bidi="k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0D7"/>
    <w:rPr>
      <w:rFonts w:ascii="Tahoma" w:eastAsia="Times New Roman" w:hAnsi="Tahoma" w:cs="Tahoma"/>
      <w:sz w:val="16"/>
      <w:szCs w:val="16"/>
      <w:lang w:val="en-IN" w:eastAsia="en-IN" w:bidi="k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6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835">
          <w:marLeft w:val="0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7394">
          <w:marLeft w:val="0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5596">
          <w:marLeft w:val="0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Remul General</dc:creator>
  <cp:keywords/>
  <dc:description/>
  <cp:lastModifiedBy>Manjunath</cp:lastModifiedBy>
  <cp:revision>41</cp:revision>
  <dcterms:created xsi:type="dcterms:W3CDTF">2018-06-26T06:15:00Z</dcterms:created>
  <dcterms:modified xsi:type="dcterms:W3CDTF">2018-11-15T16:35:00Z</dcterms:modified>
</cp:coreProperties>
</file>