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D5BD9" w14:textId="77777777" w:rsidR="00F300BA" w:rsidRDefault="00F300BA" w:rsidP="00F300BA">
      <w:r>
        <w:t>00:00:00</w:t>
      </w:r>
    </w:p>
    <w:p w14:paraId="702956F7" w14:textId="77777777" w:rsidR="00F300BA" w:rsidRDefault="00F300BA" w:rsidP="00F300BA">
      <w:r>
        <w:t xml:space="preserve"> Hey everybody, welcome back another episode of Weekly Analysis. Let's get into it. In this video, we're going to go over the previously mentioned assets as well as discuss some new upcoming opportunities and I'm also going to share a new feature of Currency Pros that's going to make finding these trading opportunities a million times easier. But before I do that, I just wanted to discuss about why I didn't upload last week. So, I mentioned in my previous video that I can't do these</w:t>
      </w:r>
    </w:p>
    <w:p w14:paraId="7CFA3857" w14:textId="77777777" w:rsidR="00F300BA" w:rsidRDefault="00F300BA" w:rsidP="00F300BA"/>
    <w:p w14:paraId="26505020" w14:textId="77777777" w:rsidR="00F300BA" w:rsidRDefault="00F300BA" w:rsidP="00F300BA">
      <w:r>
        <w:t>00:00:21</w:t>
      </w:r>
    </w:p>
    <w:p w14:paraId="721EB277" w14:textId="77777777" w:rsidR="00F300BA" w:rsidRDefault="00F300BA" w:rsidP="00F300BA">
      <w:r>
        <w:t xml:space="preserve"> every single week. There are many weeks where I'm just holding existing swing trades. So, of course, there's nothing to talk about during that time. And as you guys know, I do not force content. Now, unfortunately, that didn't stop a lot of you from just flooding my DMs saying, "What about this trade? What about that trade? Where's the weekly analysis, bro? Come on." Honestly, that is exactly what I was afraid of when I started this series. So, I don't know if I'm going to continue this. It's already</w:t>
      </w:r>
    </w:p>
    <w:p w14:paraId="1EB16D14" w14:textId="77777777" w:rsidR="00F300BA" w:rsidRDefault="00F300BA" w:rsidP="00F300BA"/>
    <w:p w14:paraId="17B256D5" w14:textId="77777777" w:rsidR="00F300BA" w:rsidRDefault="00F300BA" w:rsidP="00F300BA">
      <w:r>
        <w:t>00:00:41</w:t>
      </w:r>
    </w:p>
    <w:p w14:paraId="2FB9F68E" w14:textId="77777777" w:rsidR="00F300BA" w:rsidRDefault="00F300BA" w:rsidP="00F300BA">
      <w:r>
        <w:t xml:space="preserve"> creating such a dependency from people that I want nothing to do with to be honest. And on top of that, YouTube is not going to favor this type of content. It is not evergreen. It's basically only valid for a week and they're already pushing my channel down and I'm seeing the effects of it. So, it's not a content style that is going to be rewarded for me. So, I don't really see any benefit. Obviously, when content creators post on a platform, they want their content to be validated so that</w:t>
      </w:r>
    </w:p>
    <w:p w14:paraId="0C3482E0" w14:textId="77777777" w:rsidR="00F300BA" w:rsidRDefault="00F300BA" w:rsidP="00F300BA"/>
    <w:p w14:paraId="558D8452" w14:textId="77777777" w:rsidR="00F300BA" w:rsidRDefault="00F300BA" w:rsidP="00F300BA">
      <w:r>
        <w:t>00:01:05</w:t>
      </w:r>
    </w:p>
    <w:p w14:paraId="311A196D" w14:textId="77777777" w:rsidR="00F300BA" w:rsidRDefault="00F300BA" w:rsidP="00F300BA">
      <w:r>
        <w:t xml:space="preserve"> it's shown to more people and then they grow their audience and grow their influence, etc. So, I don't know if this is going to work. I think I'd rather do trade recaps instead because there's no dependency on that. It's just education without treating my videos like a signal service, which is of course what I don't want. And with trade recaps, I'm able to title the videos and market them in a much different way. I'll also of course still do content styles like vlogs and</w:t>
      </w:r>
    </w:p>
    <w:p w14:paraId="514E4A0E" w14:textId="77777777" w:rsidR="00F300BA" w:rsidRDefault="00F300BA" w:rsidP="00F300BA"/>
    <w:p w14:paraId="437BE4A9" w14:textId="77777777" w:rsidR="00F300BA" w:rsidRDefault="00F300BA" w:rsidP="00F300BA">
      <w:r>
        <w:t>00:01:27</w:t>
      </w:r>
    </w:p>
    <w:p w14:paraId="02FFFE9D" w14:textId="77777777" w:rsidR="00F300BA" w:rsidRDefault="00F300BA" w:rsidP="00F300BA">
      <w:r>
        <w:t xml:space="preserve"> psychology videos, stuff like that. But anyways, enough rambling. Let's get into the analysis. First things first, AUD NZD. This is a trade that came to completion and I did </w:t>
      </w:r>
      <w:r>
        <w:lastRenderedPageBreak/>
        <w:t>mention it in the past couple videos as well. So, I'm really happy to see this one play out. I don't need to go over the reasons for this trade all over again because it was mentioned in previous videos. But just to clarify, there was a massive imbalance here. And so, I did mention that there was significant potential for</w:t>
      </w:r>
    </w:p>
    <w:p w14:paraId="31D790FF" w14:textId="77777777" w:rsidR="00F300BA" w:rsidRDefault="00F300BA" w:rsidP="00F300BA"/>
    <w:p w14:paraId="35E256D0" w14:textId="77777777" w:rsidR="00F300BA" w:rsidRDefault="00F300BA" w:rsidP="00F300BA">
      <w:r>
        <w:t>00:01:48</w:t>
      </w:r>
    </w:p>
    <w:p w14:paraId="472941AE" w14:textId="77777777" w:rsidR="00F300BA" w:rsidRDefault="00F300BA" w:rsidP="00F300BA">
      <w:r>
        <w:t xml:space="preserve"> draw down and that's exactly what we saw. But the trade idea remained true and price pushed into profit and eventually dropped heavily towards the takerit. So the two key factors here in my mind are the clear structure as well as the volume within the range. So I want you guys to study the volume profile here for just a moment. All of these large bars here are where the highest concentration of volume is located within this range as well as previous history to the left. So this area here, the point of control is a</w:t>
      </w:r>
    </w:p>
    <w:p w14:paraId="14C97B11" w14:textId="77777777" w:rsidR="00F300BA" w:rsidRDefault="00F300BA" w:rsidP="00F300BA"/>
    <w:p w14:paraId="10830043" w14:textId="77777777" w:rsidR="00F300BA" w:rsidRDefault="00F300BA" w:rsidP="00F300BA">
      <w:r>
        <w:t>00:02:15</w:t>
      </w:r>
    </w:p>
    <w:p w14:paraId="0CADCFF4" w14:textId="77777777" w:rsidR="00F300BA" w:rsidRDefault="00F300BA" w:rsidP="00F300BA">
      <w:r>
        <w:t xml:space="preserve"> very large confluence. Now, if you pay close attention to the low volume bars underneath, look at how fast price moved through that. So, around the high volume area, we see consolidation. We see a break and a retest of the point of control and then price just absolutely plummets through the low volume areas. This is why volume profile is such a significant confluence. And there's a lot of people who will argue this and say that CFD volume is not reliable. It's not a centralized feed such as the</w:t>
      </w:r>
    </w:p>
    <w:p w14:paraId="030F6D4E" w14:textId="77777777" w:rsidR="00F300BA" w:rsidRDefault="00F300BA" w:rsidP="00F300BA"/>
    <w:p w14:paraId="01E0FC84" w14:textId="77777777" w:rsidR="00F300BA" w:rsidRDefault="00F300BA" w:rsidP="00F300BA">
      <w:r>
        <w:t>00:02:42</w:t>
      </w:r>
    </w:p>
    <w:p w14:paraId="2F4409C1" w14:textId="77777777" w:rsidR="00F300BA" w:rsidRDefault="00F300BA" w:rsidP="00F300BA">
      <w:r>
        <w:t xml:space="preserve"> futures market. But that doesn't mean that it's not beneficial. It's still an added confluence. It's not something to base your whole strategy off of, but it's kind of like a cherry on top of an existing trade idea. So, yes, it does vary between data providers, but it's still generally the same information, and it can be very useful when making trading decisions. Now, moving on to USD Swiss Frank on the 1 hour time frame. This is an active move, so it's still in progress, but I'd like to discuss the</w:t>
      </w:r>
    </w:p>
    <w:p w14:paraId="60370B9F" w14:textId="77777777" w:rsidR="00F300BA" w:rsidRDefault="00F300BA" w:rsidP="00F300BA"/>
    <w:p w14:paraId="3AC5B525" w14:textId="77777777" w:rsidR="00F300BA" w:rsidRDefault="00F300BA" w:rsidP="00F300BA">
      <w:r>
        <w:t>00:03:05</w:t>
      </w:r>
    </w:p>
    <w:p w14:paraId="4DC312E0" w14:textId="77777777" w:rsidR="00F300BA" w:rsidRDefault="00F300BA" w:rsidP="00F300BA">
      <w:r>
        <w:t xml:space="preserve"> reasoning behind this and how our indicator identified it. And before I do so, I want to direct your attention to the lower portion of my screen, where you'll see this new scanner. This is a recently released indicator from Currency Pros and it coincides with our main indicator and our strategy checklist. So these two work harmoniously together </w:t>
      </w:r>
      <w:r>
        <w:lastRenderedPageBreak/>
        <w:t>alongside the autolock calculator as well. And basically this scanner is looking through your watch list and gauging the trade score shown on the checklist. As</w:t>
      </w:r>
    </w:p>
    <w:p w14:paraId="4FB7EB53" w14:textId="77777777" w:rsidR="00F300BA" w:rsidRDefault="00F300BA" w:rsidP="00F300BA"/>
    <w:p w14:paraId="5DCBA1B9" w14:textId="77777777" w:rsidR="00F300BA" w:rsidRDefault="00F300BA" w:rsidP="00F300BA">
      <w:r>
        <w:t>00:03:31</w:t>
      </w:r>
    </w:p>
    <w:p w14:paraId="6808167D" w14:textId="77777777" w:rsidR="00F300BA" w:rsidRDefault="00F300BA" w:rsidP="00F300BA">
      <w:r>
        <w:t xml:space="preserve"> well as an added bonus, whenever you see this star appear, it's also aligned with the point of control volume profile. So this is a huge timesaver. You can configure it so it only shows you 100 trade scores. So it's like an A+ setup. Right now I have it configured for 75 trade score and above. So it's basically showing me all of the valid positions based on my strategy criteria. And that way I can just toggle to those assets on my watch list and ignore the rest. So this is a huge timesaver for anybody who</w:t>
      </w:r>
    </w:p>
    <w:p w14:paraId="1953A2E9" w14:textId="77777777" w:rsidR="00F300BA" w:rsidRDefault="00F300BA" w:rsidP="00F300BA"/>
    <w:p w14:paraId="389D94E5" w14:textId="77777777" w:rsidR="00F300BA" w:rsidRDefault="00F300BA" w:rsidP="00F300BA">
      <w:r>
        <w:t>00:03:56</w:t>
      </w:r>
    </w:p>
    <w:p w14:paraId="1065DD47" w14:textId="77777777" w:rsidR="00F300BA" w:rsidRDefault="00F300BA" w:rsidP="00F300BA">
      <w:r>
        <w:t xml:space="preserve"> trades manually. It is literally coded to our exact strategy. As long as you have a basic understanding of how we trade, this is going to be super beneficial for you. Now referring to this scanner once again, USD Swiss Frank sell 100 trade score with a star showing that it's aligned with the point of control. Now let's take a look at the actual setup itself. So this is USD Swiss Frank 1 hour time frame. We have a liquidity sweep, a break of structure. We have imbalance right here that lands</w:t>
      </w:r>
    </w:p>
    <w:p w14:paraId="2EE6963B" w14:textId="77777777" w:rsidR="00F300BA" w:rsidRDefault="00F300BA" w:rsidP="00F300BA"/>
    <w:p w14:paraId="5F1E1A11" w14:textId="77777777" w:rsidR="00F300BA" w:rsidRDefault="00F300BA" w:rsidP="00F300BA">
      <w:r>
        <w:t>00:04:21</w:t>
      </w:r>
    </w:p>
    <w:p w14:paraId="20DAE6B4" w14:textId="77777777" w:rsidR="00F300BA" w:rsidRDefault="00F300BA" w:rsidP="00F300BA">
      <w:r>
        <w:t xml:space="preserve"> on the 75% retracement and is also in the general area of the point of control volume profile. So all of these confluences combined is an A+ setup. This is a no-brainer trade quite literally because you almost don't have to do any of the analysis yourself with these tools. And just as mentioned in the scanner, you can see that our checklist up here also has all of those confluences. They are tied together. So, this is a 100 trade score. It has all of the entry criteria plus the bonus of the</w:t>
      </w:r>
    </w:p>
    <w:p w14:paraId="08D149C8" w14:textId="77777777" w:rsidR="00F300BA" w:rsidRDefault="00F300BA" w:rsidP="00F300BA"/>
    <w:p w14:paraId="60082E95" w14:textId="77777777" w:rsidR="00F300BA" w:rsidRDefault="00F300BA" w:rsidP="00F300BA">
      <w:r>
        <w:t>00:04:45</w:t>
      </w:r>
    </w:p>
    <w:p w14:paraId="34EFFB6C" w14:textId="77777777" w:rsidR="00F300BA" w:rsidRDefault="00F300BA" w:rsidP="00F300BA">
      <w:r>
        <w:t xml:space="preserve"> point of control. So, we'll see how this one plays out throughout the next trading week. It's looking good so far. Now, taking a look at EuroGo GBP back on the 4hour time frame. This is a trade that a ton of our community members took. It's obviously come to completion. So, I'm just going to change my red flag here to blue. And again, I'd like to discuss some of the entry criteria here. So, we have a clear liquidity sweep right here. Price failed to break above this previous high. Instead, it just</w:t>
      </w:r>
    </w:p>
    <w:p w14:paraId="758D2A49" w14:textId="77777777" w:rsidR="00F300BA" w:rsidRDefault="00F300BA" w:rsidP="00F300BA"/>
    <w:p w14:paraId="439C1A5F" w14:textId="77777777" w:rsidR="00F300BA" w:rsidRDefault="00F300BA" w:rsidP="00F300BA">
      <w:r>
        <w:lastRenderedPageBreak/>
        <w:t>00:05:06</w:t>
      </w:r>
    </w:p>
    <w:p w14:paraId="56AC7F0F" w14:textId="77777777" w:rsidR="00F300BA" w:rsidRDefault="00F300BA" w:rsidP="00F300BA">
      <w:r>
        <w:t xml:space="preserve"> formed a wick and then aggressively dropped to the downside, creating this very clear, decisive break of structure. Now, afterwards, price started retracing, but mostly consolidating and created these relative equal highs. That's another really good confluence. That's a form of resting liquidity that is likely to be purged. So, that tells us that there's a high probability price will go into that general area. Now, the 75% retracement level lands nicely on this little imbalance right there.</w:t>
      </w:r>
    </w:p>
    <w:p w14:paraId="32934668" w14:textId="77777777" w:rsidR="00F300BA" w:rsidRDefault="00F300BA" w:rsidP="00F300BA"/>
    <w:p w14:paraId="5700C318" w14:textId="77777777" w:rsidR="00F300BA" w:rsidRDefault="00F300BA" w:rsidP="00F300BA">
      <w:r>
        <w:t>00:05:30</w:t>
      </w:r>
    </w:p>
    <w:p w14:paraId="53495C37" w14:textId="77777777" w:rsidR="00F300BA" w:rsidRDefault="00F300BA" w:rsidP="00F300BA">
      <w:r>
        <w:t xml:space="preserve"> That's a very small one, but it's still valid. So, the checklist is showing that this is a 75 trade score. Unfortunately, we're missing higher time frame alignment because the daily time frame was at a discount at this point in time. So, of course, if price is at a discount, we want to be buying. If price is at a premium, we want to be selling. It's not an absolute dealbreaker if these things aren't aligned, but it's definitely important to keep it in mind. The only other negative confluence I can</w:t>
      </w:r>
    </w:p>
    <w:p w14:paraId="4063846B" w14:textId="77777777" w:rsidR="00F300BA" w:rsidRDefault="00F300BA" w:rsidP="00F300BA"/>
    <w:p w14:paraId="44DBDFED" w14:textId="77777777" w:rsidR="00F300BA" w:rsidRDefault="00F300BA" w:rsidP="00F300BA">
      <w:r>
        <w:t>00:05:51</w:t>
      </w:r>
    </w:p>
    <w:p w14:paraId="422A65E2" w14:textId="77777777" w:rsidR="00F300BA" w:rsidRDefault="00F300BA" w:rsidP="00F300BA">
      <w:r>
        <w:t xml:space="preserve"> think of here is that the volume profile does not really align with this trade setup. You can see the point of control is way at the top of the range. That means there was a higher concentration of volume somewhere further to the left. So, again, that's not great, but it's not an absolute dealbreaker. We can still see that there is a higher concentration of volume in this general area compared to the volume bars below. So, it can still be a strong reaction point at our Fibonacci retracement</w:t>
      </w:r>
    </w:p>
    <w:p w14:paraId="6F936052" w14:textId="77777777" w:rsidR="00F300BA" w:rsidRDefault="00F300BA" w:rsidP="00F300BA"/>
    <w:p w14:paraId="03E32619" w14:textId="77777777" w:rsidR="00F300BA" w:rsidRDefault="00F300BA" w:rsidP="00F300BA">
      <w:r>
        <w:t>00:06:12</w:t>
      </w:r>
    </w:p>
    <w:p w14:paraId="3C394DBF" w14:textId="77777777" w:rsidR="00F300BA" w:rsidRDefault="00F300BA" w:rsidP="00F300BA">
      <w:r>
        <w:t xml:space="preserve"> level, which of course we can now see it was. Now, moving on to Euro JPY. This one has not been fun, guys. I'll be fully transparent. This one sucks. I've explained the reasoning behind this trade many times, so I'm not going to go over that. But, as you can see, price has tested the entry multiple times. Looks like it's about to again. Of course, the overall range and the trade idea altogether is still intact, but it's obviously not fun to hold a trade for this long, mostly because of the</w:t>
      </w:r>
    </w:p>
    <w:p w14:paraId="7D6868DB" w14:textId="77777777" w:rsidR="00F300BA" w:rsidRDefault="00F300BA" w:rsidP="00F300BA"/>
    <w:p w14:paraId="298B9CE9" w14:textId="77777777" w:rsidR="00F300BA" w:rsidRDefault="00F300BA" w:rsidP="00F300BA">
      <w:r>
        <w:t>00:06:37</w:t>
      </w:r>
    </w:p>
    <w:p w14:paraId="6C0F5A27" w14:textId="77777777" w:rsidR="00F300BA" w:rsidRDefault="00F300BA" w:rsidP="00F300BA">
      <w:r>
        <w:t xml:space="preserve"> consolidation right around here. I got very close to take profit, but price formed this Vshape here and started correctively moving to the upside. So, it's not looking good, but </w:t>
      </w:r>
      <w:r>
        <w:lastRenderedPageBreak/>
        <w:t>the trade idea is still intact. So, of course, I have to hold it and see what happens. If it's a loss, it's a loss, but there is still plenty of potential for it to aggressively drop to the downside, similar to what it did here, similar to what it did back here. And Japanese yen pairs especially are known for those</w:t>
      </w:r>
    </w:p>
    <w:p w14:paraId="24027D43" w14:textId="77777777" w:rsidR="00F300BA" w:rsidRDefault="00F300BA" w:rsidP="00F300BA"/>
    <w:p w14:paraId="0E8C26D2" w14:textId="77777777" w:rsidR="00F300BA" w:rsidRDefault="00F300BA" w:rsidP="00F300BA">
      <w:r>
        <w:t>00:07:01</w:t>
      </w:r>
    </w:p>
    <w:p w14:paraId="31B9F199" w14:textId="77777777" w:rsidR="00F300BA" w:rsidRDefault="00F300BA" w:rsidP="00F300BA">
      <w:r>
        <w:t xml:space="preserve"> very abrupt movements after a long period of consolidation. So time will tell. This is just part of swing trading guys. This is how the cookie crumbles sometimes. There are trades like Euro GBP that happen very quickly in just a few 4hour candles and then there are trades like Euro JPY that take over a month to play out. They all fit together and kind of balance each other out in the overall portfolio. So I try and look at the big picture of things instead of focusing on an individual trade. Now</w:t>
      </w:r>
    </w:p>
    <w:p w14:paraId="457653F9" w14:textId="77777777" w:rsidR="00F300BA" w:rsidRDefault="00F300BA" w:rsidP="00F300BA"/>
    <w:p w14:paraId="678045AE" w14:textId="77777777" w:rsidR="00F300BA" w:rsidRDefault="00F300BA" w:rsidP="00F300BA">
      <w:r>
        <w:t>00:07:24</w:t>
      </w:r>
    </w:p>
    <w:p w14:paraId="3EFE1654" w14:textId="77777777" w:rsidR="00F300BA" w:rsidRDefault="00F300BA" w:rsidP="00F300BA">
      <w:r>
        <w:t xml:space="preserve"> taking a look at gold from a technical perspective is very difficult right now because this is very fundamentally driven just given the current geopolitical situation. You can pretty much directly correlate this bullish rally towards the positive news of when we thought there would be a ceasefire and lasting peace. However, that quickly went to of course and we can see price started moving downwards immediately after that. Thankfully I've been selling this whole time at multiple entry points, stacking orders and</w:t>
      </w:r>
    </w:p>
    <w:p w14:paraId="34AB607E" w14:textId="77777777" w:rsidR="00F300BA" w:rsidRDefault="00F300BA" w:rsidP="00F300BA"/>
    <w:p w14:paraId="2DA1A2A8" w14:textId="77777777" w:rsidR="00F300BA" w:rsidRDefault="00F300BA" w:rsidP="00F300BA">
      <w:r>
        <w:t>00:07:50</w:t>
      </w:r>
    </w:p>
    <w:p w14:paraId="2CE9DB8D" w14:textId="77777777" w:rsidR="00F300BA" w:rsidRDefault="00F300BA" w:rsidP="00F300BA">
      <w:r>
        <w:t xml:space="preserve"> trailing my stop loss as it goes. And although the currency pros indicator is showing a bullish range here, which is accurate, I do think it's going to be taken out very quickly. And it almost got taken out last week, got right down here, and then started rallying to the upside again, but I think that's going to be shortlived. There's really no reason for it to start pushing aggressively to the upside. So, I believe this level down here is going to get taken out, and we're going to see</w:t>
      </w:r>
    </w:p>
    <w:p w14:paraId="229885DE" w14:textId="77777777" w:rsidR="00F300BA" w:rsidRDefault="00F300BA" w:rsidP="00F300BA"/>
    <w:p w14:paraId="505460BA" w14:textId="77777777" w:rsidR="00F300BA" w:rsidRDefault="00F300BA" w:rsidP="00F300BA">
      <w:r>
        <w:t>00:08:10</w:t>
      </w:r>
    </w:p>
    <w:p w14:paraId="500F998F" w14:textId="77777777" w:rsidR="00F300BA" w:rsidRDefault="00F300BA" w:rsidP="00F300BA">
      <w:r>
        <w:t xml:space="preserve"> new lows being printed. Now, let's pull up the scanner and see what new opportunities we have for next week. So, we've got a few here that are 100 trade scores, but I'm going to take a look at CHF JPY. I'm not really interested in getting involved in any more US dollar trades because I'm heavily into gold right now. So, taking a look at CHF JPY on the </w:t>
      </w:r>
      <w:r>
        <w:lastRenderedPageBreak/>
        <w:t>4 hour time frame. I have a previous position here. Let's just delete that. Clean up the chart a little bit. This is the current range that</w:t>
      </w:r>
    </w:p>
    <w:p w14:paraId="0182E290" w14:textId="77777777" w:rsidR="00F300BA" w:rsidRDefault="00F300BA" w:rsidP="00F300BA"/>
    <w:p w14:paraId="153A5919" w14:textId="77777777" w:rsidR="00F300BA" w:rsidRDefault="00F300BA" w:rsidP="00F300BA">
      <w:r>
        <w:t>00:08:32</w:t>
      </w:r>
    </w:p>
    <w:p w14:paraId="7A78E30E" w14:textId="77777777" w:rsidR="00F300BA" w:rsidRDefault="00F300BA" w:rsidP="00F300BA">
      <w:r>
        <w:t xml:space="preserve"> we're looking at. It's quite a large range, but we have a lot of positive confluences here. So, we've got a clear liquidity sweep right here. Price failed to go higher. Liquidity sweep back here as well. Clear break of structure here. Of course, plenty of imbalance here created in this bearish move to the downside. and we have a ton of equal highs here that are just waiting to be purged. So, it's very likely that we're going to see early on in the week another push to the upside into this</w:t>
      </w:r>
    </w:p>
    <w:p w14:paraId="0AAB86AA" w14:textId="77777777" w:rsidR="00F300BA" w:rsidRDefault="00F300BA" w:rsidP="00F300BA"/>
    <w:p w14:paraId="7159D948" w14:textId="77777777" w:rsidR="00F300BA" w:rsidRDefault="00F300BA" w:rsidP="00F300BA">
      <w:r>
        <w:t>00:08:55</w:t>
      </w:r>
    </w:p>
    <w:p w14:paraId="1EF1A1D5" w14:textId="77777777" w:rsidR="00F300BA" w:rsidRDefault="00F300BA" w:rsidP="00F300BA">
      <w:r>
        <w:t xml:space="preserve"> general area. So, really any retracement level in this general area would work to frame this trade, but it's important to mention the highest concentration of volume is right here. So, we're kind of at that point right now. I would certainly prefer to see that point of control line a little bit closer to my retracement level. I've explained this before, but basically when price pushes really clean past the point of control, it typically acts as like a break-in retest point to continue to the upside.</w:t>
      </w:r>
    </w:p>
    <w:p w14:paraId="36DA39D4" w14:textId="77777777" w:rsidR="00F300BA" w:rsidRDefault="00F300BA" w:rsidP="00F300BA"/>
    <w:p w14:paraId="6CE93E7F" w14:textId="77777777" w:rsidR="00F300BA" w:rsidRDefault="00F300BA" w:rsidP="00F300BA">
      <w:r>
        <w:t>00:09:20</w:t>
      </w:r>
    </w:p>
    <w:p w14:paraId="4B0F8F17" w14:textId="77777777" w:rsidR="00F300BA" w:rsidRDefault="00F300BA" w:rsidP="00F300BA">
      <w:r>
        <w:t xml:space="preserve"> Obviously, vice versa in a selling scenario. So, I'm definitely a bit weary of this. If we see a big push to the upside, that's definitely concerning, but all of the other confluences do check out. It's a 100 trade score on my checklist, and the scanner is showing that as well. So, we'll see what happens there. Now, let's check out NZDCHF. So, this is a really interesting example, and this is one that I'm probably going to ignore. Even though it is a 100 trade score, it's valid on the checklist and</w:t>
      </w:r>
    </w:p>
    <w:p w14:paraId="2EF1300F" w14:textId="77777777" w:rsidR="00F300BA" w:rsidRDefault="00F300BA" w:rsidP="00F300BA"/>
    <w:p w14:paraId="75CD8CF5" w14:textId="77777777" w:rsidR="00F300BA" w:rsidRDefault="00F300BA" w:rsidP="00F300BA">
      <w:r>
        <w:t>00:09:43</w:t>
      </w:r>
    </w:p>
    <w:p w14:paraId="69A58737" w14:textId="77777777" w:rsidR="00F300BA" w:rsidRDefault="00F300BA" w:rsidP="00F300BA">
      <w:r>
        <w:t xml:space="preserve"> the scanner. I think I'm going to ignore this just because of the volume profile alone. As I've mentioned, the built-in volume profile of our indicator measures the current range as well as a predetermined area to the left. It accumulates all of that and deciphers where the highest concentration of volume is. And judging by the volume profile shown here, this does not look like a very high probability trading opportunity because like I mentioned before, low volume areas like this typically get pushed right through by</w:t>
      </w:r>
    </w:p>
    <w:p w14:paraId="0E413EB2" w14:textId="77777777" w:rsidR="00F300BA" w:rsidRDefault="00F300BA" w:rsidP="00F300BA"/>
    <w:p w14:paraId="780EF3D9" w14:textId="77777777" w:rsidR="00F300BA" w:rsidRDefault="00F300BA" w:rsidP="00F300BA">
      <w:r>
        <w:lastRenderedPageBreak/>
        <w:t>00:10:10</w:t>
      </w:r>
    </w:p>
    <w:p w14:paraId="70ADCD15" w14:textId="77777777" w:rsidR="00F300BA" w:rsidRDefault="00F300BA" w:rsidP="00F300BA">
      <w:r>
        <w:t xml:space="preserve"> price. So the fact that the highest concentration of volume, the point of control is right at the bottom of the range here, it wouldn't usually be concerning if there were other high volume nodes within the range. But in this case, all of this is very low volume and then there's a lot of high volume down here. So although all of the confluences here line up, that point of control line and the volume profile overall are probably going to steer me away from this trading opportunity. So I really hope you guys enjoyed this video.</w:t>
      </w:r>
    </w:p>
    <w:p w14:paraId="56A18534" w14:textId="77777777" w:rsidR="00F300BA" w:rsidRDefault="00F300BA" w:rsidP="00F300BA"/>
    <w:p w14:paraId="0D800F5C" w14:textId="77777777" w:rsidR="00F300BA" w:rsidRDefault="00F300BA" w:rsidP="00F300BA">
      <w:r>
        <w:t>00:10:34</w:t>
      </w:r>
    </w:p>
    <w:p w14:paraId="04D9EC61" w14:textId="77777777" w:rsidR="00F300BA" w:rsidRDefault="00F300BA" w:rsidP="00F300BA">
      <w:r>
        <w:t xml:space="preserve"> Again, I don't know if I'm going to continue this series, but I will of course continue providing as much value as I possibly can on this channel. If you have any suggestions on how I should do that, please leave them in the comments down below and I'll gladly consider. I know some of you are going to be disappointed if I don't continue this series, but try and look at it from my perspective. I'm a busy guy. I don't need to be hounded in my DMs about what trade I'm taking or how this one is</w:t>
      </w:r>
    </w:p>
    <w:p w14:paraId="374E024E" w14:textId="77777777" w:rsidR="00F300BA" w:rsidRDefault="00F300BA" w:rsidP="00F300BA"/>
    <w:p w14:paraId="46BB4599" w14:textId="77777777" w:rsidR="00F300BA" w:rsidRDefault="00F300BA" w:rsidP="00F300BA">
      <w:r>
        <w:t>00:10:54</w:t>
      </w:r>
    </w:p>
    <w:p w14:paraId="1969E191" w14:textId="77777777" w:rsidR="00F300BA" w:rsidRDefault="00F300BA" w:rsidP="00F300BA">
      <w:r>
        <w:t xml:space="preserve"> developing or why I didn't take this trade or when I'm posting. Like, I don't need any of that in my life. That's not the type of energy that I'm looking for. In fact, it's the type of energy that I am actively trying to avoid. And on top of that, of course, I post to social media regularly and I want that content to be pushed by these platforms so that I grow a larger audience. That's the goal of any content creator. So, if I'm doing a style of content that is actively being punished by an algorithm,</w:t>
      </w:r>
    </w:p>
    <w:p w14:paraId="0DFF2922" w14:textId="77777777" w:rsidR="00F300BA" w:rsidRDefault="00F300BA" w:rsidP="00F300BA"/>
    <w:p w14:paraId="10D9AC56" w14:textId="77777777" w:rsidR="00F300BA" w:rsidRDefault="00F300BA" w:rsidP="00F300BA">
      <w:r>
        <w:t>00:11:19</w:t>
      </w:r>
    </w:p>
    <w:p w14:paraId="09B50E73" w14:textId="77777777" w:rsidR="00F300BA" w:rsidRDefault="00F300BA" w:rsidP="00F300BA">
      <w:r>
        <w:t xml:space="preserve"> I of course have to shift gears and try something different. So, again, if you guys have any input, feel free to share it in the comments. I would love to hear what you think. And my next video on YouTube should be a full studio build and office tour. So, that should be fun. There's a lot of new stuff that you can't really see in this frame that I think you're going to like. It's a really cool video that I've been putting together for weeks now, and I'm really excited to release it. So, stay tuned</w:t>
      </w:r>
    </w:p>
    <w:p w14:paraId="01F815E4" w14:textId="77777777" w:rsidR="00F300BA" w:rsidRDefault="00F300BA" w:rsidP="00F300BA"/>
    <w:p w14:paraId="256C8394" w14:textId="77777777" w:rsidR="00F300BA" w:rsidRDefault="00F300BA" w:rsidP="00F300BA">
      <w:r>
        <w:t>00:11:39</w:t>
      </w:r>
    </w:p>
    <w:p w14:paraId="4F007DA3" w14:textId="0FF71FAD" w:rsidR="00F300BA" w:rsidRDefault="00F300BA" w:rsidP="00F300BA">
      <w:r>
        <w:t xml:space="preserve"> for that. And if you haven't already, hit the subscribe button and stay tuned for more trading content.</w:t>
      </w:r>
      <w:r>
        <w:br/>
      </w:r>
      <w:r>
        <w:lastRenderedPageBreak/>
        <w:br/>
      </w:r>
      <w:r w:rsidRPr="00F300BA">
        <w:drawing>
          <wp:inline distT="0" distB="0" distL="0" distR="0" wp14:anchorId="521F0A59" wp14:editId="5C85852B">
            <wp:extent cx="5731510" cy="2801620"/>
            <wp:effectExtent l="0" t="0" r="2540" b="0"/>
            <wp:docPr id="1890504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04993" name=""/>
                    <pic:cNvPicPr/>
                  </pic:nvPicPr>
                  <pic:blipFill>
                    <a:blip r:embed="rId6"/>
                    <a:stretch>
                      <a:fillRect/>
                    </a:stretch>
                  </pic:blipFill>
                  <pic:spPr>
                    <a:xfrm>
                      <a:off x="0" y="0"/>
                      <a:ext cx="5731510" cy="2801620"/>
                    </a:xfrm>
                    <a:prstGeom prst="rect">
                      <a:avLst/>
                    </a:prstGeom>
                  </pic:spPr>
                </pic:pic>
              </a:graphicData>
            </a:graphic>
          </wp:inline>
        </w:drawing>
      </w:r>
      <w:r w:rsidR="00FA1952">
        <w:br/>
      </w:r>
      <w:r w:rsidR="00FA1952">
        <w:br/>
      </w:r>
      <w:r w:rsidR="00FA1952" w:rsidRPr="00FA1952">
        <w:drawing>
          <wp:inline distT="0" distB="0" distL="0" distR="0" wp14:anchorId="4EDE49BD" wp14:editId="05BC4A07">
            <wp:extent cx="5731510" cy="3018155"/>
            <wp:effectExtent l="0" t="0" r="2540" b="0"/>
            <wp:docPr id="1114635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35359" name=""/>
                    <pic:cNvPicPr/>
                  </pic:nvPicPr>
                  <pic:blipFill>
                    <a:blip r:embed="rId7"/>
                    <a:stretch>
                      <a:fillRect/>
                    </a:stretch>
                  </pic:blipFill>
                  <pic:spPr>
                    <a:xfrm>
                      <a:off x="0" y="0"/>
                      <a:ext cx="5731510" cy="3018155"/>
                    </a:xfrm>
                    <a:prstGeom prst="rect">
                      <a:avLst/>
                    </a:prstGeom>
                  </pic:spPr>
                </pic:pic>
              </a:graphicData>
            </a:graphic>
          </wp:inline>
        </w:drawing>
      </w:r>
      <w:r w:rsidR="00FA1952">
        <w:br/>
      </w:r>
      <w:r w:rsidR="00FA1952">
        <w:lastRenderedPageBreak/>
        <w:br/>
      </w:r>
      <w:r w:rsidR="00FA1952" w:rsidRPr="00FA1952">
        <w:drawing>
          <wp:inline distT="0" distB="0" distL="0" distR="0" wp14:anchorId="1686F443" wp14:editId="46DE6DB3">
            <wp:extent cx="5731510" cy="2586355"/>
            <wp:effectExtent l="0" t="0" r="2540" b="4445"/>
            <wp:docPr id="730938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938961" name=""/>
                    <pic:cNvPicPr/>
                  </pic:nvPicPr>
                  <pic:blipFill>
                    <a:blip r:embed="rId8"/>
                    <a:stretch>
                      <a:fillRect/>
                    </a:stretch>
                  </pic:blipFill>
                  <pic:spPr>
                    <a:xfrm>
                      <a:off x="0" y="0"/>
                      <a:ext cx="5731510" cy="2586355"/>
                    </a:xfrm>
                    <a:prstGeom prst="rect">
                      <a:avLst/>
                    </a:prstGeom>
                  </pic:spPr>
                </pic:pic>
              </a:graphicData>
            </a:graphic>
          </wp:inline>
        </w:drawing>
      </w:r>
    </w:p>
    <w:p w14:paraId="10F6DD4A" w14:textId="77777777" w:rsidR="003C2513" w:rsidRDefault="003C2513"/>
    <w:sectPr w:rsidR="003C2513">
      <w:footerReference w:type="even" r:id="rId9"/>
      <w:footerReference w:type="defaul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38248" w14:textId="77777777" w:rsidR="00032E97" w:rsidRDefault="00032E97" w:rsidP="00FA1952">
      <w:pPr>
        <w:spacing w:after="0" w:line="240" w:lineRule="auto"/>
      </w:pPr>
      <w:r>
        <w:separator/>
      </w:r>
    </w:p>
  </w:endnote>
  <w:endnote w:type="continuationSeparator" w:id="0">
    <w:p w14:paraId="23F98D5D" w14:textId="77777777" w:rsidR="00032E97" w:rsidRDefault="00032E97" w:rsidP="00FA19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80B87" w14:textId="599188FE" w:rsidR="00FA1952" w:rsidRDefault="00FA1952">
    <w:pPr>
      <w:pStyle w:val="Footer"/>
    </w:pPr>
    <w:r>
      <w:rPr>
        <w:noProof/>
      </w:rPr>
      <mc:AlternateContent>
        <mc:Choice Requires="wps">
          <w:drawing>
            <wp:anchor distT="0" distB="0" distL="0" distR="0" simplePos="0" relativeHeight="251659264" behindDoc="0" locked="0" layoutInCell="1" allowOverlap="1" wp14:anchorId="3F4167EB" wp14:editId="2763FB46">
              <wp:simplePos x="635" y="635"/>
              <wp:positionH relativeFrom="page">
                <wp:align>left</wp:align>
              </wp:positionH>
              <wp:positionV relativeFrom="page">
                <wp:align>bottom</wp:align>
              </wp:positionV>
              <wp:extent cx="3429000" cy="560705"/>
              <wp:effectExtent l="0" t="0" r="0" b="0"/>
              <wp:wrapNone/>
              <wp:docPr id="1044993840" name="Text Box 2" descr="GENERAL - Access limited to Weir Personnel or by ND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429000" cy="560705"/>
                      </a:xfrm>
                      <a:prstGeom prst="rect">
                        <a:avLst/>
                      </a:prstGeom>
                      <a:noFill/>
                      <a:ln>
                        <a:noFill/>
                      </a:ln>
                    </wps:spPr>
                    <wps:txbx>
                      <w:txbxContent>
                        <w:p w14:paraId="6440A92B" w14:textId="1FA6D3C1" w:rsidR="00FA1952" w:rsidRPr="00FA1952" w:rsidRDefault="00FA1952" w:rsidP="00FA1952">
                          <w:pPr>
                            <w:spacing w:after="0"/>
                            <w:rPr>
                              <w:rFonts w:ascii="Aptos" w:eastAsia="Aptos" w:hAnsi="Aptos" w:cs="Aptos"/>
                              <w:noProof/>
                              <w:color w:val="000000"/>
                              <w:sz w:val="20"/>
                              <w:szCs w:val="20"/>
                            </w:rPr>
                          </w:pPr>
                          <w:r w:rsidRPr="00FA1952">
                            <w:rPr>
                              <w:rFonts w:ascii="Aptos" w:eastAsia="Aptos" w:hAnsi="Aptos" w:cs="Aptos"/>
                              <w:noProof/>
                              <w:color w:val="000000"/>
                              <w:sz w:val="20"/>
                              <w:szCs w:val="20"/>
                            </w:rPr>
                            <w:t>GENERAL - Access limited to Weir Personnel or by NDA</w:t>
                          </w:r>
                        </w:p>
                      </w:txbxContent>
                    </wps:txbx>
                    <wps:bodyPr rot="0" spcFirstLastPara="0" vertOverflow="overflow" horzOverflow="overflow" vert="horz" wrap="none" lIns="444500" tIns="0" rIns="0" bIns="3810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3F4167EB" id="_x0000_t202" coordsize="21600,21600" o:spt="202" path="m,l,21600r21600,l21600,xe">
              <v:stroke joinstyle="miter"/>
              <v:path gradientshapeok="t" o:connecttype="rect"/>
            </v:shapetype>
            <v:shape id="Text Box 2" o:spid="_x0000_s1026" type="#_x0000_t202" alt="GENERAL - Access limited to Weir Personnel or by NDA" style="position:absolute;margin-left:0;margin-top:0;width:270pt;height:44.15pt;z-index:251659264;visibility:visible;mso-wrap-style:none;mso-width-percent:0;mso-height-percent:0;mso-wrap-distance-left:0;mso-wrap-distance-top:0;mso-wrap-distance-right:0;mso-wrap-distance-bottom:0;mso-position-horizontal:left;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alsDwIAABsEAAAOAAAAZHJzL2Uyb0RvYy54bWysU8Fu2zAMvQ/YPwi6L3bSpOuMOEXWIsOA&#10;oC2QFj0rshQbkERBUmJnXz9KdpKu62nYRaZI+pF8fJrfdlqRg3C+AVPS8SinRBgOVWN2JX15Xn25&#10;ocQHZiqmwIiSHoWnt4vPn+atLcQEalCVcARBjC9aW9I6BFtkmee10MyPwAqDQQlOs4BXt8sqx1pE&#10;1yqb5Pl11oKrrAMuvEfvfR+ki4QvpeDhUUovAlElxd5COl06t/HMFnNW7ByzdcOHNtg/dKFZY7Do&#10;GeqeBUb2rvkLSjfcgQcZRhx0BlI2XKQZcJpx/m6aTc2sSLMgOd6eafL/D5Y/HDb2yZHQfYcOFxgJ&#10;aa0vPDrjPJ10On6xU4JxpPB4pk10gXB0Xk0n3/IcQxxjs+v8az6LMNnlb+t8+CFAk2iU1OFaElvs&#10;sPahTz2lxGIGVo1SaTXK/OFAzOjJLi1GK3Tbbuh7C9URx3HQb9pbvmqw5pr58MQcrhbbRLmGRzyk&#10;grakMFiU1OB+feSP+cg4RilpUSolNahlStRPg5uYTqezOHxINzTcydgm4+pmnMgxe30HqMIxPgjL&#10;kxmTgzqZ0oF+RTUvYzUMMcOxZkm3J/Mu9MLF18DFcpmSUEWWhbXZWB6hI1mRyefulTk70B1wUQ9w&#10;EhMr3rHe58Y/vV3uA3KfVhKJ7dkc+EYFpqUOryVK/O09ZV3e9OI3AAAA//8DAFBLAwQUAAYACAAA&#10;ACEA4csDltsAAAAEAQAADwAAAGRycy9kb3ducmV2LnhtbEyPQUvDQBCF70L/wzIFb3ZXa2uI2RQp&#10;ioLQkljv2+yYBLOzIbtt03/v2IteHjze8N432Wp0nTjiEFpPGm5nCgRS5W1LtYbdx8tNAiJEQ9Z0&#10;nlDDGQOs8slVZlLrT1TgsYy14BIKqdHQxNinUoaqQWfCzPdInH35wZnIdqilHcyJy10n75RaSmda&#10;4oXG9LhusPouD06D2xafb+9q8TDfhN1z+Vqcy36z1vp6Oj49gog4xr9j+MVndMiZae8PZIPoNPAj&#10;8aKcLe4V272GJJmDzDP5Hz7/AQAA//8DAFBLAQItABQABgAIAAAAIQC2gziS/gAAAOEBAAATAAAA&#10;AAAAAAAAAAAAAAAAAABbQ29udGVudF9UeXBlc10ueG1sUEsBAi0AFAAGAAgAAAAhADj9If/WAAAA&#10;lAEAAAsAAAAAAAAAAAAAAAAALwEAAF9yZWxzLy5yZWxzUEsBAi0AFAAGAAgAAAAhAF+RqWwPAgAA&#10;GwQAAA4AAAAAAAAAAAAAAAAALgIAAGRycy9lMm9Eb2MueG1sUEsBAi0AFAAGAAgAAAAhAOHLA5bb&#10;AAAABAEAAA8AAAAAAAAAAAAAAAAAaQQAAGRycy9kb3ducmV2LnhtbFBLBQYAAAAABAAEAPMAAABx&#10;BQAAAAA=&#10;" filled="f" stroked="f">
              <v:fill o:detectmouseclick="t"/>
              <v:textbox style="mso-fit-shape-to-text:t" inset="35pt,0,0,30pt">
                <w:txbxContent>
                  <w:p w14:paraId="6440A92B" w14:textId="1FA6D3C1" w:rsidR="00FA1952" w:rsidRPr="00FA1952" w:rsidRDefault="00FA1952" w:rsidP="00FA1952">
                    <w:pPr>
                      <w:spacing w:after="0"/>
                      <w:rPr>
                        <w:rFonts w:ascii="Aptos" w:eastAsia="Aptos" w:hAnsi="Aptos" w:cs="Aptos"/>
                        <w:noProof/>
                        <w:color w:val="000000"/>
                        <w:sz w:val="20"/>
                        <w:szCs w:val="20"/>
                      </w:rPr>
                    </w:pPr>
                    <w:r w:rsidRPr="00FA1952">
                      <w:rPr>
                        <w:rFonts w:ascii="Aptos" w:eastAsia="Aptos" w:hAnsi="Aptos" w:cs="Aptos"/>
                        <w:noProof/>
                        <w:color w:val="000000"/>
                        <w:sz w:val="20"/>
                        <w:szCs w:val="20"/>
                      </w:rPr>
                      <w:t>GENERAL - Access limited to Weir Personnel or by NDA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38D68" w14:textId="679C2CAA" w:rsidR="00FA1952" w:rsidRDefault="00FA1952">
    <w:pPr>
      <w:pStyle w:val="Footer"/>
    </w:pPr>
    <w:r>
      <w:rPr>
        <w:noProof/>
      </w:rPr>
      <mc:AlternateContent>
        <mc:Choice Requires="wps">
          <w:drawing>
            <wp:anchor distT="0" distB="0" distL="0" distR="0" simplePos="0" relativeHeight="251660288" behindDoc="0" locked="0" layoutInCell="1" allowOverlap="1" wp14:anchorId="6D6A6DA4" wp14:editId="3E730B24">
              <wp:simplePos x="914400" y="10058400"/>
              <wp:positionH relativeFrom="page">
                <wp:align>left</wp:align>
              </wp:positionH>
              <wp:positionV relativeFrom="page">
                <wp:align>bottom</wp:align>
              </wp:positionV>
              <wp:extent cx="3429000" cy="560705"/>
              <wp:effectExtent l="0" t="0" r="0" b="0"/>
              <wp:wrapNone/>
              <wp:docPr id="739053668" name="Text Box 3" descr="GENERAL - Access limited to Weir Personnel or by ND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429000" cy="560705"/>
                      </a:xfrm>
                      <a:prstGeom prst="rect">
                        <a:avLst/>
                      </a:prstGeom>
                      <a:noFill/>
                      <a:ln>
                        <a:noFill/>
                      </a:ln>
                    </wps:spPr>
                    <wps:txbx>
                      <w:txbxContent>
                        <w:p w14:paraId="7917D2C4" w14:textId="21FD9E78" w:rsidR="00FA1952" w:rsidRPr="00FA1952" w:rsidRDefault="00FA1952" w:rsidP="00FA1952">
                          <w:pPr>
                            <w:spacing w:after="0"/>
                            <w:rPr>
                              <w:rFonts w:ascii="Aptos" w:eastAsia="Aptos" w:hAnsi="Aptos" w:cs="Aptos"/>
                              <w:noProof/>
                              <w:color w:val="000000"/>
                              <w:sz w:val="20"/>
                              <w:szCs w:val="20"/>
                            </w:rPr>
                          </w:pPr>
                          <w:r w:rsidRPr="00FA1952">
                            <w:rPr>
                              <w:rFonts w:ascii="Aptos" w:eastAsia="Aptos" w:hAnsi="Aptos" w:cs="Aptos"/>
                              <w:noProof/>
                              <w:color w:val="000000"/>
                              <w:sz w:val="20"/>
                              <w:szCs w:val="20"/>
                            </w:rPr>
                            <w:t>GENERAL - Access limited to Weir Personnel or by NDA</w:t>
                          </w:r>
                        </w:p>
                      </w:txbxContent>
                    </wps:txbx>
                    <wps:bodyPr rot="0" spcFirstLastPara="0" vertOverflow="overflow" horzOverflow="overflow" vert="horz" wrap="none" lIns="444500" tIns="0" rIns="0" bIns="3810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6D6A6DA4" id="_x0000_t202" coordsize="21600,21600" o:spt="202" path="m,l,21600r21600,l21600,xe">
              <v:stroke joinstyle="miter"/>
              <v:path gradientshapeok="t" o:connecttype="rect"/>
            </v:shapetype>
            <v:shape id="Text Box 3" o:spid="_x0000_s1027" type="#_x0000_t202" alt="GENERAL - Access limited to Weir Personnel or by NDA" style="position:absolute;margin-left:0;margin-top:0;width:270pt;height:44.15pt;z-index:251660288;visibility:visible;mso-wrap-style:none;mso-width-percent:0;mso-height-percent:0;mso-wrap-distance-left:0;mso-wrap-distance-top:0;mso-wrap-distance-right:0;mso-wrap-distance-bottom:0;mso-position-horizontal:left;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e5oEQIAACIEAAAOAAAAZHJzL2Uyb0RvYy54bWysU01v2zAMvQ/YfxB0X+ykSdcZcYqsRYYB&#10;RVsgHXpWZCk2YImCxMTOfv0oOR9dt9Owi0yRND/ee5rf9qZle+VDA7bk41HOmbISqsZuS/7jZfXp&#10;hrOAwlaiBatKflCB3y4+fph3rlATqKGtlGdUxIaicyWvEV2RZUHWyogwAqcsBTV4I5CufptVXnRU&#10;3bTZJM+vsw585TxIFQJ574cgX6T6WiuJT1oHhawtOc2G6fTp3MQzW8xFsfXC1Y08jiH+YQojGktN&#10;z6XuBQq2880fpUwjPQTQOJJgMtC6kSrtQNuM83fbrGvhVNqFwAnuDFP4f2Xl437tnj3D/iv0RGAE&#10;pHOhCOSM+/Tam/ilSRnFCcLDGTbVI5PkvJpOvuQ5hSTFZtf553wWy2SXv50P+E2BYdEouSdaElpi&#10;/xBwSD2lxGYWVk3bJmpa+5uDakZPdhkxWthvetZUb8bfQHWgrTwMhAcnVw21fhABn4UnhmlaUi0+&#10;0aFb6EoOR4uzGvzPv/ljPgFPUc46UkzJLUmas/a7JUKm0+ksYoDpRoY/GZtkXN2ME0Z2Z+6AxDim&#10;d+FkMmMytidTezCvJOpl7EYhYSX1LPnmZN7hoF96FFItlymJxOQEPti1k7F0xCwC+tK/Cu+OqCPx&#10;9QgnTYniHfhDbvwzuOUOiYLETMR3QPMIOwkxcXt8NFHpb+8p6/K0F78AAAD//wMAUEsDBBQABgAI&#10;AAAAIQDhywOW2wAAAAQBAAAPAAAAZHJzL2Rvd25yZXYueG1sTI9BS8NAEIXvQv/DMgVvdldra4jZ&#10;FCmKgtCSWO/b7JgEs7Mhu23Tf+/Yi14ePN7w3jfZanSdOOIQWk8abmcKBFLlbUu1ht3Hy00CIkRD&#10;1nSeUMMZA6zyyVVmUutPVOCxjLXgEgqp0dDE2KdShqpBZ8LM90icffnBmch2qKUdzInLXSfvlFpK&#10;Z1rihcb0uG6w+i4PToPbFp9v72rxMN+E3XP5WpzLfrPW+no6Pj2CiDjGv2P4xWd0yJlp7w9kg+g0&#10;8CPxopwt7hXbvYYkmYPMM/kfPv8BAAD//wMAUEsBAi0AFAAGAAgAAAAhALaDOJL+AAAA4QEAABMA&#10;AAAAAAAAAAAAAAAAAAAAAFtDb250ZW50X1R5cGVzXS54bWxQSwECLQAUAAYACAAAACEAOP0h/9YA&#10;AACUAQAACwAAAAAAAAAAAAAAAAAvAQAAX3JlbHMvLnJlbHNQSwECLQAUAAYACAAAACEAM33uaBEC&#10;AAAiBAAADgAAAAAAAAAAAAAAAAAuAgAAZHJzL2Uyb0RvYy54bWxQSwECLQAUAAYACAAAACEA4csD&#10;ltsAAAAEAQAADwAAAAAAAAAAAAAAAABrBAAAZHJzL2Rvd25yZXYueG1sUEsFBgAAAAAEAAQA8wAA&#10;AHMFAAAAAA==&#10;" filled="f" stroked="f">
              <v:fill o:detectmouseclick="t"/>
              <v:textbox style="mso-fit-shape-to-text:t" inset="35pt,0,0,30pt">
                <w:txbxContent>
                  <w:p w14:paraId="7917D2C4" w14:textId="21FD9E78" w:rsidR="00FA1952" w:rsidRPr="00FA1952" w:rsidRDefault="00FA1952" w:rsidP="00FA1952">
                    <w:pPr>
                      <w:spacing w:after="0"/>
                      <w:rPr>
                        <w:rFonts w:ascii="Aptos" w:eastAsia="Aptos" w:hAnsi="Aptos" w:cs="Aptos"/>
                        <w:noProof/>
                        <w:color w:val="000000"/>
                        <w:sz w:val="20"/>
                        <w:szCs w:val="20"/>
                      </w:rPr>
                    </w:pPr>
                    <w:r w:rsidRPr="00FA1952">
                      <w:rPr>
                        <w:rFonts w:ascii="Aptos" w:eastAsia="Aptos" w:hAnsi="Aptos" w:cs="Aptos"/>
                        <w:noProof/>
                        <w:color w:val="000000"/>
                        <w:sz w:val="20"/>
                        <w:szCs w:val="20"/>
                      </w:rPr>
                      <w:t>GENERAL - Access limited to Weir Personnel or by NDA</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7C3B2" w14:textId="37803EA2" w:rsidR="00FA1952" w:rsidRDefault="00FA1952">
    <w:pPr>
      <w:pStyle w:val="Footer"/>
    </w:pPr>
    <w:r>
      <w:rPr>
        <w:noProof/>
      </w:rPr>
      <mc:AlternateContent>
        <mc:Choice Requires="wps">
          <w:drawing>
            <wp:anchor distT="0" distB="0" distL="0" distR="0" simplePos="0" relativeHeight="251658240" behindDoc="0" locked="0" layoutInCell="1" allowOverlap="1" wp14:anchorId="4DEF989B" wp14:editId="673B462B">
              <wp:simplePos x="635" y="635"/>
              <wp:positionH relativeFrom="page">
                <wp:align>left</wp:align>
              </wp:positionH>
              <wp:positionV relativeFrom="page">
                <wp:align>bottom</wp:align>
              </wp:positionV>
              <wp:extent cx="3429000" cy="560705"/>
              <wp:effectExtent l="0" t="0" r="0" b="0"/>
              <wp:wrapNone/>
              <wp:docPr id="291699017" name="Text Box 1" descr="GENERAL - Access limited to Weir Personnel or by ND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429000" cy="560705"/>
                      </a:xfrm>
                      <a:prstGeom prst="rect">
                        <a:avLst/>
                      </a:prstGeom>
                      <a:noFill/>
                      <a:ln>
                        <a:noFill/>
                      </a:ln>
                    </wps:spPr>
                    <wps:txbx>
                      <w:txbxContent>
                        <w:p w14:paraId="59EDDF03" w14:textId="159152B4" w:rsidR="00FA1952" w:rsidRPr="00FA1952" w:rsidRDefault="00FA1952" w:rsidP="00FA1952">
                          <w:pPr>
                            <w:spacing w:after="0"/>
                            <w:rPr>
                              <w:rFonts w:ascii="Aptos" w:eastAsia="Aptos" w:hAnsi="Aptos" w:cs="Aptos"/>
                              <w:noProof/>
                              <w:color w:val="000000"/>
                              <w:sz w:val="20"/>
                              <w:szCs w:val="20"/>
                            </w:rPr>
                          </w:pPr>
                          <w:r w:rsidRPr="00FA1952">
                            <w:rPr>
                              <w:rFonts w:ascii="Aptos" w:eastAsia="Aptos" w:hAnsi="Aptos" w:cs="Aptos"/>
                              <w:noProof/>
                              <w:color w:val="000000"/>
                              <w:sz w:val="20"/>
                              <w:szCs w:val="20"/>
                            </w:rPr>
                            <w:t>GENERAL - Access limited to Weir Personnel or by NDA</w:t>
                          </w:r>
                        </w:p>
                      </w:txbxContent>
                    </wps:txbx>
                    <wps:bodyPr rot="0" spcFirstLastPara="0" vertOverflow="overflow" horzOverflow="overflow" vert="horz" wrap="none" lIns="444500" tIns="0" rIns="0" bIns="3810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DEF989B" id="_x0000_t202" coordsize="21600,21600" o:spt="202" path="m,l,21600r21600,l21600,xe">
              <v:stroke joinstyle="miter"/>
              <v:path gradientshapeok="t" o:connecttype="rect"/>
            </v:shapetype>
            <v:shape id="Text Box 1" o:spid="_x0000_s1028" type="#_x0000_t202" alt="GENERAL - Access limited to Weir Personnel or by NDA" style="position:absolute;margin-left:0;margin-top:0;width:270pt;height:44.15pt;z-index:251658240;visibility:visible;mso-wrap-style:none;mso-width-percent:0;mso-height-percent:0;mso-wrap-distance-left:0;mso-wrap-distance-top:0;mso-wrap-distance-right:0;mso-wrap-distance-bottom:0;mso-position-horizontal:left;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x0qEwIAACIEAAAOAAAAZHJzL2Uyb0RvYy54bWysU99v2jAQfp+0/8Hy+0ig0HURoWKtmCah&#10;thKt+mwcm0SyfZZtSNhfv7NDoOv6NO3FOd9d7sf3fZ7fdlqRg3C+AVPS8SinRBgOVWN2JX15Xn25&#10;ocQHZiqmwIiSHoWnt4vPn+atLcQEalCVcASLGF+0tqR1CLbIMs9roZkfgRUGgxKcZgGvbpdVjrVY&#10;XatskufXWQuusg648B69932QLlJ9KQUPj1J6EYgqKc4W0unSuY1ntpizYueYrRt+GoP9wxSaNQab&#10;nkvds8DI3jV/ldINd+BBhhEHnYGUDRdpB9xmnL/bZlMzK9IuCI63Z5j8/yvLHw4b++RI6L5DhwRG&#10;QFrrC4/OuE8nnY5fnJRgHCE8nmETXSAcnVfTybc8xxDH2Ow6/5rPYpns8rd1PvwQoEk0SuqQloQW&#10;O6x96FOHlNjMwKpRKlGjzB8OrBk92WXEaIVu25GmKulkGH8L1RG3ctAT7i1fNdh6zXx4Yg4ZxmlR&#10;teERD6mgLSmcLEpqcL8+8sd8BB6jlLSomJIalDQl6qdBQqbT6SxiENINDTcY22Rc3YwTRmav7wDF&#10;OMZ3YXkyY3JQgykd6FcU9TJ2wxAzHHuWdDuYd6HXLz4KLpbLlIRisiyszcbyWDpiFgF97l6ZsyfU&#10;A/L1AIOmWPEO/D43/untch+QgsRMxLdH8wQ7CjFxe3o0Uelv7ynr8rQXvwEAAP//AwBQSwMEFAAG&#10;AAgAAAAhAOHLA5bbAAAABAEAAA8AAABkcnMvZG93bnJldi54bWxMj0FLw0AQhe9C/8MyBW92V2tr&#10;iNkUKYqC0JJY79vsmASzsyG7bdN/79iLXh483vDeN9lqdJ044hBaTxpuZwoEUuVtS7WG3cfLTQIi&#10;REPWdJ5QwxkDrPLJVWZS609U4LGMteASCqnR0MTYp1KGqkFnwsz3SJx9+cGZyHaopR3MictdJ++U&#10;WkpnWuKFxvS4brD6Lg9Og9sWn2/vavEw34Tdc/lanMt+s9b6ejo+PYKIOMa/Y/jFZ3TImWnvD2SD&#10;6DTwI/GinC3uFdu9hiSZg8wz+R8+/wEAAP//AwBQSwECLQAUAAYACAAAACEAtoM4kv4AAADhAQAA&#10;EwAAAAAAAAAAAAAAAAAAAAAAW0NvbnRlbnRfVHlwZXNdLnhtbFBLAQItABQABgAIAAAAIQA4/SH/&#10;1gAAAJQBAAALAAAAAAAAAAAAAAAAAC8BAABfcmVscy8ucmVsc1BLAQItABQABgAIAAAAIQBi6x0q&#10;EwIAACIEAAAOAAAAAAAAAAAAAAAAAC4CAABkcnMvZTJvRG9jLnhtbFBLAQItABQABgAIAAAAIQDh&#10;ywOW2wAAAAQBAAAPAAAAAAAAAAAAAAAAAG0EAABkcnMvZG93bnJldi54bWxQSwUGAAAAAAQABADz&#10;AAAAdQUAAAAA&#10;" filled="f" stroked="f">
              <v:fill o:detectmouseclick="t"/>
              <v:textbox style="mso-fit-shape-to-text:t" inset="35pt,0,0,30pt">
                <w:txbxContent>
                  <w:p w14:paraId="59EDDF03" w14:textId="159152B4" w:rsidR="00FA1952" w:rsidRPr="00FA1952" w:rsidRDefault="00FA1952" w:rsidP="00FA1952">
                    <w:pPr>
                      <w:spacing w:after="0"/>
                      <w:rPr>
                        <w:rFonts w:ascii="Aptos" w:eastAsia="Aptos" w:hAnsi="Aptos" w:cs="Aptos"/>
                        <w:noProof/>
                        <w:color w:val="000000"/>
                        <w:sz w:val="20"/>
                        <w:szCs w:val="20"/>
                      </w:rPr>
                    </w:pPr>
                    <w:r w:rsidRPr="00FA1952">
                      <w:rPr>
                        <w:rFonts w:ascii="Aptos" w:eastAsia="Aptos" w:hAnsi="Aptos" w:cs="Aptos"/>
                        <w:noProof/>
                        <w:color w:val="000000"/>
                        <w:sz w:val="20"/>
                        <w:szCs w:val="20"/>
                      </w:rPr>
                      <w:t>GENERAL - Access limited to Weir Personnel or by NDA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85C48" w14:textId="77777777" w:rsidR="00032E97" w:rsidRDefault="00032E97" w:rsidP="00FA1952">
      <w:pPr>
        <w:spacing w:after="0" w:line="240" w:lineRule="auto"/>
      </w:pPr>
      <w:r>
        <w:separator/>
      </w:r>
    </w:p>
  </w:footnote>
  <w:footnote w:type="continuationSeparator" w:id="0">
    <w:p w14:paraId="12385A10" w14:textId="77777777" w:rsidR="00032E97" w:rsidRDefault="00032E97" w:rsidP="00FA195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0BA"/>
    <w:rsid w:val="000171BB"/>
    <w:rsid w:val="00032E97"/>
    <w:rsid w:val="001F0746"/>
    <w:rsid w:val="00206710"/>
    <w:rsid w:val="00287CD8"/>
    <w:rsid w:val="002A6B25"/>
    <w:rsid w:val="002D4BA5"/>
    <w:rsid w:val="002E7A9E"/>
    <w:rsid w:val="00384510"/>
    <w:rsid w:val="003C2513"/>
    <w:rsid w:val="0084584F"/>
    <w:rsid w:val="008E341D"/>
    <w:rsid w:val="00F300BA"/>
    <w:rsid w:val="00FA195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710B0"/>
  <w15:chartTrackingRefBased/>
  <w15:docId w15:val="{3867DF05-0ED2-4368-AD7C-3337DDB52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00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00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00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00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00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00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0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0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0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0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00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00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00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00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00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0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0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0BA"/>
    <w:rPr>
      <w:rFonts w:eastAsiaTheme="majorEastAsia" w:cstheme="majorBidi"/>
      <w:color w:val="272727" w:themeColor="text1" w:themeTint="D8"/>
    </w:rPr>
  </w:style>
  <w:style w:type="paragraph" w:styleId="Title">
    <w:name w:val="Title"/>
    <w:basedOn w:val="Normal"/>
    <w:next w:val="Normal"/>
    <w:link w:val="TitleChar"/>
    <w:uiPriority w:val="10"/>
    <w:qFormat/>
    <w:rsid w:val="00F300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0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0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0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0BA"/>
    <w:pPr>
      <w:spacing w:before="160"/>
      <w:jc w:val="center"/>
    </w:pPr>
    <w:rPr>
      <w:i/>
      <w:iCs/>
      <w:color w:val="404040" w:themeColor="text1" w:themeTint="BF"/>
    </w:rPr>
  </w:style>
  <w:style w:type="character" w:customStyle="1" w:styleId="QuoteChar">
    <w:name w:val="Quote Char"/>
    <w:basedOn w:val="DefaultParagraphFont"/>
    <w:link w:val="Quote"/>
    <w:uiPriority w:val="29"/>
    <w:rsid w:val="00F300BA"/>
    <w:rPr>
      <w:i/>
      <w:iCs/>
      <w:color w:val="404040" w:themeColor="text1" w:themeTint="BF"/>
    </w:rPr>
  </w:style>
  <w:style w:type="paragraph" w:styleId="ListParagraph">
    <w:name w:val="List Paragraph"/>
    <w:basedOn w:val="Normal"/>
    <w:uiPriority w:val="34"/>
    <w:qFormat/>
    <w:rsid w:val="00F300BA"/>
    <w:pPr>
      <w:ind w:left="720"/>
      <w:contextualSpacing/>
    </w:pPr>
  </w:style>
  <w:style w:type="character" w:styleId="IntenseEmphasis">
    <w:name w:val="Intense Emphasis"/>
    <w:basedOn w:val="DefaultParagraphFont"/>
    <w:uiPriority w:val="21"/>
    <w:qFormat/>
    <w:rsid w:val="00F300BA"/>
    <w:rPr>
      <w:i/>
      <w:iCs/>
      <w:color w:val="0F4761" w:themeColor="accent1" w:themeShade="BF"/>
    </w:rPr>
  </w:style>
  <w:style w:type="paragraph" w:styleId="IntenseQuote">
    <w:name w:val="Intense Quote"/>
    <w:basedOn w:val="Normal"/>
    <w:next w:val="Normal"/>
    <w:link w:val="IntenseQuoteChar"/>
    <w:uiPriority w:val="30"/>
    <w:qFormat/>
    <w:rsid w:val="00F300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00BA"/>
    <w:rPr>
      <w:i/>
      <w:iCs/>
      <w:color w:val="0F4761" w:themeColor="accent1" w:themeShade="BF"/>
    </w:rPr>
  </w:style>
  <w:style w:type="character" w:styleId="IntenseReference">
    <w:name w:val="Intense Reference"/>
    <w:basedOn w:val="DefaultParagraphFont"/>
    <w:uiPriority w:val="32"/>
    <w:qFormat/>
    <w:rsid w:val="00F300BA"/>
    <w:rPr>
      <w:b/>
      <w:bCs/>
      <w:smallCaps/>
      <w:color w:val="0F4761" w:themeColor="accent1" w:themeShade="BF"/>
      <w:spacing w:val="5"/>
    </w:rPr>
  </w:style>
  <w:style w:type="paragraph" w:styleId="Footer">
    <w:name w:val="footer"/>
    <w:basedOn w:val="Normal"/>
    <w:link w:val="FooterChar"/>
    <w:uiPriority w:val="99"/>
    <w:unhideWhenUsed/>
    <w:rsid w:val="00FA19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19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2314</Words>
  <Characters>13193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Sujay Anil Jamdade</dc:creator>
  <cp:keywords/>
  <dc:description/>
  <cp:lastModifiedBy>Sujay Anil Jamdade</cp:lastModifiedBy>
  <cp:revision>1</cp:revision>
  <dcterms:created xsi:type="dcterms:W3CDTF">2026-07-27T12:15:00Z</dcterms:created>
  <dcterms:modified xsi:type="dcterms:W3CDTF">2026-07-27T12:31:00Z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1162f949,3e495730,2c0d1064</vt:lpwstr>
  </property>
  <property fmtid="{D5CDD505-2E9C-101B-9397-08002B2CF9AE}" pid="3" name="ClassificationContentMarkingFooterFontProps">
    <vt:lpwstr>#000000,10,Aptos</vt:lpwstr>
  </property>
  <property fmtid="{D5CDD505-2E9C-101B-9397-08002B2CF9AE}" pid="4" name="ClassificationContentMarkingFooterText">
    <vt:lpwstr>GENERAL - Access limited to Weir Personnel or by NDA</vt:lpwstr>
  </property>
  <property fmtid="{D5CDD505-2E9C-101B-9397-08002B2CF9AE}" pid="5" name="MSIP_Label_af5a6526-83e3-4703-926e-6203468f544e_Enabled">
    <vt:lpwstr>true</vt:lpwstr>
  </property>
  <property fmtid="{D5CDD505-2E9C-101B-9397-08002B2CF9AE}" pid="6" name="MSIP_Label_af5a6526-83e3-4703-926e-6203468f544e_SetDate">
    <vt:lpwstr>2026-07-27T12:31:33Z</vt:lpwstr>
  </property>
  <property fmtid="{D5CDD505-2E9C-101B-9397-08002B2CF9AE}" pid="7" name="MSIP_Label_af5a6526-83e3-4703-926e-6203468f544e_Method">
    <vt:lpwstr>Privileged</vt:lpwstr>
  </property>
  <property fmtid="{D5CDD505-2E9C-101B-9397-08002B2CF9AE}" pid="8" name="MSIP_Label_af5a6526-83e3-4703-926e-6203468f544e_Name">
    <vt:lpwstr>WG005-General</vt:lpwstr>
  </property>
  <property fmtid="{D5CDD505-2E9C-101B-9397-08002B2CF9AE}" pid="9" name="MSIP_Label_af5a6526-83e3-4703-926e-6203468f544e_SiteId">
    <vt:lpwstr>b771cb47-279a-4b84-aaeb-14a9b7a71446</vt:lpwstr>
  </property>
  <property fmtid="{D5CDD505-2E9C-101B-9397-08002B2CF9AE}" pid="10" name="MSIP_Label_af5a6526-83e3-4703-926e-6203468f544e_ActionId">
    <vt:lpwstr>a35abac3-1ade-456c-8d0c-1e035a6f410e</vt:lpwstr>
  </property>
  <property fmtid="{D5CDD505-2E9C-101B-9397-08002B2CF9AE}" pid="11" name="MSIP_Label_af5a6526-83e3-4703-926e-6203468f544e_ContentBits">
    <vt:lpwstr>2</vt:lpwstr>
  </property>
  <property fmtid="{D5CDD505-2E9C-101B-9397-08002B2CF9AE}" pid="12" name="MSIP_Label_af5a6526-83e3-4703-926e-6203468f544e_Tag">
    <vt:lpwstr>10, 0, 1, 1</vt:lpwstr>
  </property>
</Properties>
</file>