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065A82"/>
          <w:sz w:val="48"/>
          <w:szCs w:val="48"/>
        </w:rPr>
        <w:t xml:space="preserve">TaskFlow AI</w:t>
      </w:r>
    </w:p>
    <w:p>
      <w:pPr>
        <w:spacing w:after="720"/>
        <w:jc w:val="center"/>
      </w:pPr>
      <w:r>
        <w:rPr>
          <w:rFonts w:ascii="Arial" w:cs="Arial" w:eastAsia="Arial" w:hAnsi="Arial"/>
          <w:color w:val="1C7293"/>
          <w:sz w:val="32"/>
          <w:szCs w:val="32"/>
        </w:rPr>
        <w:t xml:space="preserve">Feature Comparison &amp; Product Roadmap</w:t>
      </w:r>
    </w:p>
    <w:p>
      <w:pPr>
        <w:pStyle w:val="Heading1"/>
      </w:pPr>
      <w:r>
        <w:t xml:space="preserve">Current Feature Set</w:t>
      </w:r>
    </w:p>
    <w:p>
      <w:pPr>
        <w:spacing w:after="240"/>
      </w:pPr>
      <w:r>
        <w:t xml:space="preserve">TaskFlow AI currently offers a comprehensive suite of features that address modern task management challenges: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text>✓ Smart text parsing with Google Gemini 2.5 Flash</text>
            <text>
✓ Auto-categorization (6 categories)</text>
            <text>
✓ Priority detection (High/Medium/Low)</text>
            <text>
✓ Dependency detection</text>
            <text>
✓ Professional rewriting and cleanup</text>
            <text>
✓ 40+ regex patterns for quality filtering</text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Microsoft Teams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text>✓ OAuth authentication</text>
            <text>
✓ @Mentions retrieval</text>
            <text>
✓ Multi-source support (1:1, group, channels)</text>
            <text>
✓ Advanced filtering capabilities</text>
            <text>
✓ Batch task extraction</text>
            <text>
✓ Full demo mode</text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Visualization Modes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text>✓ Kanban Board (drag &amp; drop)</text>
            <text>
✓ List View (sortable, filterable)</text>
            <text>
✓ Dependency Graph (React Flow)</text>
            <text>
✓ Flowchart &amp; Tree View</text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Smart Suggestions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text>✓ Message suggestions (casual chat)</text>
            <text>
✓ Email suggestions (professional)</text>
            <text>
✓ Deployment checklists (8-12 steps)</text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text>✓ Smart reminders with scheduling</text>
            <text>
✓ Task re-analysis (Improve feature)</text>
            <text>
✓ Rich metadata tracking</text>
            <text>
✓ Complete audit trail</text>
            <text>
✓ User &amp; team profiles</text>
            <text>
✓ Tone preferences (4 styles)</text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Technical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text>✓ Real-time updates</text>
            <text>
✓ Local storage caching</text>
            <text>
✓ Lazy loading &amp; memoization</text>
            <text>
✓ Dark/Light theme</text>
            <text>
✓ Responsive design</text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Competitive Comparison</w:t>
      </w:r>
    </w:p>
    <w:p>
      <w:pPr>
        <w:spacing w:after="240"/>
      </w:pPr>
      <w:r>
        <w:t xml:space="preserve">TaskFlow AI differentiates itself from traditional task management tools through its AI-first approach: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7"/>
        <w:gridCol w:w="2187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TaskFlow AI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Asana/Jira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Trello/Monday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AI-Powered Processing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2C39A"/>
                <w:sz w:val="28"/>
                <w:szCs w:val="28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8"/>
                <w:szCs w:val="28"/>
              </w:rPr>
              <w:t xml:space="preserve">✗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8"/>
                <w:szCs w:val="2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Auto-Categorization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2C39A"/>
                <w:sz w:val="28"/>
                <w:szCs w:val="28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Teams Integration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2C39A"/>
                <w:sz w:val="28"/>
                <w:szCs w:val="28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Limited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8"/>
                <w:szCs w:val="2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View Modes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 modes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2-3 modes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1-2 modes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Smart Suggestions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2C39A"/>
                <w:sz w:val="28"/>
                <w:szCs w:val="28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8"/>
                <w:szCs w:val="28"/>
              </w:rPr>
              <w:t xml:space="preserve">✗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8"/>
                <w:szCs w:val="2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Dependency Detection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2C39A"/>
                <w:sz w:val="28"/>
                <w:szCs w:val="28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8"/>
                <w:szCs w:val="28"/>
              </w:rPr>
              <w:t xml:space="preserve">✗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Product Roadmap</w:t>
      </w:r>
    </w:p>
    <w:p>
      <w:pPr>
        <w:spacing w:after="240"/>
      </w:pPr>
      <w:r>
        <w:t xml:space="preserve">TaskFlow AI's roadmap focuses on expanding AI capabilities, broadening integrations, and enhancing collaboration features:</w:t>
      </w:r>
    </w:p>
    <w:p>
      <w:pPr>
        <w:pStyle w:val="Heading2"/>
      </w:pPr>
      <w:r>
        <w:t xml:space="preserve">Q2 2026: Enhanced AI &amp; Mobile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Applications: </w:t>
      </w:r>
      <w:r>
        <w:t xml:space="preserve">Native iOS and Android apps with offline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 Input: </w:t>
      </w:r>
      <w:r>
        <w:t xml:space="preserve">Add tasks via voice commands with AI transcription and parsing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Enhanced Gemini Integration: </w:t>
      </w:r>
      <w:r>
        <w:t xml:space="preserve">Upgrade to latest Gemini models for improved accuracy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Smart Task Templates: </w:t>
      </w:r>
      <w:r>
        <w:t xml:space="preserve">AI-generated task templates based on project type</w:t>
      </w:r>
    </w:p>
    <w:p>
      <w:pPr>
        <w:pStyle w:val="Heading2"/>
      </w:pPr>
      <w:r>
        <w:t xml:space="preserve">Q3 2026: Collaboration &amp; Integrations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Slack Integration: </w:t>
      </w:r>
      <w:r>
        <w:t xml:space="preserve">Full Slack support matching Teams capabilities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Gmail Integration: </w:t>
      </w:r>
      <w:r>
        <w:t xml:space="preserve">Extract tasks from emails with AI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Jira Sync: </w:t>
      </w:r>
      <w:r>
        <w:t xml:space="preserve">Two-way synchronization with Jira tickets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Collaboration: </w:t>
      </w:r>
      <w:r>
        <w:t xml:space="preserve">Multi-user editing with conflict resolution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Team Workspaces: </w:t>
      </w:r>
      <w:r>
        <w:t xml:space="preserve">Shared boards and task pools for team collaboration</w:t>
      </w:r>
    </w:p>
    <w:p>
      <w:pPr>
        <w:pStyle w:val="Heading2"/>
      </w:pPr>
      <w:r>
        <w:t xml:space="preserve">Q4 2026: Advanced Analytics &amp;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Productivity Analytics: </w:t>
      </w:r>
      <w:r>
        <w:t xml:space="preserve">AI-powered insights into task completion patterns and bottlenecks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Workflow Automation: </w:t>
      </w:r>
      <w:r>
        <w:t xml:space="preserve">Custom automation rules with AI suggestions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Estimation: </w:t>
      </w:r>
      <w:r>
        <w:t xml:space="preserve">AI predicts task duration based on historical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 Allocation: </w:t>
      </w:r>
      <w:r>
        <w:t xml:space="preserve">Smart assignment suggestions based on workload and skills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Custom AI Models: </w:t>
      </w:r>
      <w:r>
        <w:t xml:space="preserve">Fine-tuned models for industry-specific task processing</w:t>
      </w:r>
    </w:p>
    <w:p>
      <w:pPr>
        <w:pStyle w:val="Heading2"/>
      </w:pPr>
      <w:r>
        <w:t xml:space="preserve">Q1 2027: Enterprise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SSO/SAML Support: </w:t>
      </w:r>
      <w:r>
        <w:t xml:space="preserve">Enterprise authentication with Azure AD, Okta,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 Dashboard: </w:t>
      </w:r>
      <w:r>
        <w:t xml:space="preserve">Organization-wide usage analytics and controls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Features: </w:t>
      </w:r>
      <w:r>
        <w:t xml:space="preserve">GDPR, SOC 2, and HIPAA compliance capabilities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&amp; Webhooks: </w:t>
      </w:r>
      <w:r>
        <w:t xml:space="preserve">RESTful API for custom integrations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Advanced Permissions: </w:t>
      </w:r>
      <w:r>
        <w:t xml:space="preserve">Role-based access control with granular permissions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On-Premise Deployment: </w:t>
      </w:r>
      <w:r>
        <w:t xml:space="preserve">Self-hosted option for enterprise security requirements</w:t>
      </w:r>
    </w:p>
    <w:p>
      <w:pPr>
        <w:pStyle w:val="Heading1"/>
      </w:pPr>
      <w:r>
        <w:t xml:space="preserve">Future Vision (2027+)</w:t>
      </w:r>
    </w:p>
    <w:p>
      <w:pPr>
        <w:spacing w:after="160"/>
      </w:pPr>
      <w:r>
        <w:t xml:space="preserve">Long-term development will focus on transforming TaskFlow AI into a comprehensive work management platform: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Proactive AI Assistant: </w:t>
      </w:r>
      <w:r>
        <w:t xml:space="preserve">AI agent that anticipates needs, suggests tasks, and automates routine 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Cross-Platform Intelligence: </w:t>
      </w:r>
      <w:r>
        <w:t xml:space="preserve">Unified AI understanding across all integrated tools and platforms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Natural Language Everything: </w:t>
      </w:r>
      <w:r>
        <w:t xml:space="preserve">Complete task management through conversational AI interface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Predictive Project Management: </w:t>
      </w:r>
      <w:r>
        <w:t xml:space="preserve">AI forecasts project outcomes and recommends course corrections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Knowledge Base Integration: </w:t>
      </w:r>
      <w:r>
        <w:t xml:space="preserve">AI learns from organizational knowledge to provide contextual assistance</w:t>
      </w:r>
    </w:p>
    <w:p>
      <w:pPr>
        <w:pStyle w:val="Heading1"/>
      </w:pPr>
      <w:r>
        <w:t xml:space="preserve">Strategic Direction</w:t>
      </w:r>
    </w:p>
    <w:p>
      <w:pPr>
        <w:spacing w:after="240"/>
      </w:pPr>
      <w:r>
        <w:t xml:space="preserve">TaskFlow AI's roadmap reflects a commitment to three core principles: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AI-First Innovation: </w:t>
      </w:r>
      <w:r>
        <w:t xml:space="preserve">Continuously enhance AI capabilities to reduce manual work and improve task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Seamless Integration: </w:t>
      </w:r>
      <w:r>
        <w:t xml:space="preserve">Meet users where they work by integrating with the tools they already use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Enterprise-Ready Scalability: </w:t>
      </w:r>
      <w:r>
        <w:t xml:space="preserve">Build features that support individual users, teams, and large organizations</w:t>
      </w:r>
    </w:p>
    <w:p>
      <w:r>
        <w:t xml:space="preserve">This strategic direction positions TaskFlow AI not just as a task management tool, but as an intelligent work platform that fundamentally changes how teams organize, prioritize, and execute their work.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65A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1C729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rFonts w:ascii="Arial" w:cs="Arial" w:eastAsia="Arial" w:hAnsi="Arial"/>
      <w:b/>
      <w:bCs/>
      <w:color w:val="065A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2026-01-28T15:07:58.496Z</dcterms:created>
  <dcterms:modified xsi:type="dcterms:W3CDTF">2026-01-28T15:07:58.496Z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